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76" w:rsidRDefault="003F19C8" w:rsidP="004D6506">
      <w:pPr>
        <w:pStyle w:val="Heading1"/>
        <w:rPr>
          <w:lang w:val="en-GB"/>
        </w:rPr>
      </w:pPr>
      <w:r>
        <w:rPr>
          <w:lang w:val="en-GB"/>
        </w:rPr>
        <w:t>around 1450</w:t>
      </w:r>
      <w:r w:rsidR="00294509">
        <w:rPr>
          <w:lang w:val="en-GB"/>
        </w:rPr>
        <w:t xml:space="preserve"> </w:t>
      </w:r>
      <w:r w:rsidR="00C26502">
        <w:rPr>
          <w:lang w:val="en-GB"/>
        </w:rPr>
        <w:t>–</w:t>
      </w:r>
      <w:r w:rsidR="00B433B5">
        <w:rPr>
          <w:lang w:val="en-GB"/>
        </w:rPr>
        <w:t xml:space="preserve"> </w:t>
      </w:r>
      <w:r w:rsidR="00CA0EEC">
        <w:rPr>
          <w:lang w:val="en-GB"/>
        </w:rPr>
        <w:t xml:space="preserve">SOME </w:t>
      </w:r>
      <w:r w:rsidR="0023454D">
        <w:rPr>
          <w:lang w:val="en-GB"/>
        </w:rPr>
        <w:t>OFFICIAL</w:t>
      </w:r>
      <w:r>
        <w:rPr>
          <w:lang w:val="en-GB"/>
        </w:rPr>
        <w:t xml:space="preserve"> documents for arezzo</w:t>
      </w:r>
      <w:r w:rsidR="00C26502">
        <w:rPr>
          <w:lang w:val="en-GB"/>
        </w:rPr>
        <w:t xml:space="preserve"> </w:t>
      </w:r>
    </w:p>
    <w:p w:rsidR="004D6506" w:rsidRDefault="000D4FA6" w:rsidP="001F5C76">
      <w:pPr>
        <w:rPr>
          <w:lang w:val="en-GB"/>
        </w:rPr>
      </w:pPr>
      <w:r>
        <w:rPr>
          <w:lang w:val="en-GB"/>
        </w:rPr>
        <w:t>Franco Pratesi</w:t>
      </w:r>
      <w:r w:rsidR="00CC03BD">
        <w:rPr>
          <w:lang w:val="en-GB"/>
        </w:rPr>
        <w:t xml:space="preserve"> </w:t>
      </w:r>
      <w:r w:rsidR="00CC03BD">
        <w:rPr>
          <w:rFonts w:cs="Times New Roman"/>
          <w:lang w:val="en-GB"/>
        </w:rPr>
        <w:t>−</w:t>
      </w:r>
      <w:r>
        <w:rPr>
          <w:lang w:val="en-GB"/>
        </w:rPr>
        <w:t xml:space="preserve"> 27</w:t>
      </w:r>
      <w:r w:rsidR="00B433B5">
        <w:rPr>
          <w:lang w:val="en-GB"/>
        </w:rPr>
        <w:t>.</w:t>
      </w:r>
      <w:r w:rsidR="00631EF5">
        <w:rPr>
          <w:lang w:val="en-GB"/>
        </w:rPr>
        <w:t>02</w:t>
      </w:r>
      <w:r w:rsidR="003F19C8">
        <w:rPr>
          <w:lang w:val="en-GB"/>
        </w:rPr>
        <w:t>.2013</w:t>
      </w:r>
    </w:p>
    <w:p w:rsidR="008C4B0D" w:rsidRDefault="008C4B0D" w:rsidP="004D6506">
      <w:pPr>
        <w:pStyle w:val="Heading2"/>
        <w:rPr>
          <w:lang w:val="en-GB"/>
        </w:rPr>
      </w:pPr>
    </w:p>
    <w:p w:rsidR="004D6506" w:rsidRDefault="004D6506" w:rsidP="00CA0EEC">
      <w:pPr>
        <w:pStyle w:val="Heading1"/>
        <w:rPr>
          <w:lang w:val="en-GB"/>
        </w:rPr>
      </w:pPr>
      <w:r w:rsidRPr="00457DFE">
        <w:rPr>
          <w:lang w:val="en-GB"/>
        </w:rPr>
        <w:t>Introduction</w:t>
      </w:r>
    </w:p>
    <w:p w:rsidR="00C26502" w:rsidRDefault="00C26502" w:rsidP="00C26502">
      <w:pPr>
        <w:rPr>
          <w:lang w:val="en-GB"/>
        </w:rPr>
      </w:pPr>
    </w:p>
    <w:p w:rsidR="00402910" w:rsidRDefault="00402910" w:rsidP="00C26502">
      <w:pPr>
        <w:rPr>
          <w:lang w:val="en-GB"/>
        </w:rPr>
      </w:pPr>
      <w:r>
        <w:rPr>
          <w:lang w:val="en-GB"/>
        </w:rPr>
        <w:t xml:space="preserve">In the past year I could perform some fruitful research </w:t>
      </w:r>
      <w:r w:rsidR="00211C69">
        <w:rPr>
          <w:lang w:val="en-GB"/>
        </w:rPr>
        <w:t xml:space="preserve">in Arezzo, </w:t>
      </w:r>
      <w:r>
        <w:rPr>
          <w:lang w:val="en-GB"/>
        </w:rPr>
        <w:t xml:space="preserve">in the Archivio </w:t>
      </w:r>
      <w:proofErr w:type="spellStart"/>
      <w:r>
        <w:rPr>
          <w:lang w:val="en-GB"/>
        </w:rPr>
        <w:t>Storico</w:t>
      </w:r>
      <w:proofErr w:type="spellEnd"/>
      <w:r>
        <w:rPr>
          <w:lang w:val="en-GB"/>
        </w:rPr>
        <w:t xml:space="preserve"> </w:t>
      </w:r>
      <w:proofErr w:type="spellStart"/>
      <w:r>
        <w:rPr>
          <w:lang w:val="en-GB"/>
        </w:rPr>
        <w:t>della</w:t>
      </w:r>
      <w:proofErr w:type="spellEnd"/>
      <w:r>
        <w:rPr>
          <w:lang w:val="en-GB"/>
        </w:rPr>
        <w:t xml:space="preserve"> </w:t>
      </w:r>
      <w:proofErr w:type="spellStart"/>
      <w:r>
        <w:rPr>
          <w:lang w:val="en-GB"/>
        </w:rPr>
        <w:t>Fraternita</w:t>
      </w:r>
      <w:proofErr w:type="spellEnd"/>
      <w:r>
        <w:rPr>
          <w:lang w:val="en-GB"/>
        </w:rPr>
        <w:t xml:space="preserve"> </w:t>
      </w:r>
      <w:proofErr w:type="spellStart"/>
      <w:r>
        <w:rPr>
          <w:lang w:val="en-GB"/>
        </w:rPr>
        <w:t>dei</w:t>
      </w:r>
      <w:proofErr w:type="spellEnd"/>
      <w:r>
        <w:rPr>
          <w:lang w:val="en-GB"/>
        </w:rPr>
        <w:t xml:space="preserve"> </w:t>
      </w:r>
      <w:proofErr w:type="spellStart"/>
      <w:r>
        <w:rPr>
          <w:lang w:val="en-GB"/>
        </w:rPr>
        <w:t>Laici</w:t>
      </w:r>
      <w:proofErr w:type="spellEnd"/>
      <w:r w:rsidR="00785CFD">
        <w:rPr>
          <w:lang w:val="en-GB"/>
        </w:rPr>
        <w:t xml:space="preserve">, </w:t>
      </w:r>
      <w:proofErr w:type="spellStart"/>
      <w:r w:rsidR="00D27872">
        <w:rPr>
          <w:lang w:val="en-GB"/>
        </w:rPr>
        <w:t>ASFdL</w:t>
      </w:r>
      <w:proofErr w:type="spellEnd"/>
      <w:r w:rsidR="00457DFE">
        <w:rPr>
          <w:lang w:val="en-GB"/>
        </w:rPr>
        <w:t>:</w:t>
      </w:r>
      <w:r>
        <w:rPr>
          <w:lang w:val="en-GB"/>
        </w:rPr>
        <w:t xml:space="preserve"> </w:t>
      </w:r>
      <w:r w:rsidR="00457DFE">
        <w:rPr>
          <w:lang w:val="en-GB"/>
        </w:rPr>
        <w:t xml:space="preserve">with its results, </w:t>
      </w:r>
      <w:r>
        <w:rPr>
          <w:lang w:val="en-GB"/>
        </w:rPr>
        <w:t xml:space="preserve">no </w:t>
      </w:r>
      <w:r w:rsidR="00457DFE">
        <w:rPr>
          <w:lang w:val="en-GB"/>
        </w:rPr>
        <w:t>fewer</w:t>
      </w:r>
      <w:r>
        <w:rPr>
          <w:lang w:val="en-GB"/>
        </w:rPr>
        <w:t xml:space="preserve"> than five notes have been published.</w:t>
      </w:r>
      <w:r w:rsidR="00CC03BD">
        <w:rPr>
          <w:lang w:val="en-GB"/>
        </w:rPr>
        <w:t xml:space="preserve"> (</w:t>
      </w:r>
      <w:r w:rsidR="00ED387C">
        <w:rPr>
          <w:lang w:val="en-GB"/>
        </w:rPr>
        <w:t>1</w:t>
      </w:r>
      <w:r w:rsidR="00CC03BD">
        <w:rPr>
          <w:lang w:val="en-GB"/>
        </w:rPr>
        <w:t>)</w:t>
      </w:r>
      <w:r>
        <w:rPr>
          <w:lang w:val="en-GB"/>
        </w:rPr>
        <w:t xml:space="preserve"> Now, I expect to </w:t>
      </w:r>
      <w:r w:rsidR="00A34C14">
        <w:rPr>
          <w:lang w:val="en-GB"/>
        </w:rPr>
        <w:t xml:space="preserve">continue </w:t>
      </w:r>
      <w:r>
        <w:rPr>
          <w:lang w:val="en-GB"/>
        </w:rPr>
        <w:t xml:space="preserve">that research, even if the </w:t>
      </w:r>
      <w:r w:rsidR="00785CFD">
        <w:rPr>
          <w:lang w:val="en-GB"/>
        </w:rPr>
        <w:t>books that remain to be examined</w:t>
      </w:r>
      <w:r>
        <w:rPr>
          <w:lang w:val="en-GB"/>
        </w:rPr>
        <w:t xml:space="preserve"> look somewhat less promising than those already studied.</w:t>
      </w:r>
    </w:p>
    <w:p w:rsidR="00A34C14" w:rsidRDefault="00402910" w:rsidP="00C26502">
      <w:pPr>
        <w:rPr>
          <w:lang w:val="en-GB"/>
        </w:rPr>
      </w:pPr>
      <w:r>
        <w:rPr>
          <w:lang w:val="en-GB"/>
        </w:rPr>
        <w:t>Before beginning this second sta</w:t>
      </w:r>
      <w:r w:rsidR="00785CFD">
        <w:rPr>
          <w:lang w:val="en-GB"/>
        </w:rPr>
        <w:t xml:space="preserve">ge of my research in the </w:t>
      </w:r>
      <w:proofErr w:type="spellStart"/>
      <w:r w:rsidR="00D27872">
        <w:rPr>
          <w:lang w:val="en-GB"/>
        </w:rPr>
        <w:t>ASFdL</w:t>
      </w:r>
      <w:proofErr w:type="spellEnd"/>
      <w:r>
        <w:rPr>
          <w:lang w:val="en-GB"/>
        </w:rPr>
        <w:t xml:space="preserve">, I have </w:t>
      </w:r>
      <w:r w:rsidR="00B16B17">
        <w:rPr>
          <w:lang w:val="en-GB"/>
        </w:rPr>
        <w:t>realised</w:t>
      </w:r>
      <w:r>
        <w:rPr>
          <w:lang w:val="en-GB"/>
        </w:rPr>
        <w:t xml:space="preserve"> that </w:t>
      </w:r>
      <w:r w:rsidR="00B16B17">
        <w:rPr>
          <w:lang w:val="en-GB"/>
        </w:rPr>
        <w:t>it was necessary to complete</w:t>
      </w:r>
      <w:r w:rsidR="00675A81">
        <w:rPr>
          <w:lang w:val="en-GB"/>
        </w:rPr>
        <w:t xml:space="preserve"> </w:t>
      </w:r>
      <w:r>
        <w:rPr>
          <w:lang w:val="en-GB"/>
        </w:rPr>
        <w:t>another study</w:t>
      </w:r>
      <w:r w:rsidR="00B16B17">
        <w:rPr>
          <w:lang w:val="en-GB"/>
        </w:rPr>
        <w:t>, strictly</w:t>
      </w:r>
      <w:r w:rsidR="00B16B17" w:rsidRPr="00B16B17">
        <w:rPr>
          <w:lang w:val="en-GB"/>
        </w:rPr>
        <w:t xml:space="preserve"> </w:t>
      </w:r>
      <w:r w:rsidR="00B16B17">
        <w:rPr>
          <w:lang w:val="en-GB"/>
        </w:rPr>
        <w:t>connected</w:t>
      </w:r>
      <w:r w:rsidR="002A7088">
        <w:rPr>
          <w:lang w:val="en-GB"/>
        </w:rPr>
        <w:t xml:space="preserve">. </w:t>
      </w:r>
      <w:r>
        <w:rPr>
          <w:lang w:val="en-GB"/>
        </w:rPr>
        <w:t xml:space="preserve">As a matter of fact, I supposed that </w:t>
      </w:r>
      <w:r w:rsidR="00B16B17">
        <w:rPr>
          <w:lang w:val="en-GB"/>
        </w:rPr>
        <w:t xml:space="preserve">relevant </w:t>
      </w:r>
      <w:r w:rsidR="00A34C14">
        <w:rPr>
          <w:lang w:val="en-GB"/>
        </w:rPr>
        <w:t xml:space="preserve">basic data </w:t>
      </w:r>
      <w:r>
        <w:rPr>
          <w:lang w:val="en-GB"/>
        </w:rPr>
        <w:t xml:space="preserve">should be searched in two other archives, which in principle represent the best source for any relevant </w:t>
      </w:r>
      <w:r w:rsidR="00785CFD">
        <w:rPr>
          <w:lang w:val="en-GB"/>
        </w:rPr>
        <w:t xml:space="preserve">documentary </w:t>
      </w:r>
      <w:r>
        <w:rPr>
          <w:lang w:val="en-GB"/>
        </w:rPr>
        <w:t>information</w:t>
      </w:r>
      <w:r w:rsidR="00675A81">
        <w:rPr>
          <w:lang w:val="en-GB"/>
        </w:rPr>
        <w:t xml:space="preserve"> for Arezzo</w:t>
      </w:r>
      <w:r>
        <w:rPr>
          <w:lang w:val="en-GB"/>
        </w:rPr>
        <w:t>: the Archivio di Stato di Arezzo</w:t>
      </w:r>
      <w:r w:rsidR="00A34C14">
        <w:rPr>
          <w:lang w:val="en-GB"/>
        </w:rPr>
        <w:t xml:space="preserve">, </w:t>
      </w:r>
      <w:r w:rsidR="00CC03BD">
        <w:rPr>
          <w:lang w:val="en-GB"/>
        </w:rPr>
        <w:t>ASAR</w:t>
      </w:r>
      <w:r w:rsidR="00A34C14">
        <w:rPr>
          <w:lang w:val="en-GB"/>
        </w:rPr>
        <w:t>, and the Ar</w:t>
      </w:r>
      <w:r w:rsidR="00015B84">
        <w:rPr>
          <w:lang w:val="en-GB"/>
        </w:rPr>
        <w:t xml:space="preserve">chivio di Stato di Firenze, </w:t>
      </w:r>
      <w:r w:rsidR="00CC03BD">
        <w:rPr>
          <w:lang w:val="en-GB"/>
        </w:rPr>
        <w:t>ASFI</w:t>
      </w:r>
      <w:r w:rsidR="00015B84">
        <w:rPr>
          <w:lang w:val="en-GB"/>
        </w:rPr>
        <w:t>; f</w:t>
      </w:r>
      <w:r w:rsidR="00A34C14">
        <w:rPr>
          <w:lang w:val="en-GB"/>
        </w:rPr>
        <w:t xml:space="preserve">or historical reasons, the latter archive cannot be neglected in this research, because many documents that had their origin in Arezzo are now kept </w:t>
      </w:r>
      <w:r w:rsidR="00785CFD">
        <w:rPr>
          <w:lang w:val="en-GB"/>
        </w:rPr>
        <w:t>t</w:t>
      </w:r>
      <w:r w:rsidR="00A34C14">
        <w:rPr>
          <w:lang w:val="en-GB"/>
        </w:rPr>
        <w:t>here.</w:t>
      </w:r>
    </w:p>
    <w:p w:rsidR="00A34C14" w:rsidRDefault="00A34C14" w:rsidP="00C26502">
      <w:pPr>
        <w:rPr>
          <w:lang w:val="en-GB"/>
        </w:rPr>
      </w:pPr>
    </w:p>
    <w:p w:rsidR="00A34C14" w:rsidRDefault="00CA0EEC" w:rsidP="00CA0EEC">
      <w:pPr>
        <w:pStyle w:val="Heading1"/>
        <w:rPr>
          <w:lang w:val="en-GB"/>
        </w:rPr>
      </w:pPr>
      <w:r>
        <w:rPr>
          <w:lang w:val="en-GB"/>
        </w:rPr>
        <w:t xml:space="preserve">1. </w:t>
      </w:r>
      <w:r w:rsidR="00A34C14">
        <w:rPr>
          <w:lang w:val="en-GB"/>
        </w:rPr>
        <w:t>Archivio di Stato di Arezzo</w:t>
      </w:r>
    </w:p>
    <w:p w:rsidR="00A34C14" w:rsidRDefault="00A34C14" w:rsidP="00C26502">
      <w:pPr>
        <w:rPr>
          <w:lang w:val="en-GB"/>
        </w:rPr>
      </w:pPr>
    </w:p>
    <w:p w:rsidR="00A34C14" w:rsidRPr="00A34C14" w:rsidRDefault="00A34C14" w:rsidP="00C26502">
      <w:pPr>
        <w:rPr>
          <w:lang w:val="en-GB"/>
        </w:rPr>
      </w:pPr>
      <w:r>
        <w:rPr>
          <w:lang w:val="en-GB"/>
        </w:rPr>
        <w:t xml:space="preserve">For the </w:t>
      </w:r>
      <w:r w:rsidR="00CC03BD">
        <w:rPr>
          <w:lang w:val="en-GB"/>
        </w:rPr>
        <w:t>ASFI</w:t>
      </w:r>
      <w:r>
        <w:rPr>
          <w:lang w:val="en-GB"/>
        </w:rPr>
        <w:t>,</w:t>
      </w:r>
      <w:r w:rsidR="00CC03BD">
        <w:rPr>
          <w:lang w:val="en-GB"/>
        </w:rPr>
        <w:t xml:space="preserve"> (</w:t>
      </w:r>
      <w:r w:rsidR="00540FCF">
        <w:rPr>
          <w:lang w:val="en-GB"/>
        </w:rPr>
        <w:t>2</w:t>
      </w:r>
      <w:r w:rsidR="00CC03BD">
        <w:rPr>
          <w:lang w:val="en-GB"/>
        </w:rPr>
        <w:t>)</w:t>
      </w:r>
      <w:r>
        <w:rPr>
          <w:lang w:val="en-GB"/>
        </w:rPr>
        <w:t xml:space="preserve"> it is not necessary to repeat here what I have already </w:t>
      </w:r>
      <w:r w:rsidR="00785CFD">
        <w:rPr>
          <w:lang w:val="en-GB"/>
        </w:rPr>
        <w:t>written</w:t>
      </w:r>
      <w:r>
        <w:rPr>
          <w:lang w:val="en-GB"/>
        </w:rPr>
        <w:t xml:space="preserve"> in a previous note.</w:t>
      </w:r>
      <w:r w:rsidR="00CC03BD">
        <w:rPr>
          <w:rStyle w:val="EndnoteReference"/>
          <w:vertAlign w:val="baseline"/>
          <w:lang w:val="en-GB"/>
        </w:rPr>
        <w:t xml:space="preserve"> (</w:t>
      </w:r>
      <w:r w:rsidR="00ED387C">
        <w:rPr>
          <w:rStyle w:val="EndnoteReference"/>
          <w:vertAlign w:val="baseline"/>
          <w:lang w:val="en-GB"/>
        </w:rPr>
        <w:t>3</w:t>
      </w:r>
      <w:r w:rsidR="00CC03BD">
        <w:rPr>
          <w:rStyle w:val="EndnoteReference"/>
          <w:vertAlign w:val="baseline"/>
          <w:lang w:val="en-GB"/>
        </w:rPr>
        <w:t>)</w:t>
      </w:r>
      <w:r>
        <w:rPr>
          <w:lang w:val="en-GB"/>
        </w:rPr>
        <w:t xml:space="preserve"> On the contrary, I must </w:t>
      </w:r>
      <w:r w:rsidR="00457DFE">
        <w:rPr>
          <w:lang w:val="en-GB"/>
        </w:rPr>
        <w:t>add</w:t>
      </w:r>
      <w:r>
        <w:rPr>
          <w:lang w:val="en-GB"/>
        </w:rPr>
        <w:t xml:space="preserve"> some information about the </w:t>
      </w:r>
      <w:r w:rsidR="00CC03BD">
        <w:rPr>
          <w:lang w:val="en-GB"/>
        </w:rPr>
        <w:t>ASAR</w:t>
      </w:r>
      <w:r>
        <w:rPr>
          <w:lang w:val="en-GB"/>
        </w:rPr>
        <w:t>,</w:t>
      </w:r>
      <w:r w:rsidR="00CC03BD">
        <w:rPr>
          <w:lang w:val="en-GB"/>
        </w:rPr>
        <w:t xml:space="preserve"> (</w:t>
      </w:r>
      <w:r w:rsidR="00ED387C">
        <w:rPr>
          <w:lang w:val="en-GB"/>
        </w:rPr>
        <w:t>4</w:t>
      </w:r>
      <w:r w:rsidR="00CC03BD">
        <w:rPr>
          <w:lang w:val="en-GB"/>
        </w:rPr>
        <w:t>)</w:t>
      </w:r>
      <w:r>
        <w:rPr>
          <w:lang w:val="en-GB"/>
        </w:rPr>
        <w:t xml:space="preserve"> because it is the first time that we meet it </w:t>
      </w:r>
      <w:r w:rsidR="00785CFD">
        <w:rPr>
          <w:lang w:val="en-GB"/>
        </w:rPr>
        <w:t>in my publications</w:t>
      </w:r>
      <w:r>
        <w:rPr>
          <w:lang w:val="en-GB"/>
        </w:rPr>
        <w:t>.</w:t>
      </w:r>
    </w:p>
    <w:p w:rsidR="005873F3" w:rsidRDefault="00A34C14" w:rsidP="00C26502">
      <w:pPr>
        <w:rPr>
          <w:lang w:val="en-GB"/>
        </w:rPr>
      </w:pPr>
      <w:r>
        <w:rPr>
          <w:lang w:val="en-GB"/>
        </w:rPr>
        <w:t xml:space="preserve">Its location is already something interesting. We had seen that the </w:t>
      </w:r>
      <w:proofErr w:type="spellStart"/>
      <w:r>
        <w:rPr>
          <w:lang w:val="en-GB"/>
        </w:rPr>
        <w:t>Fraternita</w:t>
      </w:r>
      <w:proofErr w:type="spellEnd"/>
      <w:r>
        <w:rPr>
          <w:lang w:val="en-GB"/>
        </w:rPr>
        <w:t xml:space="preserve"> Palace was directly located in Piazza Grande, the main </w:t>
      </w:r>
      <w:r w:rsidR="00B53A2E">
        <w:rPr>
          <w:lang w:val="en-GB"/>
        </w:rPr>
        <w:t>square of the old Arezzo centre.</w:t>
      </w:r>
      <w:r w:rsidR="00CC03BD">
        <w:rPr>
          <w:lang w:val="en-GB"/>
        </w:rPr>
        <w:t xml:space="preserve"> (</w:t>
      </w:r>
      <w:r w:rsidR="00E35824">
        <w:rPr>
          <w:lang w:val="en-GB"/>
        </w:rPr>
        <w:t>1</w:t>
      </w:r>
      <w:r w:rsidR="00CC03BD">
        <w:rPr>
          <w:lang w:val="en-GB"/>
        </w:rPr>
        <w:t>)</w:t>
      </w:r>
      <w:r w:rsidR="00B53A2E">
        <w:rPr>
          <w:lang w:val="en-GB"/>
        </w:rPr>
        <w:t xml:space="preserve"> If we come out of the </w:t>
      </w:r>
      <w:proofErr w:type="spellStart"/>
      <w:r w:rsidR="00B53A2E">
        <w:rPr>
          <w:lang w:val="en-GB"/>
        </w:rPr>
        <w:t>Fraternita</w:t>
      </w:r>
      <w:proofErr w:type="spellEnd"/>
      <w:r w:rsidR="00B53A2E">
        <w:rPr>
          <w:lang w:val="en-GB"/>
        </w:rPr>
        <w:t xml:space="preserve"> and enter the </w:t>
      </w:r>
      <w:r w:rsidR="00CC03BD">
        <w:rPr>
          <w:lang w:val="en-GB"/>
        </w:rPr>
        <w:t>Vasari</w:t>
      </w:r>
      <w:r w:rsidR="00B53A2E">
        <w:rPr>
          <w:lang w:val="en-GB"/>
        </w:rPr>
        <w:t xml:space="preserve"> </w:t>
      </w:r>
      <w:proofErr w:type="spellStart"/>
      <w:r w:rsidR="00B53A2E">
        <w:rPr>
          <w:lang w:val="en-GB"/>
        </w:rPr>
        <w:t>Logge</w:t>
      </w:r>
      <w:proofErr w:type="spellEnd"/>
      <w:r w:rsidR="00B53A2E">
        <w:rPr>
          <w:lang w:val="en-GB"/>
        </w:rPr>
        <w:t xml:space="preserve"> on the left, we have just to follow the same </w:t>
      </w:r>
      <w:proofErr w:type="spellStart"/>
      <w:r w:rsidR="00B53A2E">
        <w:rPr>
          <w:lang w:val="en-GB"/>
        </w:rPr>
        <w:t>Logge</w:t>
      </w:r>
      <w:proofErr w:type="spellEnd"/>
      <w:r w:rsidR="00B53A2E">
        <w:rPr>
          <w:lang w:val="en-GB"/>
        </w:rPr>
        <w:t xml:space="preserve"> out of Piazza Grande and the short Via </w:t>
      </w:r>
      <w:r w:rsidR="00785CFD">
        <w:rPr>
          <w:lang w:val="en-GB"/>
        </w:rPr>
        <w:t>Gio</w:t>
      </w:r>
      <w:r w:rsidR="00543B21">
        <w:rPr>
          <w:lang w:val="en-GB"/>
        </w:rPr>
        <w:t>r</w:t>
      </w:r>
      <w:r w:rsidR="00785CFD">
        <w:rPr>
          <w:lang w:val="en-GB"/>
        </w:rPr>
        <w:t xml:space="preserve">gio </w:t>
      </w:r>
      <w:r w:rsidR="00CC03BD">
        <w:rPr>
          <w:lang w:val="en-GB"/>
        </w:rPr>
        <w:t>Vasari</w:t>
      </w:r>
      <w:r w:rsidR="00785CFD">
        <w:rPr>
          <w:lang w:val="en-GB"/>
        </w:rPr>
        <w:t xml:space="preserve"> </w:t>
      </w:r>
      <w:r w:rsidR="00B53A2E">
        <w:rPr>
          <w:lang w:val="en-GB"/>
        </w:rPr>
        <w:t xml:space="preserve">leads us to an interesting crossing: at a distance of </w:t>
      </w:r>
      <w:r w:rsidR="00E35824">
        <w:rPr>
          <w:lang w:val="en-GB"/>
        </w:rPr>
        <w:t xml:space="preserve">few meters </w:t>
      </w:r>
      <w:r w:rsidR="00B53A2E">
        <w:rPr>
          <w:lang w:val="en-GB"/>
        </w:rPr>
        <w:t xml:space="preserve">we see </w:t>
      </w:r>
      <w:r w:rsidR="00435903">
        <w:rPr>
          <w:lang w:val="en-GB"/>
        </w:rPr>
        <w:t xml:space="preserve">the </w:t>
      </w:r>
      <w:r w:rsidR="00CC03BD">
        <w:rPr>
          <w:lang w:val="en-GB"/>
        </w:rPr>
        <w:t>ASAR</w:t>
      </w:r>
      <w:r w:rsidR="00435903">
        <w:rPr>
          <w:lang w:val="en-GB"/>
        </w:rPr>
        <w:t xml:space="preserve"> </w:t>
      </w:r>
      <w:r w:rsidR="00B53A2E">
        <w:rPr>
          <w:lang w:val="en-GB"/>
        </w:rPr>
        <w:t>on the left</w:t>
      </w:r>
      <w:r w:rsidR="00785CFD">
        <w:rPr>
          <w:lang w:val="en-GB"/>
        </w:rPr>
        <w:t xml:space="preserve">, at the corner with </w:t>
      </w:r>
      <w:proofErr w:type="spellStart"/>
      <w:r w:rsidR="00785CFD">
        <w:rPr>
          <w:lang w:val="en-GB"/>
        </w:rPr>
        <w:t>Corso</w:t>
      </w:r>
      <w:proofErr w:type="spellEnd"/>
      <w:r w:rsidR="00785CFD">
        <w:rPr>
          <w:lang w:val="en-GB"/>
        </w:rPr>
        <w:t xml:space="preserve"> Italia</w:t>
      </w:r>
      <w:r w:rsidR="00435903">
        <w:rPr>
          <w:lang w:val="en-GB"/>
        </w:rPr>
        <w:t>,</w:t>
      </w:r>
      <w:r w:rsidR="00B53A2E">
        <w:rPr>
          <w:lang w:val="en-GB"/>
        </w:rPr>
        <w:t xml:space="preserve"> and </w:t>
      </w:r>
      <w:r w:rsidR="00435903">
        <w:rPr>
          <w:lang w:val="en-GB"/>
        </w:rPr>
        <w:t xml:space="preserve">the </w:t>
      </w:r>
      <w:proofErr w:type="spellStart"/>
      <w:r w:rsidR="00435903">
        <w:rPr>
          <w:lang w:val="en-GB"/>
        </w:rPr>
        <w:t>Biblioteca</w:t>
      </w:r>
      <w:proofErr w:type="spellEnd"/>
      <w:r w:rsidR="00435903">
        <w:rPr>
          <w:lang w:val="en-GB"/>
        </w:rPr>
        <w:t xml:space="preserve"> </w:t>
      </w:r>
      <w:proofErr w:type="spellStart"/>
      <w:r w:rsidR="00435903">
        <w:rPr>
          <w:lang w:val="en-GB"/>
        </w:rPr>
        <w:t>civica</w:t>
      </w:r>
      <w:proofErr w:type="spellEnd"/>
      <w:r w:rsidR="00435903">
        <w:rPr>
          <w:lang w:val="en-GB"/>
        </w:rPr>
        <w:t xml:space="preserve"> </w:t>
      </w:r>
      <w:r w:rsidR="00B53A2E">
        <w:rPr>
          <w:lang w:val="en-GB"/>
        </w:rPr>
        <w:t xml:space="preserve">on the right </w:t>
      </w:r>
      <w:r w:rsidR="00435903">
        <w:rPr>
          <w:lang w:val="en-GB"/>
        </w:rPr>
        <w:t xml:space="preserve">in Via </w:t>
      </w:r>
      <w:proofErr w:type="spellStart"/>
      <w:r w:rsidR="00435903">
        <w:rPr>
          <w:lang w:val="en-GB"/>
        </w:rPr>
        <w:t>dei</w:t>
      </w:r>
      <w:proofErr w:type="spellEnd"/>
      <w:r w:rsidR="00435903">
        <w:rPr>
          <w:lang w:val="en-GB"/>
        </w:rPr>
        <w:t xml:space="preserve"> </w:t>
      </w:r>
      <w:proofErr w:type="spellStart"/>
      <w:r w:rsidR="00435903">
        <w:rPr>
          <w:lang w:val="en-GB"/>
        </w:rPr>
        <w:t>Pileati</w:t>
      </w:r>
      <w:proofErr w:type="spellEnd"/>
      <w:r w:rsidR="00435903">
        <w:rPr>
          <w:lang w:val="en-GB"/>
        </w:rPr>
        <w:t xml:space="preserve"> (which is just the continuation of </w:t>
      </w:r>
      <w:proofErr w:type="spellStart"/>
      <w:r w:rsidR="00435903">
        <w:rPr>
          <w:lang w:val="en-GB"/>
        </w:rPr>
        <w:t>Corso</w:t>
      </w:r>
      <w:proofErr w:type="spellEnd"/>
      <w:r w:rsidR="00435903">
        <w:rPr>
          <w:lang w:val="en-GB"/>
        </w:rPr>
        <w:t xml:space="preserve"> Italia, upwards in direction of </w:t>
      </w:r>
      <w:proofErr w:type="spellStart"/>
      <w:r w:rsidR="00435903">
        <w:rPr>
          <w:lang w:val="en-GB"/>
        </w:rPr>
        <w:t>Duomo</w:t>
      </w:r>
      <w:proofErr w:type="spellEnd"/>
      <w:r w:rsidR="00435903">
        <w:rPr>
          <w:lang w:val="en-GB"/>
        </w:rPr>
        <w:t>)</w:t>
      </w:r>
      <w:r w:rsidR="00B53A2E">
        <w:rPr>
          <w:lang w:val="en-GB"/>
        </w:rPr>
        <w:t xml:space="preserve">. </w:t>
      </w:r>
    </w:p>
    <w:p w:rsidR="00D444DC" w:rsidRDefault="00B53A2E" w:rsidP="00C26502">
      <w:pPr>
        <w:rPr>
          <w:lang w:val="en-GB"/>
        </w:rPr>
      </w:pPr>
      <w:r>
        <w:rPr>
          <w:lang w:val="en-GB"/>
        </w:rPr>
        <w:t xml:space="preserve">In both cases we </w:t>
      </w:r>
      <w:r w:rsidR="00E35824">
        <w:rPr>
          <w:lang w:val="en-GB"/>
        </w:rPr>
        <w:t>are</w:t>
      </w:r>
      <w:r>
        <w:rPr>
          <w:lang w:val="en-GB"/>
        </w:rPr>
        <w:t xml:space="preserve"> </w:t>
      </w:r>
      <w:r w:rsidR="00E35824">
        <w:rPr>
          <w:lang w:val="en-GB"/>
        </w:rPr>
        <w:t xml:space="preserve">in front of </w:t>
      </w:r>
      <w:r>
        <w:rPr>
          <w:lang w:val="en-GB"/>
        </w:rPr>
        <w:t xml:space="preserve">two further valuable palaces: the </w:t>
      </w:r>
      <w:r w:rsidR="00CC03BD">
        <w:rPr>
          <w:lang w:val="en-GB"/>
        </w:rPr>
        <w:t>ASAR</w:t>
      </w:r>
      <w:r>
        <w:rPr>
          <w:lang w:val="en-GB"/>
        </w:rPr>
        <w:t xml:space="preserve"> </w:t>
      </w:r>
      <w:r w:rsidR="00D444DC">
        <w:rPr>
          <w:lang w:val="en-GB"/>
        </w:rPr>
        <w:t xml:space="preserve">is located in Palazzo </w:t>
      </w:r>
      <w:proofErr w:type="spellStart"/>
      <w:r w:rsidR="00435903">
        <w:rPr>
          <w:lang w:val="en-GB"/>
        </w:rPr>
        <w:t>Albergotti</w:t>
      </w:r>
      <w:proofErr w:type="spellEnd"/>
      <w:r w:rsidR="00D444DC">
        <w:rPr>
          <w:lang w:val="en-GB"/>
        </w:rPr>
        <w:t xml:space="preserve">, the </w:t>
      </w:r>
      <w:proofErr w:type="spellStart"/>
      <w:r w:rsidR="00D444DC">
        <w:rPr>
          <w:lang w:val="en-GB"/>
        </w:rPr>
        <w:t>Biblioteca</w:t>
      </w:r>
      <w:proofErr w:type="spellEnd"/>
      <w:r w:rsidR="00D444DC">
        <w:rPr>
          <w:lang w:val="en-GB"/>
        </w:rPr>
        <w:t xml:space="preserve"> in the historically even more significant Palazzo </w:t>
      </w:r>
      <w:proofErr w:type="spellStart"/>
      <w:r w:rsidR="00D444DC">
        <w:rPr>
          <w:lang w:val="en-GB"/>
        </w:rPr>
        <w:t>Pretorio</w:t>
      </w:r>
      <w:proofErr w:type="spellEnd"/>
      <w:r w:rsidR="00D444DC">
        <w:rPr>
          <w:lang w:val="en-GB"/>
        </w:rPr>
        <w:t>, w</w:t>
      </w:r>
      <w:r w:rsidR="00435903">
        <w:rPr>
          <w:lang w:val="en-GB"/>
        </w:rPr>
        <w:t>ith many coats of arms in stone and</w:t>
      </w:r>
      <w:r w:rsidR="00EE5DE7">
        <w:rPr>
          <w:lang w:val="en-GB"/>
        </w:rPr>
        <w:t xml:space="preserve"> marble in its façade </w:t>
      </w:r>
      <w:r w:rsidR="00EE5DE7">
        <w:rPr>
          <w:rFonts w:cs="Times New Roman"/>
          <w:lang w:val="en-GB"/>
        </w:rPr>
        <w:t>–</w:t>
      </w:r>
      <w:r w:rsidR="00EE5DE7">
        <w:rPr>
          <w:lang w:val="en-GB"/>
        </w:rPr>
        <w:t xml:space="preserve"> corresponding images are easy to find at Google Images.</w:t>
      </w:r>
    </w:p>
    <w:p w:rsidR="005873F3" w:rsidRDefault="00B53A2E" w:rsidP="005873F3">
      <w:pPr>
        <w:rPr>
          <w:lang w:val="en-GB"/>
        </w:rPr>
      </w:pPr>
      <w:r>
        <w:rPr>
          <w:lang w:val="en-GB"/>
        </w:rPr>
        <w:t xml:space="preserve"> </w:t>
      </w:r>
      <w:r w:rsidR="003E2179">
        <w:rPr>
          <w:lang w:val="en-GB"/>
        </w:rPr>
        <w:t>Providential</w:t>
      </w:r>
      <w:r w:rsidR="005873F3" w:rsidRPr="003E2179">
        <w:rPr>
          <w:lang w:val="en-GB"/>
        </w:rPr>
        <w:t>ly</w:t>
      </w:r>
      <w:r w:rsidR="005873F3">
        <w:rPr>
          <w:lang w:val="en-GB"/>
        </w:rPr>
        <w:t xml:space="preserve">, I had a useful introduction to the </w:t>
      </w:r>
      <w:r w:rsidR="00CC03BD">
        <w:rPr>
          <w:lang w:val="en-GB"/>
        </w:rPr>
        <w:t>ASAR</w:t>
      </w:r>
      <w:r w:rsidR="005873F3">
        <w:rPr>
          <w:lang w:val="en-GB"/>
        </w:rPr>
        <w:t xml:space="preserve"> from one of </w:t>
      </w:r>
      <w:r w:rsidR="00E35824">
        <w:rPr>
          <w:lang w:val="en-GB"/>
        </w:rPr>
        <w:t>its</w:t>
      </w:r>
      <w:r w:rsidR="005873F3">
        <w:rPr>
          <w:lang w:val="en-GB"/>
        </w:rPr>
        <w:t xml:space="preserve"> archivists.</w:t>
      </w:r>
      <w:r w:rsidR="00CC03BD">
        <w:rPr>
          <w:lang w:val="en-GB"/>
        </w:rPr>
        <w:t xml:space="preserve"> (</w:t>
      </w:r>
      <w:r w:rsidR="00ED387C">
        <w:rPr>
          <w:lang w:val="en-GB"/>
        </w:rPr>
        <w:t>5</w:t>
      </w:r>
      <w:r w:rsidR="00CC03BD">
        <w:rPr>
          <w:lang w:val="en-GB"/>
        </w:rPr>
        <w:t>)</w:t>
      </w:r>
      <w:r w:rsidR="005873F3">
        <w:rPr>
          <w:lang w:val="en-GB"/>
        </w:rPr>
        <w:t xml:space="preserve"> She called my attention, in particular, on </w:t>
      </w:r>
      <w:r w:rsidR="00E35824">
        <w:rPr>
          <w:lang w:val="en-GB"/>
        </w:rPr>
        <w:t>its</w:t>
      </w:r>
      <w:r w:rsidR="005873F3">
        <w:rPr>
          <w:lang w:val="en-GB"/>
        </w:rPr>
        <w:t xml:space="preserve"> </w:t>
      </w:r>
      <w:proofErr w:type="spellStart"/>
      <w:r w:rsidR="005873F3" w:rsidRPr="00CC03BD">
        <w:rPr>
          <w:i/>
          <w:lang w:val="en-GB"/>
        </w:rPr>
        <w:t>Gabelle</w:t>
      </w:r>
      <w:proofErr w:type="spellEnd"/>
      <w:r w:rsidR="005873F3">
        <w:rPr>
          <w:lang w:val="en-GB"/>
        </w:rPr>
        <w:t xml:space="preserve"> and </w:t>
      </w:r>
      <w:proofErr w:type="spellStart"/>
      <w:r w:rsidR="005873F3" w:rsidRPr="00CC03BD">
        <w:rPr>
          <w:i/>
          <w:lang w:val="en-GB"/>
        </w:rPr>
        <w:t>Camarlingo</w:t>
      </w:r>
      <w:proofErr w:type="spellEnd"/>
      <w:r w:rsidR="005873F3">
        <w:rPr>
          <w:lang w:val="en-GB"/>
        </w:rPr>
        <w:t xml:space="preserve"> sections.</w:t>
      </w:r>
    </w:p>
    <w:p w:rsidR="00D444DC" w:rsidRDefault="00D444DC" w:rsidP="00D444DC">
      <w:pPr>
        <w:rPr>
          <w:lang w:val="en-GB"/>
        </w:rPr>
      </w:pPr>
    </w:p>
    <w:p w:rsidR="007A33BD" w:rsidRDefault="00CA0EEC" w:rsidP="00CA0EEC">
      <w:pPr>
        <w:pStyle w:val="Heading1"/>
        <w:rPr>
          <w:lang w:val="en-GB"/>
        </w:rPr>
      </w:pPr>
      <w:r>
        <w:rPr>
          <w:lang w:val="en-GB"/>
        </w:rPr>
        <w:t xml:space="preserve">2. </w:t>
      </w:r>
      <w:r w:rsidR="007A33BD">
        <w:rPr>
          <w:lang w:val="en-GB"/>
        </w:rPr>
        <w:t>Gabelle</w:t>
      </w:r>
    </w:p>
    <w:p w:rsidR="00CA0EEC" w:rsidRDefault="00CA0EEC" w:rsidP="00CA0EEC">
      <w:pPr>
        <w:rPr>
          <w:lang w:val="en-GB"/>
        </w:rPr>
      </w:pPr>
    </w:p>
    <w:p w:rsidR="00CA0EEC" w:rsidRPr="00CA0EEC" w:rsidRDefault="00CA0EEC" w:rsidP="00CA0EEC">
      <w:pPr>
        <w:pStyle w:val="Heading2"/>
        <w:rPr>
          <w:lang w:val="en-GB"/>
        </w:rPr>
      </w:pPr>
      <w:r>
        <w:rPr>
          <w:lang w:val="en-GB"/>
        </w:rPr>
        <w:t xml:space="preserve">2.1 </w:t>
      </w:r>
      <w:proofErr w:type="spellStart"/>
      <w:r>
        <w:rPr>
          <w:lang w:val="en-GB"/>
        </w:rPr>
        <w:t>Gabelle</w:t>
      </w:r>
      <w:proofErr w:type="spellEnd"/>
      <w:r>
        <w:rPr>
          <w:lang w:val="en-GB"/>
        </w:rPr>
        <w:t xml:space="preserve"> in Arezzo</w:t>
      </w:r>
    </w:p>
    <w:p w:rsidR="00A06A57" w:rsidRDefault="00A06A57" w:rsidP="00A06A57">
      <w:pPr>
        <w:rPr>
          <w:lang w:val="en-GB"/>
        </w:rPr>
      </w:pPr>
    </w:p>
    <w:p w:rsidR="00E35824" w:rsidRPr="00CC03BD" w:rsidRDefault="003D3867" w:rsidP="00A06A57">
      <w:r>
        <w:rPr>
          <w:lang w:val="en-GB"/>
        </w:rPr>
        <w:t xml:space="preserve">A section of the </w:t>
      </w:r>
      <w:r w:rsidR="00CC03BD">
        <w:rPr>
          <w:lang w:val="en-GB"/>
        </w:rPr>
        <w:t>ASAR</w:t>
      </w:r>
      <w:r>
        <w:rPr>
          <w:lang w:val="en-GB"/>
        </w:rPr>
        <w:t xml:space="preserve"> is devoted to </w:t>
      </w:r>
      <w:proofErr w:type="spellStart"/>
      <w:r w:rsidRPr="00CC03BD">
        <w:rPr>
          <w:i/>
          <w:lang w:val="en-GB"/>
        </w:rPr>
        <w:t>Gabelle</w:t>
      </w:r>
      <w:proofErr w:type="spellEnd"/>
      <w:r>
        <w:rPr>
          <w:lang w:val="en-GB"/>
        </w:rPr>
        <w:t xml:space="preserve">, or taxes. The first book of </w:t>
      </w:r>
      <w:r w:rsidR="00543B21">
        <w:rPr>
          <w:lang w:val="en-GB"/>
        </w:rPr>
        <w:t>its</w:t>
      </w:r>
      <w:r>
        <w:rPr>
          <w:lang w:val="en-GB"/>
        </w:rPr>
        <w:t xml:space="preserve"> series </w:t>
      </w:r>
      <w:proofErr w:type="spellStart"/>
      <w:r w:rsidR="00543B21" w:rsidRPr="00CC03BD">
        <w:rPr>
          <w:i/>
          <w:lang w:val="en-GB"/>
        </w:rPr>
        <w:t>Tariffari</w:t>
      </w:r>
      <w:proofErr w:type="spellEnd"/>
      <w:r w:rsidR="00543B21">
        <w:rPr>
          <w:lang w:val="en-GB"/>
        </w:rPr>
        <w:t xml:space="preserve"> </w:t>
      </w:r>
      <w:r>
        <w:rPr>
          <w:lang w:val="en-GB"/>
        </w:rPr>
        <w:t xml:space="preserve">has contents of </w:t>
      </w:r>
      <w:r w:rsidR="00E35824">
        <w:rPr>
          <w:lang w:val="en-GB"/>
        </w:rPr>
        <w:t>remarkable</w:t>
      </w:r>
      <w:r>
        <w:rPr>
          <w:lang w:val="en-GB"/>
        </w:rPr>
        <w:t xml:space="preserve"> interest, even if unfortunately of unknown date</w:t>
      </w:r>
      <w:r w:rsidR="0023454D">
        <w:rPr>
          <w:lang w:val="en-GB"/>
        </w:rPr>
        <w:t xml:space="preserve"> (it is indicated as </w:t>
      </w:r>
      <w:r w:rsidR="0056159D">
        <w:rPr>
          <w:lang w:val="en-GB"/>
        </w:rPr>
        <w:t>“</w:t>
      </w:r>
      <w:r w:rsidR="00D52390">
        <w:rPr>
          <w:lang w:val="en-GB"/>
        </w:rPr>
        <w:t>XV-XVI sec.</w:t>
      </w:r>
      <w:r w:rsidR="0056159D">
        <w:rPr>
          <w:lang w:val="en-GB"/>
        </w:rPr>
        <w:t>”</w:t>
      </w:r>
      <w:r w:rsidR="00D52390">
        <w:rPr>
          <w:lang w:val="en-GB"/>
        </w:rPr>
        <w:t>)</w:t>
      </w:r>
      <w:r>
        <w:rPr>
          <w:lang w:val="en-GB"/>
        </w:rPr>
        <w:t>.</w:t>
      </w:r>
      <w:r w:rsidR="00CC03BD">
        <w:rPr>
          <w:lang w:val="en-GB"/>
        </w:rPr>
        <w:t xml:space="preserve"> </w:t>
      </w:r>
      <w:r w:rsidR="00CC03BD" w:rsidRPr="00CC03BD">
        <w:t>(</w:t>
      </w:r>
      <w:r w:rsidR="00540FCF" w:rsidRPr="00CC03BD">
        <w:t>6</w:t>
      </w:r>
      <w:r w:rsidR="00CC03BD" w:rsidRPr="00CC03BD">
        <w:t>)</w:t>
      </w:r>
    </w:p>
    <w:p w:rsidR="00E35824" w:rsidRPr="00CC03BD" w:rsidRDefault="00E35824" w:rsidP="00A06A57"/>
    <w:p w:rsidR="0056159D" w:rsidRPr="00B16B17" w:rsidRDefault="00E35824" w:rsidP="0056159D">
      <w:pPr>
        <w:pBdr>
          <w:top w:val="single" w:sz="4" w:space="1" w:color="auto"/>
          <w:left w:val="single" w:sz="4" w:space="4" w:color="auto"/>
          <w:bottom w:val="single" w:sz="4" w:space="1" w:color="auto"/>
          <w:right w:val="single" w:sz="4" w:space="4" w:color="auto"/>
        </w:pBdr>
      </w:pPr>
      <w:r w:rsidRPr="00CC03BD">
        <w:t xml:space="preserve"> </w:t>
      </w:r>
      <w:r w:rsidR="00543B21" w:rsidRPr="00CC03BD">
        <w:rPr>
          <w:i/>
        </w:rPr>
        <w:t>Apresso sarà lo Stratto di doghan</w:t>
      </w:r>
      <w:r w:rsidR="0056159D" w:rsidRPr="00CC03BD">
        <w:rPr>
          <w:i/>
        </w:rPr>
        <w:t>eri e</w:t>
      </w:r>
      <w:r w:rsidR="00543B21" w:rsidRPr="00CC03BD">
        <w:rPr>
          <w:i/>
        </w:rPr>
        <w:t>t</w:t>
      </w:r>
      <w:r w:rsidR="0056159D" w:rsidRPr="00CC03BD">
        <w:rPr>
          <w:i/>
        </w:rPr>
        <w:t xml:space="preserve"> pasegeri del contado nuovamente aprovato </w:t>
      </w:r>
      <w:r w:rsidR="00543B21" w:rsidRPr="00CC03BD">
        <w:rPr>
          <w:i/>
        </w:rPr>
        <w:t>per gli spetabili uficialli di m</w:t>
      </w:r>
      <w:r w:rsidR="0056159D" w:rsidRPr="00CC03BD">
        <w:rPr>
          <w:i/>
        </w:rPr>
        <w:t>onte e</w:t>
      </w:r>
      <w:r w:rsidR="00543B21" w:rsidRPr="00CC03BD">
        <w:rPr>
          <w:i/>
        </w:rPr>
        <w:t>t</w:t>
      </w:r>
      <w:r w:rsidR="0056159D" w:rsidRPr="00CC03BD">
        <w:rPr>
          <w:i/>
        </w:rPr>
        <w:t xml:space="preserve"> providitori e</w:t>
      </w:r>
      <w:r w:rsidR="00543B21" w:rsidRPr="00CC03BD">
        <w:rPr>
          <w:i/>
        </w:rPr>
        <w:t>t maestri di d</w:t>
      </w:r>
      <w:r w:rsidR="0056159D" w:rsidRPr="00CC03BD">
        <w:rPr>
          <w:i/>
        </w:rPr>
        <w:t>ogana</w:t>
      </w:r>
      <w:r w:rsidR="0056159D" w:rsidRPr="00B16B17">
        <w:t xml:space="preserve">. </w:t>
      </w:r>
    </w:p>
    <w:p w:rsidR="0056159D" w:rsidRPr="00B16B17" w:rsidRDefault="0056159D" w:rsidP="00A06A57"/>
    <w:p w:rsidR="00E35824" w:rsidRDefault="00E35824" w:rsidP="00B50C0D">
      <w:pPr>
        <w:rPr>
          <w:lang w:val="en-GB"/>
        </w:rPr>
      </w:pPr>
      <w:r>
        <w:rPr>
          <w:lang w:val="en-GB"/>
        </w:rPr>
        <w:t xml:space="preserve">It is an official collection of the taxes to apply to a lot of merchandise, long lists of items with the money amount </w:t>
      </w:r>
      <w:r w:rsidR="00B50C0D">
        <w:rPr>
          <w:lang w:val="en-GB"/>
        </w:rPr>
        <w:t>of the</w:t>
      </w:r>
      <w:r>
        <w:rPr>
          <w:lang w:val="en-GB"/>
        </w:rPr>
        <w:t xml:space="preserve"> </w:t>
      </w:r>
      <w:r w:rsidR="00B50C0D">
        <w:rPr>
          <w:lang w:val="en-GB"/>
        </w:rPr>
        <w:t xml:space="preserve">corresponding </w:t>
      </w:r>
      <w:r>
        <w:rPr>
          <w:lang w:val="en-GB"/>
        </w:rPr>
        <w:t xml:space="preserve">duties. All </w:t>
      </w:r>
      <w:r w:rsidR="00457DFE">
        <w:rPr>
          <w:lang w:val="en-GB"/>
        </w:rPr>
        <w:t xml:space="preserve">its folios are in parchment </w:t>
      </w:r>
      <w:r>
        <w:rPr>
          <w:lang w:val="en-GB"/>
        </w:rPr>
        <w:t xml:space="preserve">and the handwriting is clear. </w:t>
      </w:r>
    </w:p>
    <w:p w:rsidR="003D3867" w:rsidRDefault="003D3867" w:rsidP="00A06A57">
      <w:pPr>
        <w:rPr>
          <w:lang w:val="en-GB"/>
        </w:rPr>
      </w:pPr>
      <w:r>
        <w:rPr>
          <w:lang w:val="en-GB"/>
        </w:rPr>
        <w:lastRenderedPageBreak/>
        <w:t xml:space="preserve">Playing cards cannot be found </w:t>
      </w:r>
      <w:r w:rsidR="00E35824">
        <w:rPr>
          <w:lang w:val="en-GB"/>
        </w:rPr>
        <w:t xml:space="preserve">listed </w:t>
      </w:r>
      <w:r w:rsidR="00457DFE">
        <w:rPr>
          <w:lang w:val="en-GB"/>
        </w:rPr>
        <w:t xml:space="preserve">here </w:t>
      </w:r>
      <w:r>
        <w:rPr>
          <w:lang w:val="en-GB"/>
        </w:rPr>
        <w:t xml:space="preserve">as an individual </w:t>
      </w:r>
      <w:r w:rsidR="00E35824">
        <w:rPr>
          <w:lang w:val="en-GB"/>
        </w:rPr>
        <w:t>entry</w:t>
      </w:r>
      <w:r>
        <w:rPr>
          <w:lang w:val="en-GB"/>
        </w:rPr>
        <w:t xml:space="preserve">. However, </w:t>
      </w:r>
      <w:r w:rsidR="00E35824" w:rsidRPr="00D27872">
        <w:rPr>
          <w:i/>
          <w:lang w:val="en-GB"/>
        </w:rPr>
        <w:t>c</w:t>
      </w:r>
      <w:r w:rsidRPr="00D27872">
        <w:rPr>
          <w:i/>
          <w:lang w:val="en-GB"/>
        </w:rPr>
        <w:t xml:space="preserve">arte da </w:t>
      </w:r>
      <w:proofErr w:type="spellStart"/>
      <w:r w:rsidRPr="00D27872">
        <w:rPr>
          <w:i/>
          <w:lang w:val="en-GB"/>
        </w:rPr>
        <w:t>giuchare</w:t>
      </w:r>
      <w:proofErr w:type="spellEnd"/>
      <w:r w:rsidR="00457DFE">
        <w:rPr>
          <w:lang w:val="en-GB"/>
        </w:rPr>
        <w:t xml:space="preserve"> are includ</w:t>
      </w:r>
      <w:r>
        <w:rPr>
          <w:lang w:val="en-GB"/>
        </w:rPr>
        <w:t>ed in a long list of various goods t</w:t>
      </w:r>
      <w:r w:rsidR="0056159D">
        <w:rPr>
          <w:lang w:val="en-GB"/>
        </w:rPr>
        <w:t>hat are taxed in the same way: h</w:t>
      </w:r>
      <w:r>
        <w:rPr>
          <w:lang w:val="en-GB"/>
        </w:rPr>
        <w:t>ere is the list under examination</w:t>
      </w:r>
      <w:r w:rsidR="00543B21">
        <w:rPr>
          <w:lang w:val="en-GB"/>
        </w:rPr>
        <w:t>, copied from f. 46v</w:t>
      </w:r>
      <w:r>
        <w:rPr>
          <w:lang w:val="en-GB"/>
        </w:rPr>
        <w:t>.</w:t>
      </w:r>
    </w:p>
    <w:p w:rsidR="0023454D" w:rsidRDefault="0023454D" w:rsidP="00A06A57">
      <w:pPr>
        <w:rPr>
          <w:lang w:val="en-GB"/>
        </w:rPr>
      </w:pPr>
    </w:p>
    <w:p w:rsidR="00222546" w:rsidRPr="00CC03BD" w:rsidRDefault="00222546" w:rsidP="0023454D">
      <w:pPr>
        <w:pBdr>
          <w:top w:val="single" w:sz="4" w:space="1" w:color="auto"/>
          <w:left w:val="single" w:sz="4" w:space="4" w:color="auto"/>
          <w:bottom w:val="single" w:sz="4" w:space="1" w:color="auto"/>
          <w:right w:val="single" w:sz="4" w:space="4" w:color="auto"/>
        </w:pBdr>
        <w:rPr>
          <w:i/>
        </w:rPr>
      </w:pPr>
      <w:r w:rsidRPr="00CC03BD">
        <w:rPr>
          <w:i/>
        </w:rPr>
        <w:t>Mercie qui nominati e simili stochi sproni coregie cholari da choregie calzari guanti scharpett</w:t>
      </w:r>
      <w:r w:rsidR="000D4FA6" w:rsidRPr="00CC03BD">
        <w:rPr>
          <w:i/>
        </w:rPr>
        <w:t>e borse scharsele bracheri pate</w:t>
      </w:r>
      <w:r w:rsidRPr="00CC03BD">
        <w:rPr>
          <w:i/>
        </w:rPr>
        <w:t>nostr</w:t>
      </w:r>
      <w:r w:rsidR="00543B21" w:rsidRPr="00CC03BD">
        <w:rPr>
          <w:i/>
        </w:rPr>
        <w:t>i perle di vetro gamberoli bota</w:t>
      </w:r>
      <w:r w:rsidRPr="00CC03BD">
        <w:rPr>
          <w:i/>
        </w:rPr>
        <w:t xml:space="preserve">ci setole di porcho stafe stregle da </w:t>
      </w:r>
      <w:r w:rsidR="000D4FA6" w:rsidRPr="00CC03BD">
        <w:rPr>
          <w:i/>
        </w:rPr>
        <w:t>chavagli tamerigie campanuzi</w:t>
      </w:r>
      <w:r w:rsidR="00543B21" w:rsidRPr="00CC03BD">
        <w:rPr>
          <w:i/>
        </w:rPr>
        <w:t xml:space="preserve"> di ferro sonagli valigie dadi o</w:t>
      </w:r>
      <w:r w:rsidR="000D4FA6" w:rsidRPr="00CC03BD">
        <w:rPr>
          <w:i/>
        </w:rPr>
        <w:t xml:space="preserve"> simili chose per lla messa de</w:t>
      </w:r>
      <w:r w:rsidRPr="00CC03BD">
        <w:rPr>
          <w:i/>
        </w:rPr>
        <w:t>l</w:t>
      </w:r>
      <w:r w:rsidR="000D4FA6" w:rsidRPr="00CC03BD">
        <w:rPr>
          <w:i/>
        </w:rPr>
        <w:t xml:space="preserve"> contado</w:t>
      </w:r>
      <w:r w:rsidRPr="00CC03BD">
        <w:rPr>
          <w:i/>
        </w:rPr>
        <w:t xml:space="preserve"> di Firenze </w:t>
      </w:r>
      <w:r w:rsidR="000D4FA6" w:rsidRPr="00CC03BD">
        <w:rPr>
          <w:i/>
        </w:rPr>
        <w:t>l’uno(?)</w:t>
      </w:r>
      <w:r w:rsidRPr="00CC03BD">
        <w:rPr>
          <w:i/>
        </w:rPr>
        <w:t xml:space="preserve"> a p</w:t>
      </w:r>
      <w:r w:rsidR="00211C69" w:rsidRPr="00CC03BD">
        <w:rPr>
          <w:i/>
        </w:rPr>
        <w:t>eso</w:t>
      </w:r>
      <w:r w:rsidR="0023454D" w:rsidRPr="00CC03BD">
        <w:rPr>
          <w:i/>
        </w:rPr>
        <w:t>...................................................</w:t>
      </w:r>
      <w:r w:rsidR="00211C69" w:rsidRPr="00CC03BD">
        <w:rPr>
          <w:i/>
        </w:rPr>
        <w:t>............................</w:t>
      </w:r>
      <w:r w:rsidR="000D4FA6" w:rsidRPr="00CC03BD">
        <w:rPr>
          <w:i/>
        </w:rPr>
        <w:t>.....</w:t>
      </w:r>
      <w:r w:rsidR="00211C69" w:rsidRPr="00CC03BD">
        <w:rPr>
          <w:i/>
        </w:rPr>
        <w:t>...</w:t>
      </w:r>
      <w:r w:rsidRPr="00CC03BD">
        <w:rPr>
          <w:i/>
        </w:rPr>
        <w:t>L</w:t>
      </w:r>
      <w:r w:rsidR="0023454D" w:rsidRPr="00CC03BD">
        <w:rPr>
          <w:i/>
        </w:rPr>
        <w:t>.</w:t>
      </w:r>
      <w:r w:rsidRPr="00CC03BD">
        <w:rPr>
          <w:i/>
        </w:rPr>
        <w:t xml:space="preserve"> 3 s. 4 d</w:t>
      </w:r>
      <w:r w:rsidR="0023454D" w:rsidRPr="00CC03BD">
        <w:rPr>
          <w:i/>
        </w:rPr>
        <w:t>. 2</w:t>
      </w:r>
    </w:p>
    <w:p w:rsidR="0023454D" w:rsidRPr="00CC03BD" w:rsidRDefault="0023454D" w:rsidP="0023454D">
      <w:pPr>
        <w:pBdr>
          <w:top w:val="single" w:sz="4" w:space="1" w:color="auto"/>
          <w:left w:val="single" w:sz="4" w:space="4" w:color="auto"/>
          <w:bottom w:val="single" w:sz="4" w:space="1" w:color="auto"/>
          <w:right w:val="single" w:sz="4" w:space="4" w:color="auto"/>
        </w:pBdr>
        <w:rPr>
          <w:i/>
        </w:rPr>
      </w:pPr>
      <w:r w:rsidRPr="00CC03BD">
        <w:rPr>
          <w:i/>
        </w:rPr>
        <w:t xml:space="preserve">Per </w:t>
      </w:r>
      <w:r w:rsidR="000D4FA6" w:rsidRPr="00CC03BD">
        <w:rPr>
          <w:i/>
        </w:rPr>
        <w:t xml:space="preserve">l’usita </w:t>
      </w:r>
      <w:r w:rsidRPr="00CC03BD">
        <w:rPr>
          <w:i/>
        </w:rPr>
        <w:t xml:space="preserve">di detto contado </w:t>
      </w:r>
      <w:r w:rsidR="000D4FA6" w:rsidRPr="00CC03BD">
        <w:rPr>
          <w:i/>
        </w:rPr>
        <w:t xml:space="preserve">l’uno(?) </w:t>
      </w:r>
      <w:r w:rsidRPr="00CC03BD">
        <w:rPr>
          <w:i/>
        </w:rPr>
        <w:t>a peso...............................</w:t>
      </w:r>
      <w:r w:rsidR="000D4FA6" w:rsidRPr="00CC03BD">
        <w:rPr>
          <w:i/>
        </w:rPr>
        <w:t>........................</w:t>
      </w:r>
      <w:r w:rsidRPr="00CC03BD">
        <w:rPr>
          <w:i/>
        </w:rPr>
        <w:t>L. 2 s. 5 d.</w:t>
      </w:r>
      <w:r w:rsidR="00B76FD3" w:rsidRPr="00CC03BD">
        <w:rPr>
          <w:i/>
        </w:rPr>
        <w:t xml:space="preserve"> </w:t>
      </w:r>
      <w:r w:rsidRPr="00CC03BD">
        <w:rPr>
          <w:i/>
        </w:rPr>
        <w:t>-</w:t>
      </w:r>
    </w:p>
    <w:p w:rsidR="00222546" w:rsidRPr="00CC03BD" w:rsidRDefault="00631EF5" w:rsidP="0023454D">
      <w:pPr>
        <w:pBdr>
          <w:top w:val="single" w:sz="4" w:space="1" w:color="auto"/>
          <w:left w:val="single" w:sz="4" w:space="4" w:color="auto"/>
          <w:bottom w:val="single" w:sz="4" w:space="1" w:color="auto"/>
          <w:right w:val="single" w:sz="4" w:space="4" w:color="auto"/>
        </w:pBdr>
        <w:rPr>
          <w:i/>
        </w:rPr>
      </w:pPr>
      <w:r w:rsidRPr="00CC03BD">
        <w:rPr>
          <w:i/>
        </w:rPr>
        <w:t>Orpegli morse lucie</w:t>
      </w:r>
      <w:r w:rsidR="00222546" w:rsidRPr="00CC03BD">
        <w:rPr>
          <w:i/>
        </w:rPr>
        <w:t>rne pesi romaioli coregiolli borse scharsel</w:t>
      </w:r>
      <w:r w:rsidR="00543B21" w:rsidRPr="00CC03BD">
        <w:rPr>
          <w:i/>
        </w:rPr>
        <w:t xml:space="preserve">e bisacie guanti di cuoio o di </w:t>
      </w:r>
      <w:r w:rsidR="00222546" w:rsidRPr="00CC03BD">
        <w:rPr>
          <w:i/>
        </w:rPr>
        <w:t>lana nastri di refe d</w:t>
      </w:r>
      <w:r w:rsidR="00B76FD3" w:rsidRPr="00CC03BD">
        <w:rPr>
          <w:i/>
        </w:rPr>
        <w:t>’</w:t>
      </w:r>
      <w:r w:rsidR="00222546" w:rsidRPr="00CC03BD">
        <w:rPr>
          <w:i/>
        </w:rPr>
        <w:t xml:space="preserve">acia carnaioli tavoleri tavole dadi spechi </w:t>
      </w:r>
      <w:r w:rsidR="00211C69" w:rsidRPr="00CC03BD">
        <w:rPr>
          <w:i/>
        </w:rPr>
        <w:t>setolle di porcho carte da gi</w:t>
      </w:r>
      <w:r w:rsidR="00222546" w:rsidRPr="00CC03BD">
        <w:rPr>
          <w:i/>
        </w:rPr>
        <w:t>uchare cenbuolli e</w:t>
      </w:r>
      <w:r w:rsidR="00543B21" w:rsidRPr="00CC03BD">
        <w:rPr>
          <w:i/>
        </w:rPr>
        <w:t>t</w:t>
      </w:r>
      <w:r w:rsidR="00222546" w:rsidRPr="00CC03BD">
        <w:rPr>
          <w:i/>
        </w:rPr>
        <w:t xml:space="preserve"> </w:t>
      </w:r>
      <w:r w:rsidR="00B76FD3" w:rsidRPr="00CC03BD">
        <w:rPr>
          <w:i/>
        </w:rPr>
        <w:t xml:space="preserve">simile chose per la messa del contado </w:t>
      </w:r>
      <w:r w:rsidR="00222546" w:rsidRPr="00CC03BD">
        <w:rPr>
          <w:i/>
        </w:rPr>
        <w:t>di Firenze</w:t>
      </w:r>
      <w:r w:rsidR="00B76FD3" w:rsidRPr="00CC03BD">
        <w:rPr>
          <w:i/>
        </w:rPr>
        <w:t xml:space="preserve"> a uno(?) </w:t>
      </w:r>
      <w:r w:rsidR="00222546" w:rsidRPr="00CC03BD">
        <w:rPr>
          <w:i/>
        </w:rPr>
        <w:t>a p</w:t>
      </w:r>
      <w:r w:rsidR="00B76FD3" w:rsidRPr="00CC03BD">
        <w:rPr>
          <w:i/>
        </w:rPr>
        <w:t>eso.....</w:t>
      </w:r>
      <w:r w:rsidR="00222546" w:rsidRPr="00CC03BD">
        <w:rPr>
          <w:i/>
        </w:rPr>
        <w:t>L. 3 s.</w:t>
      </w:r>
      <w:r w:rsidR="0023454D" w:rsidRPr="00CC03BD">
        <w:rPr>
          <w:i/>
        </w:rPr>
        <w:t xml:space="preserve"> 4 d. 2</w:t>
      </w:r>
    </w:p>
    <w:p w:rsidR="0023454D" w:rsidRPr="00B76FD3" w:rsidRDefault="0023454D" w:rsidP="00A06A57"/>
    <w:p w:rsidR="007F265A" w:rsidRDefault="00534191" w:rsidP="00A06A57">
      <w:pPr>
        <w:rPr>
          <w:lang w:val="en-GB"/>
        </w:rPr>
      </w:pPr>
      <w:r>
        <w:rPr>
          <w:lang w:val="en-GB"/>
        </w:rPr>
        <w:t xml:space="preserve">The presence of playing cards in the list is a certain proof that their trade was actually </w:t>
      </w:r>
      <w:r w:rsidR="007F265A">
        <w:rPr>
          <w:lang w:val="en-GB"/>
        </w:rPr>
        <w:t>a rather frequent and reg</w:t>
      </w:r>
      <w:r>
        <w:rPr>
          <w:lang w:val="en-GB"/>
        </w:rPr>
        <w:t xml:space="preserve">ular one. </w:t>
      </w:r>
      <w:r w:rsidR="007F265A">
        <w:rPr>
          <w:lang w:val="en-GB"/>
        </w:rPr>
        <w:t xml:space="preserve">This may not be too surprising, but in the absence of this specific record, we do not have significant witness of card trade for Arezzo, except for the individual cases that I found mentioned in the </w:t>
      </w:r>
      <w:proofErr w:type="spellStart"/>
      <w:r w:rsidR="00D27872">
        <w:rPr>
          <w:lang w:val="en-GB"/>
        </w:rPr>
        <w:t>ASFdL</w:t>
      </w:r>
      <w:proofErr w:type="spellEnd"/>
      <w:r w:rsidR="007F265A">
        <w:rPr>
          <w:lang w:val="en-GB"/>
        </w:rPr>
        <w:t>. Finding them here may indicate that there were much more purchases and sales of playing cards than I could find up to now.</w:t>
      </w:r>
    </w:p>
    <w:p w:rsidR="003D3867" w:rsidRDefault="003D3867" w:rsidP="00A06A57">
      <w:pPr>
        <w:rPr>
          <w:lang w:val="en-GB"/>
        </w:rPr>
      </w:pPr>
      <w:r>
        <w:rPr>
          <w:lang w:val="en-GB"/>
        </w:rPr>
        <w:t>The fact that cards are not present as Naibi, their usual early name, may indicate a rela</w:t>
      </w:r>
      <w:r w:rsidR="0056159D">
        <w:rPr>
          <w:lang w:val="en-GB"/>
        </w:rPr>
        <w:t>tively late date for this compila</w:t>
      </w:r>
      <w:r>
        <w:rPr>
          <w:lang w:val="en-GB"/>
        </w:rPr>
        <w:t>tion, but the handwriting can hardly be attributed to the 16</w:t>
      </w:r>
      <w:r w:rsidRPr="003D3867">
        <w:rPr>
          <w:vertAlign w:val="superscript"/>
          <w:lang w:val="en-GB"/>
        </w:rPr>
        <w:t>th</w:t>
      </w:r>
      <w:r>
        <w:rPr>
          <w:lang w:val="en-GB"/>
        </w:rPr>
        <w:t xml:space="preserve"> century. I feel that </w:t>
      </w:r>
      <w:r w:rsidR="00E35824">
        <w:rPr>
          <w:lang w:val="en-GB"/>
        </w:rPr>
        <w:t xml:space="preserve">we cannot be seriously wrong </w:t>
      </w:r>
      <w:r>
        <w:rPr>
          <w:lang w:val="en-GB"/>
        </w:rPr>
        <w:t xml:space="preserve">in assigning this book to </w:t>
      </w:r>
      <w:r w:rsidR="00E35824">
        <w:rPr>
          <w:lang w:val="en-GB"/>
        </w:rPr>
        <w:t xml:space="preserve">the </w:t>
      </w:r>
      <w:r>
        <w:rPr>
          <w:lang w:val="en-GB"/>
        </w:rPr>
        <w:t>mid</w:t>
      </w:r>
      <w:r w:rsidR="00E35824">
        <w:rPr>
          <w:lang w:val="en-GB"/>
        </w:rPr>
        <w:t>dle of the</w:t>
      </w:r>
      <w:r>
        <w:rPr>
          <w:lang w:val="en-GB"/>
        </w:rPr>
        <w:t xml:space="preserve"> 15</w:t>
      </w:r>
      <w:r w:rsidRPr="003D3867">
        <w:rPr>
          <w:vertAlign w:val="superscript"/>
          <w:lang w:val="en-GB"/>
        </w:rPr>
        <w:t>th</w:t>
      </w:r>
      <w:r>
        <w:rPr>
          <w:lang w:val="en-GB"/>
        </w:rPr>
        <w:t xml:space="preserve"> century.</w:t>
      </w:r>
    </w:p>
    <w:p w:rsidR="0056159D" w:rsidRDefault="0056159D" w:rsidP="00A06A57">
      <w:pPr>
        <w:rPr>
          <w:lang w:val="en-GB"/>
        </w:rPr>
      </w:pPr>
      <w:r>
        <w:rPr>
          <w:lang w:val="en-GB"/>
        </w:rPr>
        <w:t>Considering the relation between Arezzo and Floren</w:t>
      </w:r>
      <w:r w:rsidR="003E2179">
        <w:rPr>
          <w:lang w:val="en-GB"/>
        </w:rPr>
        <w:t>ce at the time, it has been eas</w:t>
      </w:r>
      <w:r>
        <w:rPr>
          <w:lang w:val="en-GB"/>
        </w:rPr>
        <w:t xml:space="preserve">y to conclude that some further information on these administrative laws </w:t>
      </w:r>
      <w:r w:rsidR="003E2179">
        <w:rPr>
          <w:lang w:val="en-GB"/>
        </w:rPr>
        <w:t>should be kept in Florence and I</w:t>
      </w:r>
      <w:r>
        <w:rPr>
          <w:lang w:val="en-GB"/>
        </w:rPr>
        <w:t xml:space="preserve"> had to look for them in the </w:t>
      </w:r>
      <w:r w:rsidR="00CC03BD">
        <w:rPr>
          <w:lang w:val="en-GB"/>
        </w:rPr>
        <w:t>ASFI</w:t>
      </w:r>
      <w:r>
        <w:rPr>
          <w:lang w:val="en-GB"/>
        </w:rPr>
        <w:t>.</w:t>
      </w:r>
    </w:p>
    <w:p w:rsidR="00C44A60" w:rsidRDefault="00C44A60" w:rsidP="00A06A57">
      <w:pPr>
        <w:pStyle w:val="Heading2"/>
        <w:rPr>
          <w:lang w:val="en-GB"/>
        </w:rPr>
      </w:pPr>
    </w:p>
    <w:p w:rsidR="0056159D" w:rsidRDefault="00CA0EEC" w:rsidP="00CA0EEC">
      <w:pPr>
        <w:pStyle w:val="Heading2"/>
        <w:rPr>
          <w:lang w:val="en-GB"/>
        </w:rPr>
      </w:pPr>
      <w:r>
        <w:rPr>
          <w:lang w:val="en-GB"/>
        </w:rPr>
        <w:t xml:space="preserve">2.2 </w:t>
      </w:r>
      <w:r w:rsidR="0056159D" w:rsidRPr="00457DFE">
        <w:rPr>
          <w:lang w:val="en-GB"/>
        </w:rPr>
        <w:t>Florentine</w:t>
      </w:r>
      <w:r w:rsidR="0056159D">
        <w:rPr>
          <w:lang w:val="en-GB"/>
        </w:rPr>
        <w:t xml:space="preserve"> </w:t>
      </w:r>
      <w:proofErr w:type="spellStart"/>
      <w:r w:rsidR="0056159D">
        <w:rPr>
          <w:lang w:val="en-GB"/>
        </w:rPr>
        <w:t>Gabelle</w:t>
      </w:r>
      <w:proofErr w:type="spellEnd"/>
    </w:p>
    <w:p w:rsidR="0056159D" w:rsidRDefault="0056159D" w:rsidP="0056159D">
      <w:pPr>
        <w:rPr>
          <w:lang w:val="en-GB"/>
        </w:rPr>
      </w:pPr>
    </w:p>
    <w:p w:rsidR="0028089A" w:rsidRDefault="0056159D" w:rsidP="0056159D">
      <w:pPr>
        <w:rPr>
          <w:lang w:val="en-GB"/>
        </w:rPr>
      </w:pPr>
      <w:r>
        <w:rPr>
          <w:lang w:val="en-GB"/>
        </w:rPr>
        <w:t xml:space="preserve">At the time, the laws in Arezzo were mostly dependent on those valid for Florence, but books </w:t>
      </w:r>
      <w:r w:rsidR="001A34E7">
        <w:rPr>
          <w:lang w:val="en-GB"/>
        </w:rPr>
        <w:t xml:space="preserve">of the same kind </w:t>
      </w:r>
      <w:r>
        <w:rPr>
          <w:lang w:val="en-GB"/>
        </w:rPr>
        <w:t xml:space="preserve">that I have found for Florence were similarly undated, or belonged to different times. The series kept in </w:t>
      </w:r>
      <w:r w:rsidR="00CC03BD">
        <w:rPr>
          <w:lang w:val="en-GB"/>
        </w:rPr>
        <w:t>ASFI</w:t>
      </w:r>
      <w:r w:rsidR="00832C2B">
        <w:rPr>
          <w:lang w:val="en-GB"/>
        </w:rPr>
        <w:t xml:space="preserve">, according to Inventory N.243 for </w:t>
      </w:r>
      <w:proofErr w:type="spellStart"/>
      <w:r w:rsidR="00832C2B" w:rsidRPr="00CC03BD">
        <w:rPr>
          <w:i/>
          <w:lang w:val="en-GB"/>
        </w:rPr>
        <w:t>Gabelle</w:t>
      </w:r>
      <w:proofErr w:type="spellEnd"/>
      <w:r w:rsidR="00832C2B">
        <w:rPr>
          <w:lang w:val="en-GB"/>
        </w:rPr>
        <w:t xml:space="preserve">, </w:t>
      </w:r>
      <w:r>
        <w:rPr>
          <w:lang w:val="en-GB"/>
        </w:rPr>
        <w:t xml:space="preserve"> </w:t>
      </w:r>
      <w:r w:rsidR="00832C2B">
        <w:rPr>
          <w:lang w:val="en-GB"/>
        </w:rPr>
        <w:t>has only one promising</w:t>
      </w:r>
      <w:r>
        <w:rPr>
          <w:lang w:val="en-GB"/>
        </w:rPr>
        <w:t xml:space="preserve"> book for the time in question.</w:t>
      </w:r>
      <w:r w:rsidR="00CC03BD">
        <w:rPr>
          <w:lang w:val="en-GB"/>
        </w:rPr>
        <w:t xml:space="preserve"> (</w:t>
      </w:r>
      <w:r w:rsidR="00540FCF">
        <w:rPr>
          <w:lang w:val="en-GB"/>
        </w:rPr>
        <w:t>7</w:t>
      </w:r>
      <w:r w:rsidR="00CC03BD">
        <w:rPr>
          <w:lang w:val="en-GB"/>
        </w:rPr>
        <w:t>)</w:t>
      </w:r>
      <w:r w:rsidR="00854A19">
        <w:rPr>
          <w:lang w:val="en-GB"/>
        </w:rPr>
        <w:t xml:space="preserve"> This book </w:t>
      </w:r>
      <w:r w:rsidR="00E90CF5">
        <w:rPr>
          <w:lang w:val="en-GB"/>
        </w:rPr>
        <w:t>however contains many documents of the office, but all of them are of the statute kind, with many subsequent versions and modifications, without specific lists of merchandise</w:t>
      </w:r>
      <w:r w:rsidR="00854A19">
        <w:rPr>
          <w:lang w:val="en-GB"/>
        </w:rPr>
        <w:t xml:space="preserve">. </w:t>
      </w:r>
    </w:p>
    <w:p w:rsidR="00E90CF5" w:rsidRDefault="00E90CF5" w:rsidP="0028089A">
      <w:pPr>
        <w:rPr>
          <w:lang w:val="en-GB"/>
        </w:rPr>
      </w:pPr>
      <w:r>
        <w:rPr>
          <w:lang w:val="en-GB"/>
        </w:rPr>
        <w:t>Two interesting books of the</w:t>
      </w:r>
      <w:r w:rsidR="0028089A">
        <w:rPr>
          <w:lang w:val="en-GB"/>
        </w:rPr>
        <w:t xml:space="preserve"> kind</w:t>
      </w:r>
      <w:r w:rsidR="00211C69">
        <w:rPr>
          <w:lang w:val="en-GB"/>
        </w:rPr>
        <w:t xml:space="preserve"> </w:t>
      </w:r>
      <w:r>
        <w:rPr>
          <w:lang w:val="en-GB"/>
        </w:rPr>
        <w:t xml:space="preserve">of the specimen kept in Arezzo </w:t>
      </w:r>
      <w:r w:rsidR="00211C69">
        <w:rPr>
          <w:lang w:val="en-GB"/>
        </w:rPr>
        <w:t xml:space="preserve">I found in the section </w:t>
      </w:r>
      <w:r w:rsidR="00211C69" w:rsidRPr="00CC03BD">
        <w:rPr>
          <w:i/>
          <w:lang w:val="en-GB"/>
        </w:rPr>
        <w:t xml:space="preserve">Miscellanea </w:t>
      </w:r>
      <w:proofErr w:type="spellStart"/>
      <w:r w:rsidR="00211C69" w:rsidRPr="00CC03BD">
        <w:rPr>
          <w:i/>
          <w:lang w:val="en-GB"/>
        </w:rPr>
        <w:t>della</w:t>
      </w:r>
      <w:proofErr w:type="spellEnd"/>
      <w:r w:rsidR="00211C69" w:rsidRPr="00CC03BD">
        <w:rPr>
          <w:i/>
          <w:lang w:val="en-GB"/>
        </w:rPr>
        <w:t xml:space="preserve"> </w:t>
      </w:r>
      <w:proofErr w:type="spellStart"/>
      <w:r w:rsidR="00211C69" w:rsidRPr="00CC03BD">
        <w:rPr>
          <w:i/>
          <w:lang w:val="en-GB"/>
        </w:rPr>
        <w:t>repubblica</w:t>
      </w:r>
      <w:proofErr w:type="spellEnd"/>
      <w:r>
        <w:rPr>
          <w:lang w:val="en-GB"/>
        </w:rPr>
        <w:t>. One of them,</w:t>
      </w:r>
      <w:r w:rsidR="00CC03BD">
        <w:rPr>
          <w:lang w:val="en-GB"/>
        </w:rPr>
        <w:t xml:space="preserve"> (</w:t>
      </w:r>
      <w:r w:rsidR="00540FCF">
        <w:rPr>
          <w:lang w:val="en-GB"/>
        </w:rPr>
        <w:t>8</w:t>
      </w:r>
      <w:r w:rsidR="00CC03BD">
        <w:rPr>
          <w:lang w:val="en-GB"/>
        </w:rPr>
        <w:t>)</w:t>
      </w:r>
      <w:r>
        <w:rPr>
          <w:lang w:val="en-GB"/>
        </w:rPr>
        <w:t xml:space="preserve"> </w:t>
      </w:r>
      <w:r w:rsidR="0028089A">
        <w:rPr>
          <w:lang w:val="en-GB"/>
        </w:rPr>
        <w:t>contains many entries of merchandise with the corresponding duties for Florence</w:t>
      </w:r>
      <w:r w:rsidR="00B228AB">
        <w:rPr>
          <w:lang w:val="en-GB"/>
        </w:rPr>
        <w:t xml:space="preserve">; in </w:t>
      </w:r>
      <w:r w:rsidR="00B76FD3">
        <w:rPr>
          <w:lang w:val="en-GB"/>
        </w:rPr>
        <w:t xml:space="preserve">the corresponding </w:t>
      </w:r>
      <w:r w:rsidR="00B228AB">
        <w:rPr>
          <w:lang w:val="en-GB"/>
        </w:rPr>
        <w:t>I</w:t>
      </w:r>
      <w:r>
        <w:rPr>
          <w:lang w:val="en-GB"/>
        </w:rPr>
        <w:t>nventory,</w:t>
      </w:r>
      <w:r w:rsidR="00B76FD3">
        <w:rPr>
          <w:lang w:val="en-GB"/>
        </w:rPr>
        <w:t xml:space="preserve"> </w:t>
      </w:r>
      <w:r>
        <w:rPr>
          <w:lang w:val="en-GB"/>
        </w:rPr>
        <w:t>we read that these duties were those of 1402, even if the book appears as a later copy</w:t>
      </w:r>
      <w:r w:rsidR="0028089A">
        <w:rPr>
          <w:lang w:val="en-GB"/>
        </w:rPr>
        <w:t xml:space="preserve">. </w:t>
      </w:r>
    </w:p>
    <w:p w:rsidR="00CE623C" w:rsidRDefault="00B228AB" w:rsidP="00CE623C">
      <w:pPr>
        <w:rPr>
          <w:lang w:val="en-GB"/>
        </w:rPr>
      </w:pPr>
      <w:r>
        <w:rPr>
          <w:lang w:val="en-GB"/>
        </w:rPr>
        <w:t>As for</w:t>
      </w:r>
      <w:r w:rsidR="0028089A">
        <w:rPr>
          <w:lang w:val="en-GB"/>
        </w:rPr>
        <w:t xml:space="preserve"> game sets, only chess is quoted: both wooden and bone chessmen are separately indicated, but with the same duty</w:t>
      </w:r>
      <w:r w:rsidR="00E90CF5">
        <w:rPr>
          <w:lang w:val="en-GB"/>
        </w:rPr>
        <w:t xml:space="preserve"> of L.2 for a pound</w:t>
      </w:r>
      <w:r w:rsidR="0028089A">
        <w:rPr>
          <w:lang w:val="en-GB"/>
        </w:rPr>
        <w:t xml:space="preserve">. </w:t>
      </w:r>
      <w:r w:rsidR="00CE623C">
        <w:rPr>
          <w:lang w:val="en-GB"/>
        </w:rPr>
        <w:t>My impression is that this is rather a residual entry for items that were more frequently traded in the previous century, because in the 15</w:t>
      </w:r>
      <w:r w:rsidR="00CE623C" w:rsidRPr="0028089A">
        <w:rPr>
          <w:vertAlign w:val="superscript"/>
          <w:lang w:val="en-GB"/>
        </w:rPr>
        <w:t>th</w:t>
      </w:r>
      <w:r w:rsidR="00CE623C">
        <w:rPr>
          <w:lang w:val="en-GB"/>
        </w:rPr>
        <w:t xml:space="preserve"> century I find very few records of chessmen traded by retailers. </w:t>
      </w:r>
    </w:p>
    <w:p w:rsidR="001A34E7" w:rsidRDefault="001A34E7" w:rsidP="0028089A">
      <w:pPr>
        <w:rPr>
          <w:lang w:val="en-GB"/>
        </w:rPr>
      </w:pPr>
      <w:r>
        <w:rPr>
          <w:lang w:val="en-GB"/>
        </w:rPr>
        <w:t>This information I had already found many years ago, while studying the history of chess.</w:t>
      </w:r>
      <w:r w:rsidR="00CC03BD">
        <w:rPr>
          <w:lang w:val="en-GB"/>
        </w:rPr>
        <w:t xml:space="preserve"> (</w:t>
      </w:r>
      <w:r w:rsidR="00540FCF">
        <w:rPr>
          <w:lang w:val="en-GB"/>
        </w:rPr>
        <w:t>9</w:t>
      </w:r>
      <w:r w:rsidR="00CC03BD">
        <w:rPr>
          <w:lang w:val="en-GB"/>
        </w:rPr>
        <w:t>)</w:t>
      </w:r>
      <w:r>
        <w:rPr>
          <w:lang w:val="en-GB"/>
        </w:rPr>
        <w:t xml:space="preserve"> It was inserted in a list of duties on various goods in one of the copies of the Florentine Statutes.</w:t>
      </w:r>
      <w:r w:rsidR="00CC03BD">
        <w:rPr>
          <w:lang w:val="en-GB"/>
        </w:rPr>
        <w:t xml:space="preserve"> (</w:t>
      </w:r>
      <w:r w:rsidR="00540FCF">
        <w:rPr>
          <w:lang w:val="en-GB"/>
        </w:rPr>
        <w:t>10</w:t>
      </w:r>
      <w:r w:rsidR="00CC03BD">
        <w:rPr>
          <w:lang w:val="en-GB"/>
        </w:rPr>
        <w:t>)</w:t>
      </w:r>
      <w:r w:rsidR="00CE623C">
        <w:rPr>
          <w:lang w:val="en-GB"/>
        </w:rPr>
        <w:t xml:space="preserve"> That list too does not correspond to that of the book used in Arezzo.</w:t>
      </w:r>
    </w:p>
    <w:p w:rsidR="00211C69" w:rsidRDefault="0028089A" w:rsidP="0028089A">
      <w:pPr>
        <w:rPr>
          <w:lang w:val="en-GB"/>
        </w:rPr>
      </w:pPr>
      <w:r>
        <w:rPr>
          <w:lang w:val="en-GB"/>
        </w:rPr>
        <w:t>More relevant for our present interest is another book in the same section</w:t>
      </w:r>
      <w:r w:rsidR="00CE623C">
        <w:rPr>
          <w:lang w:val="en-GB"/>
        </w:rPr>
        <w:t xml:space="preserve"> of </w:t>
      </w:r>
      <w:r w:rsidR="00CE623C" w:rsidRPr="00CC03BD">
        <w:rPr>
          <w:i/>
          <w:lang w:val="en-GB"/>
        </w:rPr>
        <w:t xml:space="preserve">Miscellanea </w:t>
      </w:r>
      <w:proofErr w:type="spellStart"/>
      <w:r w:rsidR="00CE623C" w:rsidRPr="00CC03BD">
        <w:rPr>
          <w:i/>
          <w:lang w:val="en-GB"/>
        </w:rPr>
        <w:t>della</w:t>
      </w:r>
      <w:proofErr w:type="spellEnd"/>
      <w:r w:rsidR="00CE623C" w:rsidRPr="00CC03BD">
        <w:rPr>
          <w:i/>
          <w:lang w:val="en-GB"/>
        </w:rPr>
        <w:t xml:space="preserve"> </w:t>
      </w:r>
      <w:proofErr w:type="spellStart"/>
      <w:r w:rsidR="00CE623C" w:rsidRPr="00CC03BD">
        <w:rPr>
          <w:i/>
          <w:lang w:val="en-GB"/>
        </w:rPr>
        <w:t>repubblica</w:t>
      </w:r>
      <w:proofErr w:type="spellEnd"/>
      <w:r>
        <w:rPr>
          <w:lang w:val="en-GB"/>
        </w:rPr>
        <w:t>, which separately contains duties for Florence and several further towns, including Arezzo.</w:t>
      </w:r>
      <w:r w:rsidR="00CC03BD">
        <w:rPr>
          <w:lang w:val="en-GB"/>
        </w:rPr>
        <w:t xml:space="preserve"> (</w:t>
      </w:r>
      <w:r w:rsidR="00540FCF">
        <w:rPr>
          <w:lang w:val="en-GB"/>
        </w:rPr>
        <w:t>11</w:t>
      </w:r>
      <w:r w:rsidR="00CC03BD">
        <w:rPr>
          <w:lang w:val="en-GB"/>
        </w:rPr>
        <w:t>)</w:t>
      </w:r>
      <w:r w:rsidR="007F265A">
        <w:rPr>
          <w:lang w:val="en-GB"/>
        </w:rPr>
        <w:t xml:space="preserve"> The list of duties for Arezzo is not dated, but the duties for Florence recorded in the previous pages are indicated </w:t>
      </w:r>
      <w:r w:rsidR="00B228AB">
        <w:rPr>
          <w:lang w:val="en-GB"/>
        </w:rPr>
        <w:t xml:space="preserve">to correspond first with those of 1402, and then </w:t>
      </w:r>
      <w:r w:rsidR="007F265A">
        <w:rPr>
          <w:lang w:val="en-GB"/>
        </w:rPr>
        <w:t>in agreement with the revisions of J</w:t>
      </w:r>
      <w:r w:rsidR="0085370B">
        <w:rPr>
          <w:lang w:val="en-GB"/>
        </w:rPr>
        <w:t>anuary and March 141</w:t>
      </w:r>
      <w:r w:rsidR="007F265A">
        <w:rPr>
          <w:lang w:val="en-GB"/>
        </w:rPr>
        <w:t xml:space="preserve">5 (actually 1416, considering </w:t>
      </w:r>
      <w:r w:rsidR="00ED387C">
        <w:rPr>
          <w:lang w:val="en-GB"/>
        </w:rPr>
        <w:t>the present</w:t>
      </w:r>
      <w:r w:rsidR="007F265A">
        <w:rPr>
          <w:lang w:val="en-GB"/>
        </w:rPr>
        <w:t xml:space="preserve"> beginning of the year on 1</w:t>
      </w:r>
      <w:r w:rsidR="007F265A" w:rsidRPr="007F265A">
        <w:rPr>
          <w:vertAlign w:val="superscript"/>
          <w:lang w:val="en-GB"/>
        </w:rPr>
        <w:t>st</w:t>
      </w:r>
      <w:r w:rsidR="007F265A">
        <w:rPr>
          <w:lang w:val="en-GB"/>
        </w:rPr>
        <w:t xml:space="preserve"> January).</w:t>
      </w:r>
    </w:p>
    <w:p w:rsidR="00CE623C" w:rsidRDefault="007F265A" w:rsidP="0028089A">
      <w:pPr>
        <w:rPr>
          <w:lang w:val="en-GB"/>
        </w:rPr>
      </w:pPr>
      <w:r>
        <w:rPr>
          <w:lang w:val="en-GB"/>
        </w:rPr>
        <w:lastRenderedPageBreak/>
        <w:t xml:space="preserve">For many goods, we find </w:t>
      </w:r>
      <w:r w:rsidR="00CE623C">
        <w:rPr>
          <w:lang w:val="en-GB"/>
        </w:rPr>
        <w:t>various</w:t>
      </w:r>
      <w:r>
        <w:rPr>
          <w:lang w:val="en-GB"/>
        </w:rPr>
        <w:t xml:space="preserve"> duties</w:t>
      </w:r>
      <w:r w:rsidR="00CE623C">
        <w:rPr>
          <w:lang w:val="en-GB"/>
        </w:rPr>
        <w:t>. Only in a few cases they vary</w:t>
      </w:r>
      <w:r>
        <w:rPr>
          <w:lang w:val="en-GB"/>
        </w:rPr>
        <w:t xml:space="preserve"> according to the condition that the goods came into or out of the town</w:t>
      </w:r>
      <w:r w:rsidR="00CE623C">
        <w:rPr>
          <w:lang w:val="en-GB"/>
        </w:rPr>
        <w:t xml:space="preserve">. Different, and obviously lower, duties were </w:t>
      </w:r>
      <w:r>
        <w:rPr>
          <w:lang w:val="en-GB"/>
        </w:rPr>
        <w:t xml:space="preserve">instead </w:t>
      </w:r>
      <w:r w:rsidR="00CE623C">
        <w:rPr>
          <w:lang w:val="en-GB"/>
        </w:rPr>
        <w:t>applied when the goods were just passing through</w:t>
      </w:r>
      <w:r>
        <w:rPr>
          <w:lang w:val="en-GB"/>
        </w:rPr>
        <w:t xml:space="preserve">. There was however another distinction, rather curious for our </w:t>
      </w:r>
      <w:r w:rsidR="00CE623C">
        <w:rPr>
          <w:lang w:val="en-GB"/>
        </w:rPr>
        <w:t xml:space="preserve">limited </w:t>
      </w:r>
      <w:r>
        <w:rPr>
          <w:lang w:val="en-GB"/>
        </w:rPr>
        <w:t xml:space="preserve">knowledge of the matter: a </w:t>
      </w:r>
      <w:r w:rsidR="0085370B">
        <w:rPr>
          <w:lang w:val="en-GB"/>
        </w:rPr>
        <w:t>different</w:t>
      </w:r>
      <w:r>
        <w:rPr>
          <w:lang w:val="en-GB"/>
        </w:rPr>
        <w:t xml:space="preserve"> duty was </w:t>
      </w:r>
      <w:r w:rsidR="0085370B">
        <w:rPr>
          <w:lang w:val="en-GB"/>
        </w:rPr>
        <w:t xml:space="preserve">applied depending on the beast of burden: higher for a mule, lower for a donkey. </w:t>
      </w:r>
    </w:p>
    <w:p w:rsidR="00F77E74" w:rsidRDefault="00CE623C" w:rsidP="001330B7">
      <w:pPr>
        <w:tabs>
          <w:tab w:val="left" w:pos="2977"/>
        </w:tabs>
        <w:rPr>
          <w:lang w:val="en-GB"/>
        </w:rPr>
      </w:pPr>
      <w:r>
        <w:rPr>
          <w:lang w:val="en-GB"/>
        </w:rPr>
        <w:t>They had then at least four different duties according to the condition. For instance</w:t>
      </w:r>
      <w:r w:rsidR="00F77E74">
        <w:rPr>
          <w:lang w:val="en-GB"/>
        </w:rPr>
        <w:t xml:space="preserve">, let us examine two cases: metal </w:t>
      </w:r>
      <w:r w:rsidR="001330B7">
        <w:rPr>
          <w:lang w:val="en-GB"/>
        </w:rPr>
        <w:t>handworks</w:t>
      </w:r>
      <w:r w:rsidR="00F77E74">
        <w:rPr>
          <w:lang w:val="en-GB"/>
        </w:rPr>
        <w:t xml:space="preserve"> (</w:t>
      </w:r>
      <w:proofErr w:type="spellStart"/>
      <w:r w:rsidR="00F77E74" w:rsidRPr="00CC03BD">
        <w:rPr>
          <w:i/>
          <w:lang w:val="en-GB"/>
        </w:rPr>
        <w:t>rame</w:t>
      </w:r>
      <w:proofErr w:type="spellEnd"/>
      <w:r w:rsidR="00F77E74" w:rsidRPr="00CC03BD">
        <w:rPr>
          <w:i/>
          <w:lang w:val="en-GB"/>
        </w:rPr>
        <w:t xml:space="preserve">, </w:t>
      </w:r>
      <w:proofErr w:type="spellStart"/>
      <w:r w:rsidR="00F77E74" w:rsidRPr="00CC03BD">
        <w:rPr>
          <w:i/>
          <w:lang w:val="en-GB"/>
        </w:rPr>
        <w:t>ist</w:t>
      </w:r>
      <w:r w:rsidR="00E06646" w:rsidRPr="00CC03BD">
        <w:rPr>
          <w:i/>
          <w:lang w:val="en-GB"/>
        </w:rPr>
        <w:t>agno</w:t>
      </w:r>
      <w:proofErr w:type="spellEnd"/>
      <w:r w:rsidR="00E06646" w:rsidRPr="00CC03BD">
        <w:rPr>
          <w:i/>
          <w:lang w:val="en-GB"/>
        </w:rPr>
        <w:t xml:space="preserve"> o </w:t>
      </w:r>
      <w:proofErr w:type="spellStart"/>
      <w:r w:rsidR="00E06646" w:rsidRPr="00CC03BD">
        <w:rPr>
          <w:i/>
          <w:lang w:val="en-GB"/>
        </w:rPr>
        <w:t>metallo</w:t>
      </w:r>
      <w:proofErr w:type="spellEnd"/>
      <w:r w:rsidR="00E06646" w:rsidRPr="00CC03BD">
        <w:rPr>
          <w:i/>
          <w:lang w:val="en-GB"/>
        </w:rPr>
        <w:t xml:space="preserve"> </w:t>
      </w:r>
      <w:proofErr w:type="spellStart"/>
      <w:r w:rsidR="00E06646" w:rsidRPr="00CC03BD">
        <w:rPr>
          <w:i/>
          <w:lang w:val="en-GB"/>
        </w:rPr>
        <w:t>lavorato</w:t>
      </w:r>
      <w:proofErr w:type="spellEnd"/>
      <w:r w:rsidR="00E06646">
        <w:rPr>
          <w:lang w:val="en-GB"/>
        </w:rPr>
        <w:t>) and fre</w:t>
      </w:r>
      <w:r w:rsidR="00F77E74">
        <w:rPr>
          <w:lang w:val="en-GB"/>
        </w:rPr>
        <w:t>sh fish</w:t>
      </w:r>
      <w:r w:rsidR="001330B7">
        <w:rPr>
          <w:lang w:val="en-GB"/>
        </w:rPr>
        <w:t xml:space="preserve"> with corresponding duties in </w:t>
      </w:r>
      <w:proofErr w:type="spellStart"/>
      <w:r w:rsidR="001330B7">
        <w:rPr>
          <w:lang w:val="en-GB"/>
        </w:rPr>
        <w:t>Soldi</w:t>
      </w:r>
      <w:proofErr w:type="spellEnd"/>
      <w:r w:rsidR="001330B7">
        <w:rPr>
          <w:lang w:val="en-GB"/>
        </w:rPr>
        <w:t>.</w:t>
      </w:r>
    </w:p>
    <w:p w:rsidR="001330B7" w:rsidRPr="001330B7" w:rsidRDefault="001330B7">
      <w:pPr>
        <w:rPr>
          <w:lang w:val="en-GB"/>
        </w:rPr>
      </w:pPr>
    </w:p>
    <w:tbl>
      <w:tblPr>
        <w:tblStyle w:val="TableGrid"/>
        <w:tblW w:w="0" w:type="auto"/>
        <w:jc w:val="center"/>
        <w:tblLook w:val="04A0" w:firstRow="1" w:lastRow="0" w:firstColumn="1" w:lastColumn="0" w:noHBand="0" w:noVBand="1"/>
      </w:tblPr>
      <w:tblGrid>
        <w:gridCol w:w="1863"/>
        <w:gridCol w:w="456"/>
        <w:gridCol w:w="1716"/>
        <w:gridCol w:w="456"/>
      </w:tblGrid>
      <w:tr w:rsidR="001330B7" w:rsidRPr="001330B7" w:rsidTr="001330B7">
        <w:trPr>
          <w:jc w:val="center"/>
        </w:trPr>
        <w:tc>
          <w:tcPr>
            <w:tcW w:w="0" w:type="auto"/>
            <w:gridSpan w:val="2"/>
          </w:tcPr>
          <w:p w:rsidR="001330B7" w:rsidRPr="001330B7" w:rsidRDefault="001330B7" w:rsidP="00F77E74">
            <w:pPr>
              <w:ind w:firstLine="0"/>
              <w:jc w:val="center"/>
              <w:rPr>
                <w:lang w:val="en-GB"/>
              </w:rPr>
            </w:pPr>
            <w:r w:rsidRPr="001330B7">
              <w:rPr>
                <w:lang w:val="en-GB"/>
              </w:rPr>
              <w:t>Metal</w:t>
            </w:r>
          </w:p>
        </w:tc>
        <w:tc>
          <w:tcPr>
            <w:tcW w:w="0" w:type="auto"/>
            <w:gridSpan w:val="2"/>
          </w:tcPr>
          <w:p w:rsidR="001330B7" w:rsidRPr="001330B7" w:rsidRDefault="001330B7" w:rsidP="00F77E74">
            <w:pPr>
              <w:ind w:firstLine="0"/>
              <w:jc w:val="center"/>
              <w:rPr>
                <w:lang w:val="en-GB"/>
              </w:rPr>
            </w:pPr>
            <w:r w:rsidRPr="001330B7">
              <w:rPr>
                <w:lang w:val="en-GB"/>
              </w:rPr>
              <w:t>Fish</w:t>
            </w:r>
          </w:p>
        </w:tc>
      </w:tr>
      <w:tr w:rsidR="001330B7" w:rsidRPr="001330B7" w:rsidTr="001330B7">
        <w:trPr>
          <w:jc w:val="center"/>
        </w:trPr>
        <w:tc>
          <w:tcPr>
            <w:tcW w:w="0" w:type="auto"/>
          </w:tcPr>
          <w:p w:rsidR="001330B7" w:rsidRPr="001330B7" w:rsidRDefault="001330B7" w:rsidP="0028089A">
            <w:pPr>
              <w:ind w:firstLine="0"/>
              <w:rPr>
                <w:lang w:val="en-GB"/>
              </w:rPr>
            </w:pPr>
          </w:p>
        </w:tc>
        <w:tc>
          <w:tcPr>
            <w:tcW w:w="0" w:type="auto"/>
          </w:tcPr>
          <w:p w:rsidR="001330B7" w:rsidRPr="001330B7" w:rsidRDefault="001330B7" w:rsidP="001330B7">
            <w:pPr>
              <w:ind w:firstLine="0"/>
              <w:jc w:val="center"/>
              <w:rPr>
                <w:lang w:val="en-GB"/>
              </w:rPr>
            </w:pPr>
          </w:p>
        </w:tc>
        <w:tc>
          <w:tcPr>
            <w:tcW w:w="0" w:type="auto"/>
          </w:tcPr>
          <w:p w:rsidR="001330B7" w:rsidRPr="001330B7" w:rsidRDefault="001330B7" w:rsidP="00540FCF">
            <w:pPr>
              <w:ind w:firstLine="0"/>
              <w:rPr>
                <w:lang w:val="en-GB"/>
              </w:rPr>
            </w:pPr>
          </w:p>
        </w:tc>
        <w:tc>
          <w:tcPr>
            <w:tcW w:w="0" w:type="auto"/>
          </w:tcPr>
          <w:p w:rsidR="001330B7" w:rsidRPr="001330B7" w:rsidRDefault="001330B7" w:rsidP="0028089A">
            <w:pPr>
              <w:ind w:firstLine="0"/>
              <w:rPr>
                <w:lang w:val="en-GB"/>
              </w:rPr>
            </w:pPr>
          </w:p>
        </w:tc>
      </w:tr>
      <w:tr w:rsidR="001330B7" w:rsidRPr="001330B7" w:rsidTr="001330B7">
        <w:trPr>
          <w:jc w:val="center"/>
        </w:trPr>
        <w:tc>
          <w:tcPr>
            <w:tcW w:w="0" w:type="auto"/>
          </w:tcPr>
          <w:p w:rsidR="001330B7" w:rsidRPr="001330B7" w:rsidRDefault="001330B7" w:rsidP="0028089A">
            <w:pPr>
              <w:ind w:firstLine="0"/>
              <w:rPr>
                <w:lang w:val="en-GB"/>
              </w:rPr>
            </w:pPr>
            <w:r w:rsidRPr="001330B7">
              <w:rPr>
                <w:lang w:val="en-GB"/>
              </w:rPr>
              <w:t>Mule IN-OUT</w:t>
            </w:r>
          </w:p>
        </w:tc>
        <w:tc>
          <w:tcPr>
            <w:tcW w:w="0" w:type="auto"/>
          </w:tcPr>
          <w:p w:rsidR="001330B7" w:rsidRPr="001330B7" w:rsidRDefault="001330B7" w:rsidP="001330B7">
            <w:pPr>
              <w:ind w:firstLine="0"/>
              <w:jc w:val="center"/>
              <w:rPr>
                <w:lang w:val="en-GB"/>
              </w:rPr>
            </w:pPr>
            <w:r w:rsidRPr="001330B7">
              <w:rPr>
                <w:lang w:val="en-GB"/>
              </w:rPr>
              <w:t>45</w:t>
            </w:r>
          </w:p>
        </w:tc>
        <w:tc>
          <w:tcPr>
            <w:tcW w:w="0" w:type="auto"/>
          </w:tcPr>
          <w:p w:rsidR="001330B7" w:rsidRPr="001330B7" w:rsidRDefault="001330B7" w:rsidP="00540FCF">
            <w:pPr>
              <w:ind w:firstLine="0"/>
              <w:rPr>
                <w:lang w:val="en-GB"/>
              </w:rPr>
            </w:pPr>
            <w:r w:rsidRPr="001330B7">
              <w:rPr>
                <w:lang w:val="en-GB"/>
              </w:rPr>
              <w:t>Mule IN</w:t>
            </w:r>
          </w:p>
        </w:tc>
        <w:tc>
          <w:tcPr>
            <w:tcW w:w="0" w:type="auto"/>
          </w:tcPr>
          <w:p w:rsidR="001330B7" w:rsidRPr="001330B7" w:rsidRDefault="001330B7" w:rsidP="001330B7">
            <w:pPr>
              <w:ind w:firstLine="0"/>
              <w:jc w:val="center"/>
              <w:rPr>
                <w:lang w:val="en-GB"/>
              </w:rPr>
            </w:pPr>
            <w:r>
              <w:rPr>
                <w:lang w:val="en-GB"/>
              </w:rPr>
              <w:t>45</w:t>
            </w:r>
          </w:p>
        </w:tc>
      </w:tr>
      <w:tr w:rsidR="001330B7" w:rsidRPr="001330B7" w:rsidTr="001330B7">
        <w:trPr>
          <w:jc w:val="center"/>
        </w:trPr>
        <w:tc>
          <w:tcPr>
            <w:tcW w:w="0" w:type="auto"/>
          </w:tcPr>
          <w:p w:rsidR="001330B7" w:rsidRPr="001330B7" w:rsidRDefault="001330B7" w:rsidP="0028089A">
            <w:pPr>
              <w:ind w:firstLine="0"/>
              <w:rPr>
                <w:lang w:val="en-GB"/>
              </w:rPr>
            </w:pPr>
            <w:r w:rsidRPr="001330B7">
              <w:rPr>
                <w:lang w:val="en-GB"/>
              </w:rPr>
              <w:t>Donkey IN-OUT</w:t>
            </w:r>
          </w:p>
        </w:tc>
        <w:tc>
          <w:tcPr>
            <w:tcW w:w="0" w:type="auto"/>
          </w:tcPr>
          <w:p w:rsidR="001330B7" w:rsidRPr="001330B7" w:rsidRDefault="001330B7" w:rsidP="001330B7">
            <w:pPr>
              <w:ind w:firstLine="0"/>
              <w:jc w:val="center"/>
              <w:rPr>
                <w:lang w:val="en-GB"/>
              </w:rPr>
            </w:pPr>
            <w:r w:rsidRPr="001330B7">
              <w:rPr>
                <w:lang w:val="en-GB"/>
              </w:rPr>
              <w:t>30</w:t>
            </w:r>
          </w:p>
        </w:tc>
        <w:tc>
          <w:tcPr>
            <w:tcW w:w="0" w:type="auto"/>
          </w:tcPr>
          <w:p w:rsidR="001330B7" w:rsidRPr="001330B7" w:rsidRDefault="001330B7" w:rsidP="00540FCF">
            <w:pPr>
              <w:ind w:firstLine="0"/>
              <w:rPr>
                <w:lang w:val="en-GB"/>
              </w:rPr>
            </w:pPr>
            <w:r w:rsidRPr="001330B7">
              <w:rPr>
                <w:lang w:val="en-GB"/>
              </w:rPr>
              <w:t>Mule OUT</w:t>
            </w:r>
          </w:p>
        </w:tc>
        <w:tc>
          <w:tcPr>
            <w:tcW w:w="0" w:type="auto"/>
          </w:tcPr>
          <w:p w:rsidR="001330B7" w:rsidRPr="001330B7" w:rsidRDefault="001330B7" w:rsidP="001330B7">
            <w:pPr>
              <w:ind w:firstLine="0"/>
              <w:jc w:val="center"/>
              <w:rPr>
                <w:lang w:val="en-GB"/>
              </w:rPr>
            </w:pPr>
            <w:r>
              <w:rPr>
                <w:lang w:val="en-GB"/>
              </w:rPr>
              <w:t>32</w:t>
            </w:r>
          </w:p>
        </w:tc>
      </w:tr>
      <w:tr w:rsidR="001330B7" w:rsidRPr="001330B7" w:rsidTr="001330B7">
        <w:trPr>
          <w:jc w:val="center"/>
        </w:trPr>
        <w:tc>
          <w:tcPr>
            <w:tcW w:w="0" w:type="auto"/>
          </w:tcPr>
          <w:p w:rsidR="001330B7" w:rsidRPr="001330B7" w:rsidRDefault="001330B7" w:rsidP="0028089A">
            <w:pPr>
              <w:ind w:firstLine="0"/>
              <w:rPr>
                <w:lang w:val="en-GB"/>
              </w:rPr>
            </w:pPr>
            <w:r w:rsidRPr="001330B7">
              <w:rPr>
                <w:lang w:val="en-GB"/>
              </w:rPr>
              <w:t>Mule Transit</w:t>
            </w:r>
          </w:p>
        </w:tc>
        <w:tc>
          <w:tcPr>
            <w:tcW w:w="0" w:type="auto"/>
          </w:tcPr>
          <w:p w:rsidR="001330B7" w:rsidRPr="001330B7" w:rsidRDefault="001330B7" w:rsidP="001330B7">
            <w:pPr>
              <w:ind w:firstLine="0"/>
              <w:jc w:val="center"/>
              <w:rPr>
                <w:lang w:val="en-GB"/>
              </w:rPr>
            </w:pPr>
            <w:r w:rsidRPr="001330B7">
              <w:rPr>
                <w:lang w:val="en-GB"/>
              </w:rPr>
              <w:t>15</w:t>
            </w:r>
          </w:p>
        </w:tc>
        <w:tc>
          <w:tcPr>
            <w:tcW w:w="0" w:type="auto"/>
          </w:tcPr>
          <w:p w:rsidR="001330B7" w:rsidRPr="001330B7" w:rsidRDefault="001330B7" w:rsidP="00540FCF">
            <w:pPr>
              <w:ind w:firstLine="0"/>
              <w:rPr>
                <w:lang w:val="en-GB"/>
              </w:rPr>
            </w:pPr>
            <w:r w:rsidRPr="001330B7">
              <w:rPr>
                <w:lang w:val="en-GB"/>
              </w:rPr>
              <w:t>Donkey IN</w:t>
            </w:r>
          </w:p>
        </w:tc>
        <w:tc>
          <w:tcPr>
            <w:tcW w:w="0" w:type="auto"/>
          </w:tcPr>
          <w:p w:rsidR="001330B7" w:rsidRPr="001330B7" w:rsidRDefault="001330B7" w:rsidP="001330B7">
            <w:pPr>
              <w:ind w:firstLine="0"/>
              <w:jc w:val="center"/>
              <w:rPr>
                <w:lang w:val="en-GB"/>
              </w:rPr>
            </w:pPr>
            <w:r>
              <w:rPr>
                <w:lang w:val="en-GB"/>
              </w:rPr>
              <w:t>30</w:t>
            </w:r>
          </w:p>
        </w:tc>
      </w:tr>
      <w:tr w:rsidR="001330B7" w:rsidRPr="001330B7" w:rsidTr="001330B7">
        <w:trPr>
          <w:jc w:val="center"/>
        </w:trPr>
        <w:tc>
          <w:tcPr>
            <w:tcW w:w="0" w:type="auto"/>
          </w:tcPr>
          <w:p w:rsidR="001330B7" w:rsidRPr="001330B7" w:rsidRDefault="001330B7" w:rsidP="0028089A">
            <w:pPr>
              <w:ind w:firstLine="0"/>
              <w:rPr>
                <w:lang w:val="en-GB"/>
              </w:rPr>
            </w:pPr>
            <w:r w:rsidRPr="001330B7">
              <w:rPr>
                <w:lang w:val="en-GB"/>
              </w:rPr>
              <w:t>Donkey Transit</w:t>
            </w:r>
          </w:p>
        </w:tc>
        <w:tc>
          <w:tcPr>
            <w:tcW w:w="0" w:type="auto"/>
          </w:tcPr>
          <w:p w:rsidR="001330B7" w:rsidRPr="001330B7" w:rsidRDefault="001330B7" w:rsidP="001330B7">
            <w:pPr>
              <w:ind w:firstLine="0"/>
              <w:jc w:val="center"/>
              <w:rPr>
                <w:lang w:val="en-GB"/>
              </w:rPr>
            </w:pPr>
            <w:r w:rsidRPr="001330B7">
              <w:rPr>
                <w:lang w:val="en-GB"/>
              </w:rPr>
              <w:t>12</w:t>
            </w:r>
          </w:p>
        </w:tc>
        <w:tc>
          <w:tcPr>
            <w:tcW w:w="0" w:type="auto"/>
          </w:tcPr>
          <w:p w:rsidR="001330B7" w:rsidRPr="001330B7" w:rsidRDefault="001330B7" w:rsidP="00540FCF">
            <w:pPr>
              <w:ind w:firstLine="0"/>
              <w:rPr>
                <w:lang w:val="en-GB"/>
              </w:rPr>
            </w:pPr>
            <w:r w:rsidRPr="001330B7">
              <w:rPr>
                <w:lang w:val="en-GB"/>
              </w:rPr>
              <w:t>Donkey OUT</w:t>
            </w:r>
          </w:p>
        </w:tc>
        <w:tc>
          <w:tcPr>
            <w:tcW w:w="0" w:type="auto"/>
          </w:tcPr>
          <w:p w:rsidR="001330B7" w:rsidRPr="001330B7" w:rsidRDefault="001330B7" w:rsidP="001330B7">
            <w:pPr>
              <w:ind w:firstLine="0"/>
              <w:jc w:val="center"/>
              <w:rPr>
                <w:lang w:val="en-GB"/>
              </w:rPr>
            </w:pPr>
            <w:r>
              <w:rPr>
                <w:lang w:val="en-GB"/>
              </w:rPr>
              <w:t>24</w:t>
            </w:r>
          </w:p>
        </w:tc>
      </w:tr>
      <w:tr w:rsidR="001330B7" w:rsidRPr="001330B7" w:rsidTr="001330B7">
        <w:trPr>
          <w:jc w:val="center"/>
        </w:trPr>
        <w:tc>
          <w:tcPr>
            <w:tcW w:w="0" w:type="auto"/>
          </w:tcPr>
          <w:p w:rsidR="001330B7" w:rsidRPr="001330B7" w:rsidRDefault="001330B7" w:rsidP="0028089A">
            <w:pPr>
              <w:ind w:firstLine="0"/>
              <w:rPr>
                <w:lang w:val="en-GB"/>
              </w:rPr>
            </w:pPr>
          </w:p>
        </w:tc>
        <w:tc>
          <w:tcPr>
            <w:tcW w:w="0" w:type="auto"/>
          </w:tcPr>
          <w:p w:rsidR="001330B7" w:rsidRPr="001330B7" w:rsidRDefault="001330B7" w:rsidP="0028089A">
            <w:pPr>
              <w:ind w:firstLine="0"/>
              <w:rPr>
                <w:lang w:val="en-GB"/>
              </w:rPr>
            </w:pPr>
          </w:p>
        </w:tc>
        <w:tc>
          <w:tcPr>
            <w:tcW w:w="0" w:type="auto"/>
          </w:tcPr>
          <w:p w:rsidR="001330B7" w:rsidRPr="001330B7" w:rsidRDefault="001330B7" w:rsidP="00540FCF">
            <w:pPr>
              <w:ind w:firstLine="0"/>
              <w:rPr>
                <w:lang w:val="en-GB"/>
              </w:rPr>
            </w:pPr>
            <w:r w:rsidRPr="001330B7">
              <w:rPr>
                <w:lang w:val="en-GB"/>
              </w:rPr>
              <w:t>Mule Transit</w:t>
            </w:r>
          </w:p>
        </w:tc>
        <w:tc>
          <w:tcPr>
            <w:tcW w:w="0" w:type="auto"/>
          </w:tcPr>
          <w:p w:rsidR="001330B7" w:rsidRPr="001330B7" w:rsidRDefault="001330B7" w:rsidP="001330B7">
            <w:pPr>
              <w:ind w:firstLine="0"/>
              <w:jc w:val="center"/>
              <w:rPr>
                <w:lang w:val="en-GB"/>
              </w:rPr>
            </w:pPr>
            <w:r>
              <w:rPr>
                <w:lang w:val="en-GB"/>
              </w:rPr>
              <w:t>25</w:t>
            </w:r>
          </w:p>
        </w:tc>
      </w:tr>
      <w:tr w:rsidR="001330B7" w:rsidRPr="001330B7" w:rsidTr="001330B7">
        <w:trPr>
          <w:jc w:val="center"/>
        </w:trPr>
        <w:tc>
          <w:tcPr>
            <w:tcW w:w="0" w:type="auto"/>
          </w:tcPr>
          <w:p w:rsidR="001330B7" w:rsidRPr="001330B7" w:rsidRDefault="001330B7" w:rsidP="0028089A">
            <w:pPr>
              <w:ind w:firstLine="0"/>
              <w:rPr>
                <w:lang w:val="en-GB"/>
              </w:rPr>
            </w:pPr>
          </w:p>
        </w:tc>
        <w:tc>
          <w:tcPr>
            <w:tcW w:w="0" w:type="auto"/>
          </w:tcPr>
          <w:p w:rsidR="001330B7" w:rsidRPr="001330B7" w:rsidRDefault="001330B7" w:rsidP="0028089A">
            <w:pPr>
              <w:ind w:firstLine="0"/>
              <w:rPr>
                <w:lang w:val="en-GB"/>
              </w:rPr>
            </w:pPr>
          </w:p>
        </w:tc>
        <w:tc>
          <w:tcPr>
            <w:tcW w:w="0" w:type="auto"/>
          </w:tcPr>
          <w:p w:rsidR="001330B7" w:rsidRPr="001330B7" w:rsidRDefault="001330B7" w:rsidP="00540FCF">
            <w:pPr>
              <w:ind w:firstLine="0"/>
              <w:rPr>
                <w:lang w:val="en-GB"/>
              </w:rPr>
            </w:pPr>
            <w:r w:rsidRPr="001330B7">
              <w:rPr>
                <w:lang w:val="en-GB"/>
              </w:rPr>
              <w:t>Donkey Transit</w:t>
            </w:r>
          </w:p>
        </w:tc>
        <w:tc>
          <w:tcPr>
            <w:tcW w:w="0" w:type="auto"/>
          </w:tcPr>
          <w:p w:rsidR="001330B7" w:rsidRPr="001330B7" w:rsidRDefault="001330B7" w:rsidP="001330B7">
            <w:pPr>
              <w:ind w:firstLine="0"/>
              <w:jc w:val="center"/>
              <w:rPr>
                <w:lang w:val="en-GB"/>
              </w:rPr>
            </w:pPr>
            <w:r>
              <w:rPr>
                <w:lang w:val="en-GB"/>
              </w:rPr>
              <w:t>18</w:t>
            </w:r>
          </w:p>
        </w:tc>
      </w:tr>
      <w:tr w:rsidR="001330B7" w:rsidRPr="001330B7" w:rsidTr="001330B7">
        <w:trPr>
          <w:jc w:val="center"/>
        </w:trPr>
        <w:tc>
          <w:tcPr>
            <w:tcW w:w="0" w:type="auto"/>
          </w:tcPr>
          <w:p w:rsidR="001330B7" w:rsidRPr="001330B7" w:rsidRDefault="001330B7" w:rsidP="0028089A">
            <w:pPr>
              <w:ind w:firstLine="0"/>
              <w:rPr>
                <w:lang w:val="en-GB"/>
              </w:rPr>
            </w:pPr>
          </w:p>
        </w:tc>
        <w:tc>
          <w:tcPr>
            <w:tcW w:w="0" w:type="auto"/>
          </w:tcPr>
          <w:p w:rsidR="001330B7" w:rsidRPr="001330B7" w:rsidRDefault="001330B7" w:rsidP="0028089A">
            <w:pPr>
              <w:ind w:firstLine="0"/>
              <w:rPr>
                <w:lang w:val="en-GB"/>
              </w:rPr>
            </w:pPr>
          </w:p>
        </w:tc>
        <w:tc>
          <w:tcPr>
            <w:tcW w:w="0" w:type="auto"/>
          </w:tcPr>
          <w:p w:rsidR="001330B7" w:rsidRPr="001330B7" w:rsidRDefault="001330B7" w:rsidP="0028089A">
            <w:pPr>
              <w:ind w:firstLine="0"/>
              <w:rPr>
                <w:lang w:val="en-GB"/>
              </w:rPr>
            </w:pPr>
          </w:p>
        </w:tc>
        <w:tc>
          <w:tcPr>
            <w:tcW w:w="0" w:type="auto"/>
          </w:tcPr>
          <w:p w:rsidR="001330B7" w:rsidRPr="001330B7" w:rsidRDefault="001330B7" w:rsidP="0028089A">
            <w:pPr>
              <w:ind w:firstLine="0"/>
              <w:rPr>
                <w:lang w:val="en-GB"/>
              </w:rPr>
            </w:pPr>
          </w:p>
        </w:tc>
      </w:tr>
    </w:tbl>
    <w:p w:rsidR="007F265A" w:rsidRDefault="007F265A" w:rsidP="0028089A">
      <w:pPr>
        <w:rPr>
          <w:lang w:val="en-GB"/>
        </w:rPr>
      </w:pPr>
    </w:p>
    <w:p w:rsidR="0085370B" w:rsidRDefault="0085370B" w:rsidP="0028089A">
      <w:pPr>
        <w:rPr>
          <w:lang w:val="en-GB"/>
        </w:rPr>
      </w:pPr>
      <w:r>
        <w:rPr>
          <w:lang w:val="en-GB"/>
        </w:rPr>
        <w:t>I have not verified if the duties here are the same as in the book used in Arezzo, but the book kept in Florence may be somewhat earlier, has a different structure, and, especially, I could not find any playing cards mentioned there.</w:t>
      </w:r>
    </w:p>
    <w:p w:rsidR="0056159D" w:rsidRDefault="0056159D" w:rsidP="0056159D">
      <w:pPr>
        <w:rPr>
          <w:lang w:val="en-GB"/>
        </w:rPr>
      </w:pPr>
      <w:r>
        <w:rPr>
          <w:lang w:val="en-GB"/>
        </w:rPr>
        <w:t xml:space="preserve">A few books </w:t>
      </w:r>
      <w:r w:rsidR="00854A19">
        <w:rPr>
          <w:lang w:val="en-GB"/>
        </w:rPr>
        <w:t xml:space="preserve">of the same kind as </w:t>
      </w:r>
      <w:r w:rsidR="00BC3DAE">
        <w:rPr>
          <w:lang w:val="en-GB"/>
        </w:rPr>
        <w:t>the volume</w:t>
      </w:r>
      <w:r w:rsidR="0085370B">
        <w:rPr>
          <w:lang w:val="en-GB"/>
        </w:rPr>
        <w:t>s mentioned</w:t>
      </w:r>
      <w:r w:rsidR="00854A19">
        <w:rPr>
          <w:lang w:val="en-GB"/>
        </w:rPr>
        <w:t xml:space="preserve"> </w:t>
      </w:r>
      <w:r>
        <w:rPr>
          <w:lang w:val="en-GB"/>
        </w:rPr>
        <w:t xml:space="preserve">are </w:t>
      </w:r>
      <w:r w:rsidR="00854A19">
        <w:rPr>
          <w:lang w:val="en-GB"/>
        </w:rPr>
        <w:t>preserved</w:t>
      </w:r>
      <w:r>
        <w:rPr>
          <w:lang w:val="en-GB"/>
        </w:rPr>
        <w:t xml:space="preserve"> in Florence in </w:t>
      </w:r>
      <w:proofErr w:type="spellStart"/>
      <w:r>
        <w:rPr>
          <w:lang w:val="en-GB"/>
        </w:rPr>
        <w:t>Libreria</w:t>
      </w:r>
      <w:proofErr w:type="spellEnd"/>
      <w:r>
        <w:rPr>
          <w:lang w:val="en-GB"/>
        </w:rPr>
        <w:t xml:space="preserve"> </w:t>
      </w:r>
      <w:proofErr w:type="spellStart"/>
      <w:r>
        <w:rPr>
          <w:lang w:val="en-GB"/>
        </w:rPr>
        <w:t>Riccardiana</w:t>
      </w:r>
      <w:proofErr w:type="spellEnd"/>
      <w:r>
        <w:rPr>
          <w:lang w:val="en-GB"/>
        </w:rPr>
        <w:t>,</w:t>
      </w:r>
      <w:r w:rsidR="00CC03BD">
        <w:rPr>
          <w:lang w:val="en-GB"/>
        </w:rPr>
        <w:t xml:space="preserve"> (</w:t>
      </w:r>
      <w:r w:rsidR="00540FCF">
        <w:rPr>
          <w:lang w:val="en-GB"/>
        </w:rPr>
        <w:t>12</w:t>
      </w:r>
      <w:r w:rsidR="00CC03BD">
        <w:rPr>
          <w:lang w:val="en-GB"/>
        </w:rPr>
        <w:t>)</w:t>
      </w:r>
      <w:r>
        <w:rPr>
          <w:lang w:val="en-GB"/>
        </w:rPr>
        <w:t xml:space="preserve"> but even those do not exactly correspond to the book examined in Arezzo</w:t>
      </w:r>
      <w:r w:rsidR="00457DFE">
        <w:rPr>
          <w:lang w:val="en-GB"/>
        </w:rPr>
        <w:t>; even in the case that one of them is dated with precision, it does not allow to extend its date to the Arezzo specimen</w:t>
      </w:r>
      <w:r>
        <w:rPr>
          <w:lang w:val="en-GB"/>
        </w:rPr>
        <w:t>.</w:t>
      </w:r>
    </w:p>
    <w:p w:rsidR="00BC3DAE" w:rsidRDefault="00BC3DAE" w:rsidP="0056159D">
      <w:pPr>
        <w:rPr>
          <w:lang w:val="en-GB"/>
        </w:rPr>
      </w:pPr>
      <w:r>
        <w:rPr>
          <w:lang w:val="en-GB"/>
        </w:rPr>
        <w:t xml:space="preserve">I feel that this </w:t>
      </w:r>
      <w:r w:rsidR="00457DFE">
        <w:rPr>
          <w:lang w:val="en-GB"/>
        </w:rPr>
        <w:t xml:space="preserve">whole </w:t>
      </w:r>
      <w:r>
        <w:rPr>
          <w:lang w:val="en-GB"/>
        </w:rPr>
        <w:t xml:space="preserve">matter has been studied in some detail for Florence and that </w:t>
      </w:r>
      <w:r w:rsidR="0031321C">
        <w:rPr>
          <w:lang w:val="en-GB"/>
        </w:rPr>
        <w:t xml:space="preserve">even </w:t>
      </w:r>
      <w:r>
        <w:rPr>
          <w:lang w:val="en-GB"/>
        </w:rPr>
        <w:t xml:space="preserve">printed books and articles can </w:t>
      </w:r>
      <w:r w:rsidR="00457DFE">
        <w:rPr>
          <w:lang w:val="en-GB"/>
        </w:rPr>
        <w:t xml:space="preserve">now </w:t>
      </w:r>
      <w:r>
        <w:rPr>
          <w:lang w:val="en-GB"/>
        </w:rPr>
        <w:t>be found on this topic</w:t>
      </w:r>
      <w:r w:rsidR="0085370B">
        <w:rPr>
          <w:lang w:val="en-GB"/>
        </w:rPr>
        <w:t>, but I fear that the original documents kept are rather few</w:t>
      </w:r>
      <w:r>
        <w:rPr>
          <w:lang w:val="en-GB"/>
        </w:rPr>
        <w:t xml:space="preserve">. </w:t>
      </w:r>
      <w:r w:rsidR="0085370B">
        <w:rPr>
          <w:lang w:val="en-GB"/>
        </w:rPr>
        <w:t>In any case</w:t>
      </w:r>
      <w:r>
        <w:rPr>
          <w:lang w:val="en-GB"/>
        </w:rPr>
        <w:t xml:space="preserve">, I have delayed to a future opportunity any </w:t>
      </w:r>
      <w:r w:rsidR="00211C69">
        <w:rPr>
          <w:lang w:val="en-GB"/>
        </w:rPr>
        <w:t>further</w:t>
      </w:r>
      <w:r>
        <w:rPr>
          <w:lang w:val="en-GB"/>
        </w:rPr>
        <w:t xml:space="preserve"> search, and have </w:t>
      </w:r>
      <w:r w:rsidR="0031321C">
        <w:rPr>
          <w:lang w:val="en-GB"/>
        </w:rPr>
        <w:t>resumed my study in</w:t>
      </w:r>
      <w:r>
        <w:rPr>
          <w:lang w:val="en-GB"/>
        </w:rPr>
        <w:t xml:space="preserve"> Arezzo.</w:t>
      </w:r>
    </w:p>
    <w:p w:rsidR="0056159D" w:rsidRDefault="0056159D" w:rsidP="0056159D">
      <w:pPr>
        <w:pStyle w:val="Heading2"/>
        <w:rPr>
          <w:lang w:val="en-GB"/>
        </w:rPr>
      </w:pPr>
    </w:p>
    <w:p w:rsidR="00A06A57" w:rsidRPr="00A06A57" w:rsidRDefault="00CA0EEC" w:rsidP="00CA0EEC">
      <w:pPr>
        <w:pStyle w:val="Heading1"/>
        <w:rPr>
          <w:lang w:val="en-GB"/>
        </w:rPr>
      </w:pPr>
      <w:r>
        <w:rPr>
          <w:lang w:val="en-GB"/>
        </w:rPr>
        <w:t xml:space="preserve">3. </w:t>
      </w:r>
      <w:r w:rsidR="00A06A57">
        <w:rPr>
          <w:lang w:val="en-GB"/>
        </w:rPr>
        <w:t>Camarlingo</w:t>
      </w:r>
      <w:r>
        <w:rPr>
          <w:lang w:val="en-GB"/>
        </w:rPr>
        <w:t xml:space="preserve"> books</w:t>
      </w:r>
    </w:p>
    <w:p w:rsidR="007A33BD" w:rsidRPr="007A33BD" w:rsidRDefault="007A33BD" w:rsidP="007A33BD">
      <w:pPr>
        <w:rPr>
          <w:lang w:val="en-GB"/>
        </w:rPr>
      </w:pPr>
    </w:p>
    <w:p w:rsidR="00CA0EEC" w:rsidRDefault="00CA0EEC" w:rsidP="00CA0EEC">
      <w:pPr>
        <w:pStyle w:val="Heading2"/>
        <w:rPr>
          <w:lang w:val="en-GB"/>
        </w:rPr>
      </w:pPr>
      <w:r>
        <w:rPr>
          <w:lang w:val="en-GB"/>
        </w:rPr>
        <w:t xml:space="preserve">3.1 Series of </w:t>
      </w:r>
      <w:proofErr w:type="spellStart"/>
      <w:r>
        <w:rPr>
          <w:lang w:val="en-GB"/>
        </w:rPr>
        <w:t>Camarlingo</w:t>
      </w:r>
      <w:proofErr w:type="spellEnd"/>
      <w:r>
        <w:rPr>
          <w:lang w:val="en-GB"/>
        </w:rPr>
        <w:t xml:space="preserve"> books</w:t>
      </w:r>
    </w:p>
    <w:p w:rsidR="00CA0EEC" w:rsidRDefault="00CA0EEC" w:rsidP="00C26502">
      <w:pPr>
        <w:rPr>
          <w:lang w:val="en-GB"/>
        </w:rPr>
      </w:pPr>
    </w:p>
    <w:p w:rsidR="00E3633A" w:rsidRDefault="00BC3DAE" w:rsidP="00C26502">
      <w:pPr>
        <w:rPr>
          <w:lang w:val="en-GB"/>
        </w:rPr>
      </w:pPr>
      <w:r>
        <w:rPr>
          <w:lang w:val="en-GB"/>
        </w:rPr>
        <w:t>I</w:t>
      </w:r>
      <w:r w:rsidR="003E2179">
        <w:rPr>
          <w:lang w:val="en-GB"/>
        </w:rPr>
        <w:t xml:space="preserve">n the </w:t>
      </w:r>
      <w:r w:rsidR="00CC03BD">
        <w:rPr>
          <w:lang w:val="en-GB"/>
        </w:rPr>
        <w:t>ASAR</w:t>
      </w:r>
      <w:r>
        <w:rPr>
          <w:lang w:val="en-GB"/>
        </w:rPr>
        <w:t xml:space="preserve">, </w:t>
      </w:r>
      <w:r w:rsidR="003D3867" w:rsidRPr="00B76FD3">
        <w:rPr>
          <w:lang w:val="en-GB"/>
        </w:rPr>
        <w:t xml:space="preserve">two </w:t>
      </w:r>
      <w:r w:rsidR="00A06A57" w:rsidRPr="00B76FD3">
        <w:rPr>
          <w:lang w:val="en-GB"/>
        </w:rPr>
        <w:t>series</w:t>
      </w:r>
      <w:r w:rsidR="00A06A57">
        <w:rPr>
          <w:lang w:val="en-GB"/>
        </w:rPr>
        <w:t xml:space="preserve"> of </w:t>
      </w:r>
      <w:proofErr w:type="spellStart"/>
      <w:r w:rsidR="00A06A57" w:rsidRPr="00CC03BD">
        <w:rPr>
          <w:i/>
          <w:lang w:val="en-GB"/>
        </w:rPr>
        <w:t>Camarlingo</w:t>
      </w:r>
      <w:proofErr w:type="spellEnd"/>
      <w:r w:rsidR="00A06A57">
        <w:rPr>
          <w:lang w:val="en-GB"/>
        </w:rPr>
        <w:t xml:space="preserve"> books</w:t>
      </w:r>
      <w:r w:rsidR="0031321C" w:rsidRPr="0031321C">
        <w:rPr>
          <w:lang w:val="en-GB"/>
        </w:rPr>
        <w:t xml:space="preserve"> </w:t>
      </w:r>
      <w:r w:rsidR="0031321C">
        <w:rPr>
          <w:lang w:val="en-GB"/>
        </w:rPr>
        <w:t>have been kept</w:t>
      </w:r>
      <w:r w:rsidR="00B76FD3">
        <w:rPr>
          <w:lang w:val="en-GB"/>
        </w:rPr>
        <w:t xml:space="preserve">, </w:t>
      </w:r>
      <w:proofErr w:type="spellStart"/>
      <w:r w:rsidR="00B76FD3">
        <w:rPr>
          <w:lang w:val="en-GB"/>
        </w:rPr>
        <w:t>Saldi</w:t>
      </w:r>
      <w:proofErr w:type="spellEnd"/>
      <w:r w:rsidR="00B76FD3">
        <w:rPr>
          <w:lang w:val="en-GB"/>
        </w:rPr>
        <w:t xml:space="preserve"> and </w:t>
      </w:r>
      <w:proofErr w:type="spellStart"/>
      <w:r w:rsidR="00B76FD3">
        <w:rPr>
          <w:lang w:val="en-GB"/>
        </w:rPr>
        <w:t>Entrata</w:t>
      </w:r>
      <w:proofErr w:type="spellEnd"/>
      <w:r w:rsidR="00B76FD3">
        <w:rPr>
          <w:lang w:val="en-GB"/>
        </w:rPr>
        <w:t xml:space="preserve"> e </w:t>
      </w:r>
      <w:proofErr w:type="spellStart"/>
      <w:r w:rsidR="00B76FD3">
        <w:rPr>
          <w:lang w:val="en-GB"/>
        </w:rPr>
        <w:t>Uscita</w:t>
      </w:r>
      <w:proofErr w:type="spellEnd"/>
      <w:r w:rsidR="00A06A57">
        <w:rPr>
          <w:lang w:val="en-GB"/>
        </w:rPr>
        <w:t xml:space="preserve">. </w:t>
      </w:r>
      <w:r w:rsidR="0031321C">
        <w:rPr>
          <w:lang w:val="en-GB"/>
        </w:rPr>
        <w:t>W</w:t>
      </w:r>
      <w:r w:rsidR="00A06A57">
        <w:rPr>
          <w:lang w:val="en-GB"/>
        </w:rPr>
        <w:t xml:space="preserve">e </w:t>
      </w:r>
      <w:r w:rsidR="0031321C">
        <w:rPr>
          <w:lang w:val="en-GB"/>
        </w:rPr>
        <w:t>usually find</w:t>
      </w:r>
      <w:r w:rsidR="00A06A57">
        <w:rPr>
          <w:lang w:val="en-GB"/>
        </w:rPr>
        <w:t xml:space="preserve"> </w:t>
      </w:r>
      <w:r w:rsidR="0031321C">
        <w:rPr>
          <w:lang w:val="en-GB"/>
        </w:rPr>
        <w:t>a</w:t>
      </w:r>
      <w:r w:rsidR="00A06A57">
        <w:rPr>
          <w:lang w:val="en-GB"/>
        </w:rPr>
        <w:t xml:space="preserve"> big book for each year, with many entries. This is not surprising</w:t>
      </w:r>
      <w:r>
        <w:rPr>
          <w:lang w:val="en-GB"/>
        </w:rPr>
        <w:t>,</w:t>
      </w:r>
      <w:r w:rsidR="00A06A57">
        <w:rPr>
          <w:lang w:val="en-GB"/>
        </w:rPr>
        <w:t xml:space="preserve"> because </w:t>
      </w:r>
      <w:r w:rsidR="0056159D">
        <w:rPr>
          <w:lang w:val="en-GB"/>
        </w:rPr>
        <w:t xml:space="preserve">all </w:t>
      </w:r>
      <w:r w:rsidR="003E2179">
        <w:rPr>
          <w:lang w:val="en-GB"/>
        </w:rPr>
        <w:t xml:space="preserve">the </w:t>
      </w:r>
      <w:r w:rsidR="0056159D">
        <w:rPr>
          <w:lang w:val="en-GB"/>
        </w:rPr>
        <w:t>m</w:t>
      </w:r>
      <w:r>
        <w:rPr>
          <w:lang w:val="en-GB"/>
        </w:rPr>
        <w:t xml:space="preserve">oney transitions of the Commune </w:t>
      </w:r>
      <w:r>
        <w:rPr>
          <w:rFonts w:cs="Times New Roman"/>
          <w:lang w:val="en-GB"/>
        </w:rPr>
        <w:t>−</w:t>
      </w:r>
      <w:r w:rsidR="0056159D">
        <w:rPr>
          <w:lang w:val="en-GB"/>
        </w:rPr>
        <w:t xml:space="preserve"> a very great number of items</w:t>
      </w:r>
      <w:r>
        <w:rPr>
          <w:lang w:val="en-GB"/>
        </w:rPr>
        <w:t xml:space="preserve"> </w:t>
      </w:r>
      <w:r>
        <w:rPr>
          <w:rFonts w:cs="Times New Roman"/>
          <w:lang w:val="en-GB"/>
        </w:rPr>
        <w:t>−</w:t>
      </w:r>
      <w:r w:rsidR="0056159D">
        <w:rPr>
          <w:lang w:val="en-GB"/>
        </w:rPr>
        <w:t xml:space="preserve"> had to be recorded in </w:t>
      </w:r>
      <w:r w:rsidR="00A06A57">
        <w:rPr>
          <w:lang w:val="en-GB"/>
        </w:rPr>
        <w:t>the</w:t>
      </w:r>
      <w:r w:rsidR="0056159D">
        <w:rPr>
          <w:lang w:val="en-GB"/>
        </w:rPr>
        <w:t>se</w:t>
      </w:r>
      <w:r w:rsidR="00A06A57">
        <w:rPr>
          <w:lang w:val="en-GB"/>
        </w:rPr>
        <w:t xml:space="preserve"> book</w:t>
      </w:r>
      <w:r w:rsidR="0056159D">
        <w:rPr>
          <w:lang w:val="en-GB"/>
        </w:rPr>
        <w:t>s</w:t>
      </w:r>
      <w:r w:rsidR="00A06A57">
        <w:rPr>
          <w:lang w:val="en-GB"/>
        </w:rPr>
        <w:t>.</w:t>
      </w:r>
    </w:p>
    <w:p w:rsidR="00211C69" w:rsidRDefault="00A06A57" w:rsidP="00C26502">
      <w:pPr>
        <w:rPr>
          <w:lang w:val="en-GB"/>
        </w:rPr>
      </w:pPr>
      <w:r>
        <w:rPr>
          <w:lang w:val="en-GB"/>
        </w:rPr>
        <w:t xml:space="preserve">If we intend to perform a systematic search in these books, we </w:t>
      </w:r>
      <w:r w:rsidR="00D20B50">
        <w:rPr>
          <w:lang w:val="en-GB"/>
        </w:rPr>
        <w:t xml:space="preserve">soon </w:t>
      </w:r>
      <w:r>
        <w:rPr>
          <w:lang w:val="en-GB"/>
        </w:rPr>
        <w:t>mee</w:t>
      </w:r>
      <w:r w:rsidR="00D20B50">
        <w:rPr>
          <w:lang w:val="en-GB"/>
        </w:rPr>
        <w:t>t</w:t>
      </w:r>
      <w:r>
        <w:rPr>
          <w:lang w:val="en-GB"/>
        </w:rPr>
        <w:t xml:space="preserve"> a couple of problems. For a few years, the corresponding books are missing</w:t>
      </w:r>
      <w:r w:rsidR="00BC3DAE">
        <w:rPr>
          <w:lang w:val="en-GB"/>
        </w:rPr>
        <w:t>. T</w:t>
      </w:r>
      <w:r w:rsidR="00743CC5">
        <w:rPr>
          <w:lang w:val="en-GB"/>
        </w:rPr>
        <w:t xml:space="preserve">his is </w:t>
      </w:r>
      <w:r w:rsidR="00BC3DAE">
        <w:rPr>
          <w:lang w:val="en-GB"/>
        </w:rPr>
        <w:t>fortunately a seldom occurrence; m</w:t>
      </w:r>
      <w:r w:rsidR="00743CC5">
        <w:rPr>
          <w:lang w:val="en-GB"/>
        </w:rPr>
        <w:t>ore frequent is the case that the book</w:t>
      </w:r>
      <w:r w:rsidR="0056159D">
        <w:rPr>
          <w:lang w:val="en-GB"/>
        </w:rPr>
        <w:t>s</w:t>
      </w:r>
      <w:r w:rsidR="00832C2B">
        <w:rPr>
          <w:lang w:val="en-GB"/>
        </w:rPr>
        <w:t xml:space="preserve"> are kept, but they</w:t>
      </w:r>
      <w:r w:rsidR="00743CC5">
        <w:rPr>
          <w:lang w:val="en-GB"/>
        </w:rPr>
        <w:t xml:space="preserve"> </w:t>
      </w:r>
      <w:r w:rsidR="00832C2B">
        <w:rPr>
          <w:lang w:val="en-GB"/>
        </w:rPr>
        <w:t>have been</w:t>
      </w:r>
      <w:r w:rsidR="00743CC5">
        <w:rPr>
          <w:lang w:val="en-GB"/>
        </w:rPr>
        <w:t xml:space="preserve"> severely damaged, so that almost nothing can be read any longer</w:t>
      </w:r>
      <w:r w:rsidR="0031321C">
        <w:rPr>
          <w:lang w:val="en-GB"/>
        </w:rPr>
        <w:t xml:space="preserve"> in most of their pages</w:t>
      </w:r>
      <w:r w:rsidR="00743CC5">
        <w:rPr>
          <w:lang w:val="en-GB"/>
        </w:rPr>
        <w:t xml:space="preserve">. </w:t>
      </w:r>
    </w:p>
    <w:p w:rsidR="00211C69" w:rsidRDefault="00743CC5" w:rsidP="00C26502">
      <w:pPr>
        <w:rPr>
          <w:lang w:val="en-GB"/>
        </w:rPr>
      </w:pPr>
      <w:r>
        <w:rPr>
          <w:lang w:val="en-GB"/>
        </w:rPr>
        <w:t xml:space="preserve">The </w:t>
      </w:r>
      <w:r w:rsidR="0031321C">
        <w:rPr>
          <w:lang w:val="en-GB"/>
        </w:rPr>
        <w:t>basic</w:t>
      </w:r>
      <w:r>
        <w:rPr>
          <w:lang w:val="en-GB"/>
        </w:rPr>
        <w:t xml:space="preserve"> difficulty is however </w:t>
      </w:r>
      <w:r w:rsidR="00BC3DAE">
        <w:rPr>
          <w:lang w:val="en-GB"/>
        </w:rPr>
        <w:t xml:space="preserve">yet </w:t>
      </w:r>
      <w:r>
        <w:rPr>
          <w:lang w:val="en-GB"/>
        </w:rPr>
        <w:t>another one: the ha</w:t>
      </w:r>
      <w:r w:rsidR="00832C2B">
        <w:rPr>
          <w:lang w:val="en-GB"/>
        </w:rPr>
        <w:t xml:space="preserve">ndwriting is </w:t>
      </w:r>
      <w:r w:rsidR="00BC3DAE">
        <w:rPr>
          <w:lang w:val="en-GB"/>
        </w:rPr>
        <w:t>hard</w:t>
      </w:r>
      <w:r w:rsidR="00832C2B">
        <w:rPr>
          <w:lang w:val="en-GB"/>
        </w:rPr>
        <w:t xml:space="preserve"> to read</w:t>
      </w:r>
      <w:r w:rsidR="003E2179">
        <w:rPr>
          <w:lang w:val="en-GB"/>
        </w:rPr>
        <w:t>, at least for me</w:t>
      </w:r>
      <w:r w:rsidR="00832C2B">
        <w:rPr>
          <w:lang w:val="en-GB"/>
        </w:rPr>
        <w:t>; o</w:t>
      </w:r>
      <w:r>
        <w:rPr>
          <w:lang w:val="en-GB"/>
        </w:rPr>
        <w:t xml:space="preserve">nly someone </w:t>
      </w:r>
      <w:r w:rsidR="00BC3DAE">
        <w:rPr>
          <w:lang w:val="en-GB"/>
        </w:rPr>
        <w:t>familiar with</w:t>
      </w:r>
      <w:r>
        <w:rPr>
          <w:lang w:val="en-GB"/>
        </w:rPr>
        <w:t xml:space="preserve"> these writings c</w:t>
      </w:r>
      <w:r w:rsidR="00832C2B">
        <w:rPr>
          <w:lang w:val="en-GB"/>
        </w:rPr>
        <w:t>an</w:t>
      </w:r>
      <w:r>
        <w:rPr>
          <w:lang w:val="en-GB"/>
        </w:rPr>
        <w:t xml:space="preserve"> fully profit from the corresponding information.</w:t>
      </w:r>
      <w:r w:rsidR="00211C69">
        <w:rPr>
          <w:lang w:val="en-GB"/>
        </w:rPr>
        <w:t xml:space="preserve"> </w:t>
      </w:r>
      <w:r w:rsidR="002A7088">
        <w:rPr>
          <w:lang w:val="en-GB"/>
        </w:rPr>
        <w:t>Luckily</w:t>
      </w:r>
      <w:r>
        <w:rPr>
          <w:lang w:val="en-GB"/>
        </w:rPr>
        <w:t xml:space="preserve">, I did not need to make a systematic search </w:t>
      </w:r>
      <w:r w:rsidR="00832C2B">
        <w:rPr>
          <w:lang w:val="en-GB"/>
        </w:rPr>
        <w:t>in this case</w:t>
      </w:r>
      <w:r w:rsidR="00BC3DAE">
        <w:rPr>
          <w:lang w:val="en-GB"/>
        </w:rPr>
        <w:t>,</w:t>
      </w:r>
      <w:r w:rsidR="00832C2B">
        <w:rPr>
          <w:lang w:val="en-GB"/>
        </w:rPr>
        <w:t xml:space="preserve"> </w:t>
      </w:r>
      <w:r>
        <w:rPr>
          <w:lang w:val="en-GB"/>
        </w:rPr>
        <w:t xml:space="preserve">and I could select among the various books one that </w:t>
      </w:r>
      <w:r w:rsidR="00832C2B">
        <w:rPr>
          <w:lang w:val="en-GB"/>
        </w:rPr>
        <w:t>I could read comfortably enough</w:t>
      </w:r>
      <w:r w:rsidR="00211C69">
        <w:rPr>
          <w:lang w:val="en-GB"/>
        </w:rPr>
        <w:t>.</w:t>
      </w:r>
    </w:p>
    <w:p w:rsidR="00743CC5" w:rsidRDefault="00211C69" w:rsidP="00C26502">
      <w:pPr>
        <w:rPr>
          <w:lang w:val="en-GB"/>
        </w:rPr>
      </w:pPr>
      <w:r>
        <w:rPr>
          <w:lang w:val="en-GB"/>
        </w:rPr>
        <w:t>Taking in account the years of greatest interest, I have then selected the book</w:t>
      </w:r>
      <w:r w:rsidR="00743CC5">
        <w:rPr>
          <w:lang w:val="en-GB"/>
        </w:rPr>
        <w:t xml:space="preserve"> of 14</w:t>
      </w:r>
      <w:r w:rsidR="00B76FD3">
        <w:rPr>
          <w:lang w:val="en-GB"/>
        </w:rPr>
        <w:t>49</w:t>
      </w:r>
      <w:r w:rsidR="00540FCF">
        <w:rPr>
          <w:lang w:val="en-GB"/>
        </w:rPr>
        <w:t>-50</w:t>
      </w:r>
      <w:r w:rsidR="00743CC5">
        <w:rPr>
          <w:lang w:val="en-GB"/>
        </w:rPr>
        <w:t>.</w:t>
      </w:r>
      <w:r w:rsidR="00CC03BD">
        <w:rPr>
          <w:lang w:val="en-GB"/>
        </w:rPr>
        <w:t xml:space="preserve"> (</w:t>
      </w:r>
      <w:r w:rsidR="00540FCF">
        <w:rPr>
          <w:lang w:val="en-GB"/>
        </w:rPr>
        <w:t>13</w:t>
      </w:r>
      <w:r w:rsidR="00CC03BD">
        <w:rPr>
          <w:lang w:val="en-GB"/>
        </w:rPr>
        <w:t>)</w:t>
      </w:r>
      <w:r w:rsidR="00743CC5">
        <w:rPr>
          <w:lang w:val="en-GB"/>
        </w:rPr>
        <w:t xml:space="preserve"> </w:t>
      </w:r>
      <w:r w:rsidR="00024D0E">
        <w:rPr>
          <w:lang w:val="en-GB"/>
        </w:rPr>
        <w:t>Its contents belong to th</w:t>
      </w:r>
      <w:r w:rsidR="007B4B11">
        <w:rPr>
          <w:lang w:val="en-GB"/>
        </w:rPr>
        <w:t>e time from 4 August 1449 to 3 F</w:t>
      </w:r>
      <w:r w:rsidR="00024D0E">
        <w:rPr>
          <w:lang w:val="en-GB"/>
        </w:rPr>
        <w:t>ebruary 1450.</w:t>
      </w:r>
      <w:r>
        <w:rPr>
          <w:lang w:val="en-GB"/>
        </w:rPr>
        <w:t xml:space="preserve"> </w:t>
      </w:r>
      <w:r w:rsidR="00743CC5">
        <w:rPr>
          <w:lang w:val="en-GB"/>
        </w:rPr>
        <w:t xml:space="preserve">Of course, we </w:t>
      </w:r>
      <w:r w:rsidR="008F0046">
        <w:rPr>
          <w:lang w:val="en-GB"/>
        </w:rPr>
        <w:t>must not forget</w:t>
      </w:r>
      <w:r>
        <w:rPr>
          <w:lang w:val="en-GB"/>
        </w:rPr>
        <w:t xml:space="preserve"> </w:t>
      </w:r>
      <w:r w:rsidR="00743CC5">
        <w:rPr>
          <w:lang w:val="en-GB"/>
        </w:rPr>
        <w:t xml:space="preserve">that what can be derived from this book may not be </w:t>
      </w:r>
      <w:r w:rsidR="00BC3DAE">
        <w:rPr>
          <w:lang w:val="en-GB"/>
        </w:rPr>
        <w:t xml:space="preserve">fully </w:t>
      </w:r>
      <w:r w:rsidR="00743CC5">
        <w:rPr>
          <w:lang w:val="en-GB"/>
        </w:rPr>
        <w:t xml:space="preserve">representative of the situation in previous </w:t>
      </w:r>
      <w:r w:rsidR="00743CC5">
        <w:rPr>
          <w:lang w:val="en-GB"/>
        </w:rPr>
        <w:lastRenderedPageBreak/>
        <w:t xml:space="preserve">or following years. To complete this research is </w:t>
      </w:r>
      <w:r w:rsidR="00BC3DAE">
        <w:rPr>
          <w:lang w:val="en-GB"/>
        </w:rPr>
        <w:t xml:space="preserve">however </w:t>
      </w:r>
      <w:r w:rsidR="002A7088">
        <w:rPr>
          <w:lang w:val="en-GB"/>
        </w:rPr>
        <w:t xml:space="preserve">again </w:t>
      </w:r>
      <w:r w:rsidR="00743CC5">
        <w:rPr>
          <w:lang w:val="en-GB"/>
        </w:rPr>
        <w:t>a task that I am willing to leave to</w:t>
      </w:r>
      <w:r w:rsidR="00832C2B">
        <w:rPr>
          <w:lang w:val="en-GB"/>
        </w:rPr>
        <w:t xml:space="preserve"> a</w:t>
      </w:r>
      <w:r w:rsidR="00BC3DAE">
        <w:rPr>
          <w:lang w:val="en-GB"/>
        </w:rPr>
        <w:t>ny</w:t>
      </w:r>
      <w:r w:rsidR="00832C2B">
        <w:rPr>
          <w:lang w:val="en-GB"/>
        </w:rPr>
        <w:t xml:space="preserve"> researcher</w:t>
      </w:r>
      <w:r w:rsidR="007B3906">
        <w:rPr>
          <w:lang w:val="en-GB"/>
        </w:rPr>
        <w:t xml:space="preserve"> endowed</w:t>
      </w:r>
      <w:r w:rsidR="00743CC5">
        <w:rPr>
          <w:lang w:val="en-GB"/>
        </w:rPr>
        <w:t xml:space="preserve"> with more patience, time, and reading ability.</w:t>
      </w:r>
    </w:p>
    <w:p w:rsidR="00832C2B" w:rsidRDefault="00832C2B" w:rsidP="00C26502">
      <w:pPr>
        <w:rPr>
          <w:lang w:val="en-GB"/>
        </w:rPr>
      </w:pPr>
    </w:p>
    <w:p w:rsidR="00832C2B" w:rsidRDefault="00CA0EEC" w:rsidP="00832C2B">
      <w:pPr>
        <w:pStyle w:val="Heading2"/>
        <w:rPr>
          <w:lang w:val="en-GB"/>
        </w:rPr>
      </w:pPr>
      <w:r>
        <w:rPr>
          <w:lang w:val="en-GB"/>
        </w:rPr>
        <w:t xml:space="preserve">3.2 </w:t>
      </w:r>
      <w:r w:rsidR="00832C2B">
        <w:rPr>
          <w:lang w:val="en-GB"/>
        </w:rPr>
        <w:t>Kinds of records</w:t>
      </w:r>
    </w:p>
    <w:p w:rsidR="00832C2B" w:rsidRDefault="00832C2B" w:rsidP="00C26502">
      <w:pPr>
        <w:rPr>
          <w:lang w:val="en-GB"/>
        </w:rPr>
      </w:pPr>
    </w:p>
    <w:p w:rsidR="00C03CF6" w:rsidRDefault="008F0046" w:rsidP="00C26502">
      <w:pPr>
        <w:rPr>
          <w:lang w:val="en-GB"/>
        </w:rPr>
      </w:pPr>
      <w:r>
        <w:rPr>
          <w:lang w:val="en-GB"/>
        </w:rPr>
        <w:t>In the</w:t>
      </w:r>
      <w:r w:rsidR="007B3906">
        <w:rPr>
          <w:lang w:val="en-GB"/>
        </w:rPr>
        <w:t xml:space="preserve"> book</w:t>
      </w:r>
      <w:r>
        <w:rPr>
          <w:lang w:val="en-GB"/>
        </w:rPr>
        <w:t xml:space="preserve"> examined</w:t>
      </w:r>
      <w:r w:rsidR="007B3906">
        <w:rPr>
          <w:lang w:val="en-GB"/>
        </w:rPr>
        <w:t xml:space="preserve"> (</w:t>
      </w:r>
      <w:r w:rsidR="00C03CF6">
        <w:rPr>
          <w:lang w:val="en-GB"/>
        </w:rPr>
        <w:t>and in other ones of the series</w:t>
      </w:r>
      <w:r w:rsidR="007B3906">
        <w:rPr>
          <w:lang w:val="en-GB"/>
        </w:rPr>
        <w:t xml:space="preserve"> that I have leafed through)</w:t>
      </w:r>
      <w:r w:rsidR="00C03CF6">
        <w:rPr>
          <w:lang w:val="en-GB"/>
        </w:rPr>
        <w:t>, the various money incomes have been kept separately for the main kinds of taxes. As a consequence, we find several lists</w:t>
      </w:r>
      <w:r w:rsidR="007B3906">
        <w:rPr>
          <w:lang w:val="en-GB"/>
        </w:rPr>
        <w:t xml:space="preserve">, </w:t>
      </w:r>
      <w:r w:rsidR="00C20404">
        <w:rPr>
          <w:lang w:val="en-GB"/>
        </w:rPr>
        <w:t>one after another in pag</w:t>
      </w:r>
      <w:r w:rsidR="00C03CF6">
        <w:rPr>
          <w:lang w:val="en-GB"/>
        </w:rPr>
        <w:t xml:space="preserve">es previously assigned to </w:t>
      </w:r>
      <w:r>
        <w:rPr>
          <w:lang w:val="en-GB"/>
        </w:rPr>
        <w:t>specific</w:t>
      </w:r>
      <w:r w:rsidR="00C03CF6">
        <w:rPr>
          <w:lang w:val="en-GB"/>
        </w:rPr>
        <w:t xml:space="preserve"> kinds of entries</w:t>
      </w:r>
      <w:r w:rsidR="007B3906">
        <w:rPr>
          <w:lang w:val="en-GB"/>
        </w:rPr>
        <w:t>, with records inserted in chronologic order</w:t>
      </w:r>
      <w:r w:rsidRPr="008F0046">
        <w:rPr>
          <w:lang w:val="en-GB"/>
        </w:rPr>
        <w:t xml:space="preserve"> </w:t>
      </w:r>
      <w:r>
        <w:rPr>
          <w:lang w:val="en-GB"/>
        </w:rPr>
        <w:t>within each list</w:t>
      </w:r>
      <w:r w:rsidR="007B3906">
        <w:rPr>
          <w:lang w:val="en-GB"/>
        </w:rPr>
        <w:t>.</w:t>
      </w:r>
    </w:p>
    <w:p w:rsidR="008F0046" w:rsidRDefault="00C03CF6" w:rsidP="00C26502">
      <w:pPr>
        <w:rPr>
          <w:lang w:val="en-GB"/>
        </w:rPr>
      </w:pPr>
      <w:r>
        <w:rPr>
          <w:lang w:val="en-GB"/>
        </w:rPr>
        <w:t xml:space="preserve">The main reason why I had examined this book was to find the records of customs </w:t>
      </w:r>
      <w:r w:rsidR="007B3906">
        <w:rPr>
          <w:lang w:val="en-GB"/>
        </w:rPr>
        <w:t>duties</w:t>
      </w:r>
      <w:r>
        <w:rPr>
          <w:lang w:val="en-GB"/>
        </w:rPr>
        <w:t xml:space="preserve"> applied to playing cards</w:t>
      </w:r>
      <w:r w:rsidR="007B3906">
        <w:rPr>
          <w:lang w:val="en-GB"/>
        </w:rPr>
        <w:t>, which entered</w:t>
      </w:r>
      <w:r>
        <w:rPr>
          <w:lang w:val="en-GB"/>
        </w:rPr>
        <w:t xml:space="preserve"> the town from Florence</w:t>
      </w:r>
      <w:r w:rsidR="008F0046">
        <w:rPr>
          <w:lang w:val="en-GB"/>
        </w:rPr>
        <w:t>,</w:t>
      </w:r>
      <w:r>
        <w:rPr>
          <w:lang w:val="en-GB"/>
        </w:rPr>
        <w:t xml:space="preserve"> or anywhere else. </w:t>
      </w:r>
      <w:r w:rsidR="008F0046">
        <w:rPr>
          <w:lang w:val="en-GB"/>
        </w:rPr>
        <w:t>As soon as I verified the</w:t>
      </w:r>
      <w:r>
        <w:rPr>
          <w:lang w:val="en-GB"/>
        </w:rPr>
        <w:t xml:space="preserve"> situation (in this and in other books), </w:t>
      </w:r>
      <w:r w:rsidR="008F0046">
        <w:rPr>
          <w:lang w:val="en-GB"/>
        </w:rPr>
        <w:t xml:space="preserve">however, </w:t>
      </w:r>
      <w:r>
        <w:rPr>
          <w:lang w:val="en-GB"/>
        </w:rPr>
        <w:t xml:space="preserve">I </w:t>
      </w:r>
      <w:r w:rsidR="007B3906">
        <w:rPr>
          <w:lang w:val="en-GB"/>
        </w:rPr>
        <w:t xml:space="preserve">lost </w:t>
      </w:r>
      <w:r>
        <w:rPr>
          <w:lang w:val="en-GB"/>
        </w:rPr>
        <w:t xml:space="preserve">every </w:t>
      </w:r>
      <w:r w:rsidR="00C20404">
        <w:rPr>
          <w:lang w:val="en-GB"/>
        </w:rPr>
        <w:t>hope to find data of the same kind as</w:t>
      </w:r>
      <w:r w:rsidR="007B3906">
        <w:rPr>
          <w:lang w:val="en-GB"/>
        </w:rPr>
        <w:t xml:space="preserve"> studied in Rome by Arnold Esch,</w:t>
      </w:r>
      <w:r w:rsidR="00CC03BD">
        <w:rPr>
          <w:lang w:val="en-GB"/>
        </w:rPr>
        <w:t xml:space="preserve"> (</w:t>
      </w:r>
      <w:r w:rsidR="00540FCF">
        <w:rPr>
          <w:lang w:val="en-GB"/>
        </w:rPr>
        <w:t>14</w:t>
      </w:r>
      <w:r w:rsidR="00CC03BD">
        <w:rPr>
          <w:lang w:val="en-GB"/>
        </w:rPr>
        <w:t>)</w:t>
      </w:r>
      <w:r w:rsidR="007B3906" w:rsidRPr="007B3906">
        <w:rPr>
          <w:lang w:val="en-GB"/>
        </w:rPr>
        <w:t xml:space="preserve"> </w:t>
      </w:r>
      <w:r w:rsidR="007B3906">
        <w:rPr>
          <w:lang w:val="en-GB"/>
        </w:rPr>
        <w:t>and soon abandoned the idea of performing a systematic investigation in these books.</w:t>
      </w:r>
      <w:r w:rsidR="008F0046" w:rsidRPr="008F0046">
        <w:rPr>
          <w:lang w:val="en-GB"/>
        </w:rPr>
        <w:t xml:space="preserve"> </w:t>
      </w:r>
    </w:p>
    <w:p w:rsidR="00C03CF6" w:rsidRDefault="008F0046" w:rsidP="00C26502">
      <w:pPr>
        <w:rPr>
          <w:lang w:val="en-GB"/>
        </w:rPr>
      </w:pPr>
      <w:r>
        <w:rPr>
          <w:lang w:val="en-GB"/>
        </w:rPr>
        <w:t>As a matter of fact, I could verify that a similar search is not reasonable enough. It is certain that cards entered the town and  that duties had to be paid for these imports. However, the records in these books are for whole cartloads of merchandise, not for individual items.</w:t>
      </w:r>
    </w:p>
    <w:p w:rsidR="000E4CB5" w:rsidRDefault="00C20404" w:rsidP="00C26502">
      <w:pPr>
        <w:rPr>
          <w:lang w:val="en-GB"/>
        </w:rPr>
      </w:pPr>
      <w:r>
        <w:rPr>
          <w:lang w:val="en-GB"/>
        </w:rPr>
        <w:t xml:space="preserve">Particularly interesting </w:t>
      </w:r>
      <w:r w:rsidR="007B3906">
        <w:rPr>
          <w:lang w:val="en-GB"/>
        </w:rPr>
        <w:t>I found</w:t>
      </w:r>
      <w:r>
        <w:rPr>
          <w:lang w:val="en-GB"/>
        </w:rPr>
        <w:t xml:space="preserve"> </w:t>
      </w:r>
      <w:r w:rsidR="008F0046">
        <w:rPr>
          <w:lang w:val="en-GB"/>
        </w:rPr>
        <w:t>instead</w:t>
      </w:r>
      <w:r>
        <w:rPr>
          <w:lang w:val="en-GB"/>
        </w:rPr>
        <w:t xml:space="preserve"> another section, which I had not intended to study init</w:t>
      </w:r>
      <w:r w:rsidR="008425BF">
        <w:rPr>
          <w:lang w:val="en-GB"/>
        </w:rPr>
        <w:t>ially</w:t>
      </w:r>
      <w:r w:rsidR="008F0046">
        <w:rPr>
          <w:lang w:val="en-GB"/>
        </w:rPr>
        <w:t xml:space="preserve"> in this research: it</w:t>
      </w:r>
      <w:r w:rsidR="008425BF">
        <w:rPr>
          <w:lang w:val="en-GB"/>
        </w:rPr>
        <w:t xml:space="preserve"> is the section of </w:t>
      </w:r>
      <w:r w:rsidR="007B3906">
        <w:rPr>
          <w:lang w:val="en-GB"/>
        </w:rPr>
        <w:t xml:space="preserve">the </w:t>
      </w:r>
      <w:r w:rsidR="008425BF">
        <w:rPr>
          <w:lang w:val="en-GB"/>
        </w:rPr>
        <w:t>fin</w:t>
      </w:r>
      <w:r>
        <w:rPr>
          <w:lang w:val="en-GB"/>
        </w:rPr>
        <w:t>es paid by people who had been condemned</w:t>
      </w:r>
      <w:r w:rsidR="007B3906">
        <w:rPr>
          <w:lang w:val="en-GB"/>
        </w:rPr>
        <w:t>,</w:t>
      </w:r>
      <w:r>
        <w:rPr>
          <w:lang w:val="en-GB"/>
        </w:rPr>
        <w:t xml:space="preserve"> because they had not respected </w:t>
      </w:r>
      <w:r w:rsidR="007B3906">
        <w:rPr>
          <w:lang w:val="en-GB"/>
        </w:rPr>
        <w:t>one or another</w:t>
      </w:r>
      <w:r>
        <w:rPr>
          <w:lang w:val="en-GB"/>
        </w:rPr>
        <w:t xml:space="preserve"> law of the town</w:t>
      </w:r>
      <w:r w:rsidR="000E4CB5">
        <w:rPr>
          <w:lang w:val="en-GB"/>
        </w:rPr>
        <w:t>,  and I will discuss this part below</w:t>
      </w:r>
      <w:r>
        <w:rPr>
          <w:lang w:val="en-GB"/>
        </w:rPr>
        <w:t xml:space="preserve">. </w:t>
      </w:r>
    </w:p>
    <w:p w:rsidR="000E4CB5" w:rsidRDefault="000E4CB5" w:rsidP="00C26502">
      <w:pPr>
        <w:rPr>
          <w:lang w:val="en-GB"/>
        </w:rPr>
      </w:pPr>
    </w:p>
    <w:p w:rsidR="000E4CB5" w:rsidRDefault="00CA0EEC" w:rsidP="000E4CB5">
      <w:pPr>
        <w:pStyle w:val="Heading2"/>
        <w:rPr>
          <w:lang w:val="en-GB"/>
        </w:rPr>
      </w:pPr>
      <w:r>
        <w:rPr>
          <w:lang w:val="en-GB"/>
        </w:rPr>
        <w:t xml:space="preserve">3.3 </w:t>
      </w:r>
      <w:r w:rsidR="000E4CB5">
        <w:rPr>
          <w:lang w:val="en-GB"/>
        </w:rPr>
        <w:t>C</w:t>
      </w:r>
      <w:r w:rsidR="008425BF">
        <w:rPr>
          <w:lang w:val="en-GB"/>
        </w:rPr>
        <w:t>ondemnation fin</w:t>
      </w:r>
      <w:r w:rsidR="00832C2B">
        <w:rPr>
          <w:lang w:val="en-GB"/>
        </w:rPr>
        <w:t xml:space="preserve">es in </w:t>
      </w:r>
      <w:r w:rsidR="002A14BD">
        <w:rPr>
          <w:lang w:val="en-GB"/>
        </w:rPr>
        <w:t xml:space="preserve">1450 from </w:t>
      </w:r>
      <w:r w:rsidR="00832C2B">
        <w:rPr>
          <w:lang w:val="en-GB"/>
        </w:rPr>
        <w:t xml:space="preserve">a </w:t>
      </w:r>
      <w:proofErr w:type="spellStart"/>
      <w:r w:rsidR="00832C2B">
        <w:rPr>
          <w:lang w:val="en-GB"/>
        </w:rPr>
        <w:t>C</w:t>
      </w:r>
      <w:r w:rsidR="000E4CB5">
        <w:rPr>
          <w:lang w:val="en-GB"/>
        </w:rPr>
        <w:t>amarlingo</w:t>
      </w:r>
      <w:proofErr w:type="spellEnd"/>
      <w:r w:rsidR="000E4CB5">
        <w:rPr>
          <w:lang w:val="en-GB"/>
        </w:rPr>
        <w:t xml:space="preserve"> </w:t>
      </w:r>
      <w:r w:rsidR="00832C2B">
        <w:rPr>
          <w:lang w:val="en-GB"/>
        </w:rPr>
        <w:t>book</w:t>
      </w:r>
    </w:p>
    <w:p w:rsidR="000E4CB5" w:rsidRDefault="000E4CB5" w:rsidP="000E4CB5">
      <w:pPr>
        <w:rPr>
          <w:lang w:val="en-GB"/>
        </w:rPr>
      </w:pPr>
    </w:p>
    <w:p w:rsidR="000E4CB5" w:rsidRDefault="007B3906" w:rsidP="000E4CB5">
      <w:pPr>
        <w:rPr>
          <w:lang w:val="en-GB"/>
        </w:rPr>
      </w:pPr>
      <w:r>
        <w:rPr>
          <w:lang w:val="en-GB"/>
        </w:rPr>
        <w:t>The</w:t>
      </w:r>
      <w:r w:rsidR="000E4CB5">
        <w:rPr>
          <w:lang w:val="en-GB"/>
        </w:rPr>
        <w:t xml:space="preserve"> </w:t>
      </w:r>
      <w:r>
        <w:rPr>
          <w:lang w:val="en-GB"/>
        </w:rPr>
        <w:t xml:space="preserve">cases represented here </w:t>
      </w:r>
      <w:r w:rsidR="000E4CB5">
        <w:rPr>
          <w:lang w:val="en-GB"/>
        </w:rPr>
        <w:t>are various</w:t>
      </w:r>
      <w:r>
        <w:rPr>
          <w:lang w:val="en-GB"/>
        </w:rPr>
        <w:t>:</w:t>
      </w:r>
      <w:r w:rsidR="000E4CB5">
        <w:rPr>
          <w:lang w:val="en-GB"/>
        </w:rPr>
        <w:t xml:space="preserve"> people found with arms, people who had not s</w:t>
      </w:r>
      <w:r w:rsidR="008425BF">
        <w:rPr>
          <w:lang w:val="en-GB"/>
        </w:rPr>
        <w:t>olved some of their civic tasks,</w:t>
      </w:r>
      <w:r w:rsidR="000E4CB5">
        <w:rPr>
          <w:lang w:val="en-GB"/>
        </w:rPr>
        <w:t xml:space="preserve"> people that had blasphemed or, which is of our interest, had played card games against the Statutes.</w:t>
      </w:r>
    </w:p>
    <w:p w:rsidR="002A7088" w:rsidRDefault="000E4CB5" w:rsidP="00EE087E">
      <w:pPr>
        <w:rPr>
          <w:lang w:val="en-GB"/>
        </w:rPr>
      </w:pPr>
      <w:r>
        <w:rPr>
          <w:lang w:val="en-GB"/>
        </w:rPr>
        <w:t xml:space="preserve">This has opened for me </w:t>
      </w:r>
      <w:r w:rsidR="00C57034">
        <w:rPr>
          <w:lang w:val="en-GB"/>
        </w:rPr>
        <w:t xml:space="preserve">again </w:t>
      </w:r>
      <w:r>
        <w:rPr>
          <w:lang w:val="en-GB"/>
        </w:rPr>
        <w:t>another field of study. Which were the card games f</w:t>
      </w:r>
      <w:r w:rsidR="002A7088">
        <w:rPr>
          <w:lang w:val="en-GB"/>
        </w:rPr>
        <w:t>orbidden by the Statutes? In this</w:t>
      </w:r>
      <w:r>
        <w:rPr>
          <w:lang w:val="en-GB"/>
        </w:rPr>
        <w:t xml:space="preserve"> book we find just one name mentioned</w:t>
      </w:r>
      <w:r w:rsidR="007B3906">
        <w:rPr>
          <w:lang w:val="en-GB"/>
        </w:rPr>
        <w:t xml:space="preserve"> for </w:t>
      </w:r>
      <w:r w:rsidR="00C57034">
        <w:rPr>
          <w:lang w:val="en-GB"/>
        </w:rPr>
        <w:t xml:space="preserve">all </w:t>
      </w:r>
      <w:r w:rsidR="007B3906">
        <w:rPr>
          <w:lang w:val="en-GB"/>
        </w:rPr>
        <w:t>card games</w:t>
      </w:r>
      <w:r>
        <w:rPr>
          <w:lang w:val="en-GB"/>
        </w:rPr>
        <w:t xml:space="preserve">, </w:t>
      </w:r>
      <w:proofErr w:type="spellStart"/>
      <w:r>
        <w:rPr>
          <w:lang w:val="en-GB"/>
        </w:rPr>
        <w:t>Condannata</w:t>
      </w:r>
      <w:proofErr w:type="spellEnd"/>
      <w:r>
        <w:rPr>
          <w:lang w:val="en-GB"/>
        </w:rPr>
        <w:t xml:space="preserve">, a game that had been found </w:t>
      </w:r>
      <w:r w:rsidR="00C57034">
        <w:rPr>
          <w:lang w:val="en-GB"/>
        </w:rPr>
        <w:t>mentioned</w:t>
      </w:r>
      <w:r>
        <w:rPr>
          <w:lang w:val="en-GB"/>
        </w:rPr>
        <w:t xml:space="preserve"> in Florence</w:t>
      </w:r>
      <w:r w:rsidR="007B3906">
        <w:rPr>
          <w:lang w:val="en-GB"/>
        </w:rPr>
        <w:t>,</w:t>
      </w:r>
      <w:r>
        <w:rPr>
          <w:lang w:val="en-GB"/>
        </w:rPr>
        <w:t xml:space="preserve"> and in other towns</w:t>
      </w:r>
      <w:r w:rsidR="007B3906">
        <w:rPr>
          <w:lang w:val="en-GB"/>
        </w:rPr>
        <w:t xml:space="preserve"> as well</w:t>
      </w:r>
      <w:r w:rsidR="008E3D2D">
        <w:rPr>
          <w:lang w:val="en-GB"/>
        </w:rPr>
        <w:t>, everywhere forbidden</w:t>
      </w:r>
      <w:r>
        <w:rPr>
          <w:lang w:val="en-GB"/>
        </w:rPr>
        <w:t xml:space="preserve">. It </w:t>
      </w:r>
      <w:r w:rsidR="008E3D2D">
        <w:rPr>
          <w:lang w:val="en-GB"/>
        </w:rPr>
        <w:t>may seem here</w:t>
      </w:r>
      <w:r>
        <w:rPr>
          <w:lang w:val="en-GB"/>
        </w:rPr>
        <w:t xml:space="preserve"> that playing cards was condemned because it was considered as equivalent to </w:t>
      </w:r>
      <w:r w:rsidR="00C57034">
        <w:rPr>
          <w:lang w:val="en-GB"/>
        </w:rPr>
        <w:t xml:space="preserve">playing </w:t>
      </w:r>
      <w:proofErr w:type="spellStart"/>
      <w:r>
        <w:rPr>
          <w:lang w:val="en-GB"/>
        </w:rPr>
        <w:t>Condannata</w:t>
      </w:r>
      <w:proofErr w:type="spellEnd"/>
      <w:r>
        <w:rPr>
          <w:lang w:val="en-GB"/>
        </w:rPr>
        <w:t xml:space="preserve">. </w:t>
      </w:r>
    </w:p>
    <w:p w:rsidR="00BB37D1" w:rsidRDefault="00BB37D1" w:rsidP="00EE087E">
      <w:pPr>
        <w:rPr>
          <w:lang w:val="en-GB"/>
        </w:rPr>
      </w:pPr>
    </w:p>
    <w:tbl>
      <w:tblPr>
        <w:tblStyle w:val="TableGrid"/>
        <w:tblW w:w="0" w:type="auto"/>
        <w:jc w:val="center"/>
        <w:tblLayout w:type="fixed"/>
        <w:tblLook w:val="04A0" w:firstRow="1" w:lastRow="0" w:firstColumn="1" w:lastColumn="0" w:noHBand="0" w:noVBand="1"/>
      </w:tblPr>
      <w:tblGrid>
        <w:gridCol w:w="1668"/>
        <w:gridCol w:w="3206"/>
        <w:gridCol w:w="1471"/>
        <w:gridCol w:w="1223"/>
      </w:tblGrid>
      <w:tr w:rsidR="00983B4A" w:rsidTr="00B76FD3">
        <w:trPr>
          <w:jc w:val="center"/>
        </w:trPr>
        <w:tc>
          <w:tcPr>
            <w:tcW w:w="1668" w:type="dxa"/>
          </w:tcPr>
          <w:p w:rsidR="00983B4A" w:rsidRDefault="00983B4A" w:rsidP="00983B4A">
            <w:pPr>
              <w:ind w:firstLine="0"/>
              <w:jc w:val="center"/>
              <w:rPr>
                <w:lang w:val="en-GB"/>
              </w:rPr>
            </w:pPr>
            <w:r>
              <w:rPr>
                <w:lang w:val="en-GB"/>
              </w:rPr>
              <w:t>Date</w:t>
            </w:r>
          </w:p>
        </w:tc>
        <w:tc>
          <w:tcPr>
            <w:tcW w:w="3206" w:type="dxa"/>
          </w:tcPr>
          <w:p w:rsidR="00983B4A" w:rsidRDefault="00983B4A" w:rsidP="00983B4A">
            <w:pPr>
              <w:ind w:firstLine="0"/>
              <w:jc w:val="center"/>
              <w:rPr>
                <w:lang w:val="en-GB"/>
              </w:rPr>
            </w:pPr>
            <w:r>
              <w:rPr>
                <w:lang w:val="en-GB"/>
              </w:rPr>
              <w:t>Name</w:t>
            </w:r>
          </w:p>
        </w:tc>
        <w:tc>
          <w:tcPr>
            <w:tcW w:w="1471" w:type="dxa"/>
          </w:tcPr>
          <w:p w:rsidR="00983B4A" w:rsidRDefault="00983B4A" w:rsidP="00983B4A">
            <w:pPr>
              <w:ind w:firstLine="0"/>
              <w:jc w:val="center"/>
              <w:rPr>
                <w:lang w:val="en-GB"/>
              </w:rPr>
            </w:pPr>
            <w:r>
              <w:rPr>
                <w:lang w:val="en-GB"/>
              </w:rPr>
              <w:t>Profession</w:t>
            </w:r>
          </w:p>
        </w:tc>
        <w:tc>
          <w:tcPr>
            <w:tcW w:w="1223" w:type="dxa"/>
          </w:tcPr>
          <w:p w:rsidR="00983B4A" w:rsidRDefault="00983B4A" w:rsidP="00983B4A">
            <w:pPr>
              <w:ind w:firstLine="0"/>
              <w:jc w:val="center"/>
              <w:rPr>
                <w:lang w:val="en-GB"/>
              </w:rPr>
            </w:pPr>
            <w:r>
              <w:rPr>
                <w:lang w:val="en-GB"/>
              </w:rPr>
              <w:t>Game</w:t>
            </w:r>
          </w:p>
        </w:tc>
      </w:tr>
      <w:tr w:rsidR="00983B4A" w:rsidTr="00B76FD3">
        <w:trPr>
          <w:jc w:val="center"/>
        </w:trPr>
        <w:tc>
          <w:tcPr>
            <w:tcW w:w="1668" w:type="dxa"/>
          </w:tcPr>
          <w:p w:rsidR="00983B4A" w:rsidRDefault="00983B4A" w:rsidP="00835E0F">
            <w:pPr>
              <w:ind w:firstLine="0"/>
              <w:rPr>
                <w:lang w:val="en-GB"/>
              </w:rPr>
            </w:pPr>
          </w:p>
        </w:tc>
        <w:tc>
          <w:tcPr>
            <w:tcW w:w="3206" w:type="dxa"/>
          </w:tcPr>
          <w:p w:rsidR="00983B4A" w:rsidRDefault="00983B4A" w:rsidP="00EE087E">
            <w:pPr>
              <w:ind w:firstLine="0"/>
              <w:rPr>
                <w:lang w:val="en-GB"/>
              </w:rPr>
            </w:pPr>
          </w:p>
        </w:tc>
        <w:tc>
          <w:tcPr>
            <w:tcW w:w="1471" w:type="dxa"/>
          </w:tcPr>
          <w:p w:rsidR="00983B4A" w:rsidRDefault="00983B4A" w:rsidP="00EE087E">
            <w:pPr>
              <w:ind w:firstLine="0"/>
              <w:rPr>
                <w:lang w:val="en-GB"/>
              </w:rPr>
            </w:pPr>
          </w:p>
        </w:tc>
        <w:tc>
          <w:tcPr>
            <w:tcW w:w="1223" w:type="dxa"/>
          </w:tcPr>
          <w:p w:rsidR="00983B4A" w:rsidRDefault="00983B4A" w:rsidP="00835E0F">
            <w:pPr>
              <w:ind w:firstLine="0"/>
              <w:rPr>
                <w:lang w:val="en-GB"/>
              </w:rPr>
            </w:pPr>
          </w:p>
        </w:tc>
      </w:tr>
      <w:tr w:rsidR="00BB37D1" w:rsidTr="00B76FD3">
        <w:trPr>
          <w:jc w:val="center"/>
        </w:trPr>
        <w:tc>
          <w:tcPr>
            <w:tcW w:w="1668" w:type="dxa"/>
          </w:tcPr>
          <w:p w:rsidR="00BB37D1" w:rsidRDefault="00BB37D1" w:rsidP="00835E0F">
            <w:pPr>
              <w:ind w:firstLine="0"/>
              <w:rPr>
                <w:lang w:val="en-GB"/>
              </w:rPr>
            </w:pPr>
            <w:r>
              <w:rPr>
                <w:lang w:val="en-GB"/>
              </w:rPr>
              <w:t>1449.08.04</w:t>
            </w:r>
          </w:p>
        </w:tc>
        <w:tc>
          <w:tcPr>
            <w:tcW w:w="3206" w:type="dxa"/>
          </w:tcPr>
          <w:p w:rsidR="00BB37D1" w:rsidRDefault="00B76FD3" w:rsidP="00EE087E">
            <w:pPr>
              <w:ind w:firstLine="0"/>
              <w:rPr>
                <w:lang w:val="en-GB"/>
              </w:rPr>
            </w:pPr>
            <w:proofErr w:type="spellStart"/>
            <w:r>
              <w:rPr>
                <w:lang w:val="en-GB"/>
              </w:rPr>
              <w:t>Sante</w:t>
            </w:r>
            <w:proofErr w:type="spellEnd"/>
            <w:r>
              <w:rPr>
                <w:lang w:val="en-GB"/>
              </w:rPr>
              <w:t xml:space="preserve"> di Martino</w:t>
            </w:r>
          </w:p>
        </w:tc>
        <w:tc>
          <w:tcPr>
            <w:tcW w:w="1471" w:type="dxa"/>
          </w:tcPr>
          <w:p w:rsidR="00BB37D1" w:rsidRDefault="00BB37D1" w:rsidP="00EE087E">
            <w:pPr>
              <w:ind w:firstLine="0"/>
              <w:rPr>
                <w:lang w:val="en-GB"/>
              </w:rPr>
            </w:pPr>
          </w:p>
        </w:tc>
        <w:tc>
          <w:tcPr>
            <w:tcW w:w="1223" w:type="dxa"/>
          </w:tcPr>
          <w:p w:rsidR="00BB37D1" w:rsidRDefault="00835E0F" w:rsidP="00835E0F">
            <w:pPr>
              <w:ind w:firstLine="0"/>
              <w:rPr>
                <w:lang w:val="en-GB"/>
              </w:rPr>
            </w:pPr>
            <w:r>
              <w:rPr>
                <w:lang w:val="en-GB"/>
              </w:rPr>
              <w:t>Cond</w:t>
            </w:r>
          </w:p>
        </w:tc>
      </w:tr>
      <w:tr w:rsidR="00BB37D1" w:rsidTr="00B76FD3">
        <w:trPr>
          <w:jc w:val="center"/>
        </w:trPr>
        <w:tc>
          <w:tcPr>
            <w:tcW w:w="1668" w:type="dxa"/>
          </w:tcPr>
          <w:p w:rsidR="00BB37D1" w:rsidRDefault="00BB37D1" w:rsidP="00835E0F">
            <w:pPr>
              <w:ind w:firstLine="0"/>
            </w:pPr>
            <w:r w:rsidRPr="00D63FB7">
              <w:rPr>
                <w:lang w:val="en-GB"/>
              </w:rPr>
              <w:t>1449.08.04</w:t>
            </w:r>
          </w:p>
        </w:tc>
        <w:tc>
          <w:tcPr>
            <w:tcW w:w="3206" w:type="dxa"/>
          </w:tcPr>
          <w:p w:rsidR="00BB37D1" w:rsidRDefault="00B76FD3" w:rsidP="00EE087E">
            <w:pPr>
              <w:ind w:firstLine="0"/>
              <w:rPr>
                <w:lang w:val="en-GB"/>
              </w:rPr>
            </w:pPr>
            <w:r>
              <w:rPr>
                <w:lang w:val="en-GB"/>
              </w:rPr>
              <w:t xml:space="preserve">Gregorio di </w:t>
            </w:r>
            <w:proofErr w:type="spellStart"/>
            <w:r>
              <w:rPr>
                <w:lang w:val="en-GB"/>
              </w:rPr>
              <w:t>Sante</w:t>
            </w:r>
            <w:proofErr w:type="spellEnd"/>
          </w:p>
        </w:tc>
        <w:tc>
          <w:tcPr>
            <w:tcW w:w="1471" w:type="dxa"/>
          </w:tcPr>
          <w:p w:rsidR="00BB37D1" w:rsidRDefault="00BB37D1" w:rsidP="00EE087E">
            <w:pPr>
              <w:ind w:firstLine="0"/>
              <w:rPr>
                <w:lang w:val="en-GB"/>
              </w:rPr>
            </w:pPr>
          </w:p>
        </w:tc>
        <w:tc>
          <w:tcPr>
            <w:tcW w:w="1223" w:type="dxa"/>
          </w:tcPr>
          <w:p w:rsidR="00BB37D1" w:rsidRDefault="00835E0F" w:rsidP="00EE087E">
            <w:pPr>
              <w:ind w:firstLine="0"/>
              <w:rPr>
                <w:lang w:val="en-GB"/>
              </w:rPr>
            </w:pPr>
            <w:r>
              <w:rPr>
                <w:lang w:val="en-GB"/>
              </w:rPr>
              <w:t>Cond</w:t>
            </w:r>
          </w:p>
        </w:tc>
      </w:tr>
      <w:tr w:rsidR="00BB37D1" w:rsidTr="00B76FD3">
        <w:trPr>
          <w:jc w:val="center"/>
        </w:trPr>
        <w:tc>
          <w:tcPr>
            <w:tcW w:w="1668" w:type="dxa"/>
          </w:tcPr>
          <w:p w:rsidR="00BB37D1" w:rsidRDefault="00BB37D1" w:rsidP="00835E0F">
            <w:pPr>
              <w:ind w:firstLine="0"/>
            </w:pPr>
            <w:r w:rsidRPr="00D63FB7">
              <w:rPr>
                <w:lang w:val="en-GB"/>
              </w:rPr>
              <w:t>1449.08.04</w:t>
            </w:r>
          </w:p>
        </w:tc>
        <w:tc>
          <w:tcPr>
            <w:tcW w:w="3206" w:type="dxa"/>
          </w:tcPr>
          <w:p w:rsidR="00BB37D1" w:rsidRDefault="001B3048" w:rsidP="00EE087E">
            <w:pPr>
              <w:ind w:firstLine="0"/>
              <w:rPr>
                <w:lang w:val="en-GB"/>
              </w:rPr>
            </w:pPr>
            <w:proofErr w:type="spellStart"/>
            <w:r>
              <w:rPr>
                <w:lang w:val="en-GB"/>
              </w:rPr>
              <w:t>Baldo</w:t>
            </w:r>
            <w:proofErr w:type="spellEnd"/>
            <w:r>
              <w:rPr>
                <w:lang w:val="en-GB"/>
              </w:rPr>
              <w:t xml:space="preserve"> di </w:t>
            </w:r>
            <w:proofErr w:type="spellStart"/>
            <w:r>
              <w:rPr>
                <w:lang w:val="en-GB"/>
              </w:rPr>
              <w:t>G</w:t>
            </w:r>
            <w:r w:rsidR="00B76FD3">
              <w:rPr>
                <w:lang w:val="en-GB"/>
              </w:rPr>
              <w:t>asparre</w:t>
            </w:r>
            <w:proofErr w:type="spellEnd"/>
          </w:p>
        </w:tc>
        <w:tc>
          <w:tcPr>
            <w:tcW w:w="1471" w:type="dxa"/>
          </w:tcPr>
          <w:p w:rsidR="00BB37D1" w:rsidRDefault="00BB37D1" w:rsidP="00EE087E">
            <w:pPr>
              <w:ind w:firstLine="0"/>
              <w:rPr>
                <w:lang w:val="en-GB"/>
              </w:rPr>
            </w:pPr>
            <w:proofErr w:type="spellStart"/>
            <w:r>
              <w:rPr>
                <w:lang w:val="en-GB"/>
              </w:rPr>
              <w:t>Speziale</w:t>
            </w:r>
            <w:proofErr w:type="spellEnd"/>
          </w:p>
        </w:tc>
        <w:tc>
          <w:tcPr>
            <w:tcW w:w="1223" w:type="dxa"/>
          </w:tcPr>
          <w:p w:rsidR="00BB37D1" w:rsidRDefault="00835E0F" w:rsidP="00EE087E">
            <w:pPr>
              <w:ind w:firstLine="0"/>
              <w:rPr>
                <w:lang w:val="en-GB"/>
              </w:rPr>
            </w:pPr>
            <w:r>
              <w:rPr>
                <w:lang w:val="en-GB"/>
              </w:rPr>
              <w:t>Cart</w:t>
            </w:r>
          </w:p>
        </w:tc>
      </w:tr>
      <w:tr w:rsidR="00BB37D1" w:rsidTr="00B76FD3">
        <w:trPr>
          <w:jc w:val="center"/>
        </w:trPr>
        <w:tc>
          <w:tcPr>
            <w:tcW w:w="1668" w:type="dxa"/>
          </w:tcPr>
          <w:p w:rsidR="00BB37D1" w:rsidRDefault="00835E0F" w:rsidP="00835E0F">
            <w:pPr>
              <w:ind w:firstLine="0"/>
              <w:rPr>
                <w:lang w:val="en-GB"/>
              </w:rPr>
            </w:pPr>
            <w:r w:rsidRPr="00835E0F">
              <w:rPr>
                <w:lang w:val="en-GB"/>
              </w:rPr>
              <w:t>1449.</w:t>
            </w:r>
            <w:r w:rsidR="00BB37D1">
              <w:rPr>
                <w:lang w:val="en-GB"/>
              </w:rPr>
              <w:t>08.08</w:t>
            </w:r>
          </w:p>
        </w:tc>
        <w:tc>
          <w:tcPr>
            <w:tcW w:w="3206" w:type="dxa"/>
          </w:tcPr>
          <w:p w:rsidR="00BB37D1" w:rsidRDefault="00BB37D1" w:rsidP="00EE087E">
            <w:pPr>
              <w:ind w:firstLine="0"/>
              <w:rPr>
                <w:lang w:val="en-GB"/>
              </w:rPr>
            </w:pPr>
            <w:proofErr w:type="spellStart"/>
            <w:r>
              <w:rPr>
                <w:lang w:val="en-GB"/>
              </w:rPr>
              <w:t>Blasio</w:t>
            </w:r>
            <w:proofErr w:type="spellEnd"/>
            <w:r>
              <w:rPr>
                <w:lang w:val="en-GB"/>
              </w:rPr>
              <w:t xml:space="preserve"> </w:t>
            </w:r>
            <w:r w:rsidR="00B76FD3">
              <w:rPr>
                <w:lang w:val="en-GB"/>
              </w:rPr>
              <w:t>di Sino</w:t>
            </w:r>
          </w:p>
        </w:tc>
        <w:tc>
          <w:tcPr>
            <w:tcW w:w="1471" w:type="dxa"/>
          </w:tcPr>
          <w:p w:rsidR="00BB37D1" w:rsidRDefault="00BB37D1" w:rsidP="00EE087E">
            <w:pPr>
              <w:ind w:firstLine="0"/>
              <w:rPr>
                <w:lang w:val="en-GB"/>
              </w:rPr>
            </w:pPr>
            <w:proofErr w:type="spellStart"/>
            <w:r>
              <w:rPr>
                <w:lang w:val="en-GB"/>
              </w:rPr>
              <w:t>Calzolaio</w:t>
            </w:r>
            <w:proofErr w:type="spellEnd"/>
          </w:p>
        </w:tc>
        <w:tc>
          <w:tcPr>
            <w:tcW w:w="1223" w:type="dxa"/>
          </w:tcPr>
          <w:p w:rsidR="00BB37D1" w:rsidRDefault="00835E0F" w:rsidP="00EE087E">
            <w:pPr>
              <w:ind w:firstLine="0"/>
              <w:rPr>
                <w:lang w:val="en-GB"/>
              </w:rPr>
            </w:pPr>
            <w:proofErr w:type="spellStart"/>
            <w:r>
              <w:rPr>
                <w:lang w:val="en-GB"/>
              </w:rPr>
              <w:t>Sive</w:t>
            </w:r>
            <w:proofErr w:type="spellEnd"/>
          </w:p>
        </w:tc>
      </w:tr>
      <w:tr w:rsidR="00BB37D1" w:rsidTr="00B76FD3">
        <w:trPr>
          <w:jc w:val="center"/>
        </w:trPr>
        <w:tc>
          <w:tcPr>
            <w:tcW w:w="1668" w:type="dxa"/>
          </w:tcPr>
          <w:p w:rsidR="00BB37D1" w:rsidRDefault="00835E0F" w:rsidP="00835E0F">
            <w:pPr>
              <w:ind w:firstLine="0"/>
              <w:rPr>
                <w:lang w:val="en-GB"/>
              </w:rPr>
            </w:pPr>
            <w:r w:rsidRPr="00835E0F">
              <w:rPr>
                <w:lang w:val="en-GB"/>
              </w:rPr>
              <w:t>1449.</w:t>
            </w:r>
            <w:r w:rsidR="00BB37D1">
              <w:rPr>
                <w:lang w:val="en-GB"/>
              </w:rPr>
              <w:t>09.01</w:t>
            </w:r>
          </w:p>
        </w:tc>
        <w:tc>
          <w:tcPr>
            <w:tcW w:w="3206" w:type="dxa"/>
          </w:tcPr>
          <w:p w:rsidR="00BB37D1" w:rsidRDefault="00BB37D1" w:rsidP="00EE087E">
            <w:pPr>
              <w:ind w:firstLine="0"/>
              <w:rPr>
                <w:lang w:val="en-GB"/>
              </w:rPr>
            </w:pPr>
            <w:r>
              <w:rPr>
                <w:lang w:val="en-GB"/>
              </w:rPr>
              <w:t xml:space="preserve">Giovanni </w:t>
            </w:r>
            <w:r w:rsidR="00B76FD3">
              <w:rPr>
                <w:lang w:val="en-GB"/>
              </w:rPr>
              <w:t xml:space="preserve">di Simone </w:t>
            </w:r>
            <w:proofErr w:type="spellStart"/>
            <w:r>
              <w:rPr>
                <w:lang w:val="en-GB"/>
              </w:rPr>
              <w:t>Malerba</w:t>
            </w:r>
            <w:proofErr w:type="spellEnd"/>
          </w:p>
        </w:tc>
        <w:tc>
          <w:tcPr>
            <w:tcW w:w="1471" w:type="dxa"/>
          </w:tcPr>
          <w:p w:rsidR="00BB37D1" w:rsidRDefault="00BB37D1" w:rsidP="00EE087E">
            <w:pPr>
              <w:ind w:firstLine="0"/>
              <w:rPr>
                <w:lang w:val="en-GB"/>
              </w:rPr>
            </w:pPr>
          </w:p>
        </w:tc>
        <w:tc>
          <w:tcPr>
            <w:tcW w:w="1223" w:type="dxa"/>
          </w:tcPr>
          <w:p w:rsidR="00BB37D1" w:rsidRDefault="00835E0F" w:rsidP="00EE087E">
            <w:pPr>
              <w:ind w:firstLine="0"/>
              <w:rPr>
                <w:lang w:val="en-GB"/>
              </w:rPr>
            </w:pPr>
            <w:r>
              <w:rPr>
                <w:lang w:val="en-GB"/>
              </w:rPr>
              <w:t>Cart</w:t>
            </w:r>
          </w:p>
        </w:tc>
      </w:tr>
      <w:tr w:rsidR="00BB37D1" w:rsidTr="00B76FD3">
        <w:trPr>
          <w:jc w:val="center"/>
        </w:trPr>
        <w:tc>
          <w:tcPr>
            <w:tcW w:w="1668" w:type="dxa"/>
          </w:tcPr>
          <w:p w:rsidR="00BB37D1" w:rsidRDefault="00835E0F" w:rsidP="00835E0F">
            <w:pPr>
              <w:ind w:firstLine="0"/>
              <w:rPr>
                <w:lang w:val="en-GB"/>
              </w:rPr>
            </w:pPr>
            <w:r w:rsidRPr="00835E0F">
              <w:rPr>
                <w:lang w:val="en-GB"/>
              </w:rPr>
              <w:t>1449.</w:t>
            </w:r>
            <w:r w:rsidR="00BB37D1">
              <w:rPr>
                <w:lang w:val="en-GB"/>
              </w:rPr>
              <w:t>09.16</w:t>
            </w:r>
          </w:p>
        </w:tc>
        <w:tc>
          <w:tcPr>
            <w:tcW w:w="3206" w:type="dxa"/>
          </w:tcPr>
          <w:p w:rsidR="00BB37D1" w:rsidRDefault="00BB37D1" w:rsidP="00EE087E">
            <w:pPr>
              <w:ind w:firstLine="0"/>
              <w:rPr>
                <w:lang w:val="en-GB"/>
              </w:rPr>
            </w:pPr>
            <w:proofErr w:type="spellStart"/>
            <w:r>
              <w:rPr>
                <w:lang w:val="en-GB"/>
              </w:rPr>
              <w:t>Tato</w:t>
            </w:r>
            <w:proofErr w:type="spellEnd"/>
            <w:r>
              <w:rPr>
                <w:lang w:val="en-GB"/>
              </w:rPr>
              <w:t xml:space="preserve"> </w:t>
            </w:r>
            <w:r w:rsidR="00B76FD3">
              <w:rPr>
                <w:lang w:val="en-GB"/>
              </w:rPr>
              <w:t xml:space="preserve">di </w:t>
            </w:r>
            <w:proofErr w:type="spellStart"/>
            <w:r w:rsidR="00B76FD3">
              <w:rPr>
                <w:lang w:val="en-GB"/>
              </w:rPr>
              <w:t>Cerugino</w:t>
            </w:r>
            <w:proofErr w:type="spellEnd"/>
          </w:p>
        </w:tc>
        <w:tc>
          <w:tcPr>
            <w:tcW w:w="1471" w:type="dxa"/>
          </w:tcPr>
          <w:p w:rsidR="00BB37D1" w:rsidRDefault="00BB37D1" w:rsidP="00EE087E">
            <w:pPr>
              <w:ind w:firstLine="0"/>
              <w:rPr>
                <w:lang w:val="en-GB"/>
              </w:rPr>
            </w:pPr>
          </w:p>
        </w:tc>
        <w:tc>
          <w:tcPr>
            <w:tcW w:w="1223" w:type="dxa"/>
          </w:tcPr>
          <w:p w:rsidR="00BB37D1" w:rsidRDefault="00835E0F" w:rsidP="00EE087E">
            <w:pPr>
              <w:ind w:firstLine="0"/>
              <w:rPr>
                <w:lang w:val="en-GB"/>
              </w:rPr>
            </w:pPr>
            <w:proofErr w:type="spellStart"/>
            <w:r>
              <w:rPr>
                <w:lang w:val="en-GB"/>
              </w:rPr>
              <w:t>Sive</w:t>
            </w:r>
            <w:proofErr w:type="spellEnd"/>
          </w:p>
        </w:tc>
      </w:tr>
      <w:tr w:rsidR="00BB37D1" w:rsidTr="00B76FD3">
        <w:trPr>
          <w:jc w:val="center"/>
        </w:trPr>
        <w:tc>
          <w:tcPr>
            <w:tcW w:w="1668" w:type="dxa"/>
          </w:tcPr>
          <w:p w:rsidR="00BB37D1" w:rsidRDefault="00835E0F" w:rsidP="00835E0F">
            <w:pPr>
              <w:ind w:firstLine="0"/>
              <w:rPr>
                <w:lang w:val="en-GB"/>
              </w:rPr>
            </w:pPr>
            <w:r w:rsidRPr="00835E0F">
              <w:rPr>
                <w:lang w:val="en-GB"/>
              </w:rPr>
              <w:t>1449.</w:t>
            </w:r>
            <w:r w:rsidR="00BB37D1">
              <w:rPr>
                <w:lang w:val="en-GB"/>
              </w:rPr>
              <w:t>09.16</w:t>
            </w:r>
          </w:p>
        </w:tc>
        <w:tc>
          <w:tcPr>
            <w:tcW w:w="3206" w:type="dxa"/>
          </w:tcPr>
          <w:p w:rsidR="00BB37D1" w:rsidRDefault="00BB37D1" w:rsidP="00EE087E">
            <w:pPr>
              <w:ind w:firstLine="0"/>
              <w:rPr>
                <w:lang w:val="en-GB"/>
              </w:rPr>
            </w:pPr>
            <w:r>
              <w:rPr>
                <w:lang w:val="en-GB"/>
              </w:rPr>
              <w:t xml:space="preserve">Nicola </w:t>
            </w:r>
            <w:r w:rsidR="00B76FD3">
              <w:rPr>
                <w:lang w:val="en-GB"/>
              </w:rPr>
              <w:t xml:space="preserve">di </w:t>
            </w:r>
            <w:proofErr w:type="spellStart"/>
            <w:r w:rsidR="00B76FD3">
              <w:rPr>
                <w:lang w:val="en-GB"/>
              </w:rPr>
              <w:t>Moscardello</w:t>
            </w:r>
            <w:proofErr w:type="spellEnd"/>
          </w:p>
        </w:tc>
        <w:tc>
          <w:tcPr>
            <w:tcW w:w="1471" w:type="dxa"/>
          </w:tcPr>
          <w:p w:rsidR="00BB37D1" w:rsidRDefault="00BB37D1" w:rsidP="00EE087E">
            <w:pPr>
              <w:ind w:firstLine="0"/>
              <w:rPr>
                <w:lang w:val="en-GB"/>
              </w:rPr>
            </w:pPr>
          </w:p>
        </w:tc>
        <w:tc>
          <w:tcPr>
            <w:tcW w:w="1223" w:type="dxa"/>
          </w:tcPr>
          <w:p w:rsidR="00BB37D1" w:rsidRDefault="00835E0F" w:rsidP="00EE087E">
            <w:pPr>
              <w:ind w:firstLine="0"/>
              <w:rPr>
                <w:lang w:val="en-GB"/>
              </w:rPr>
            </w:pPr>
            <w:r>
              <w:rPr>
                <w:lang w:val="en-GB"/>
              </w:rPr>
              <w:t>Cart</w:t>
            </w:r>
          </w:p>
        </w:tc>
      </w:tr>
      <w:tr w:rsidR="00BB37D1" w:rsidTr="00B76FD3">
        <w:trPr>
          <w:jc w:val="center"/>
        </w:trPr>
        <w:tc>
          <w:tcPr>
            <w:tcW w:w="1668" w:type="dxa"/>
          </w:tcPr>
          <w:p w:rsidR="00BB37D1" w:rsidRDefault="00835E0F" w:rsidP="00835E0F">
            <w:pPr>
              <w:ind w:firstLine="0"/>
              <w:rPr>
                <w:lang w:val="en-GB"/>
              </w:rPr>
            </w:pPr>
            <w:r w:rsidRPr="00835E0F">
              <w:rPr>
                <w:lang w:val="en-GB"/>
              </w:rPr>
              <w:t>1449.</w:t>
            </w:r>
            <w:r w:rsidR="00BB37D1">
              <w:rPr>
                <w:lang w:val="en-GB"/>
              </w:rPr>
              <w:t>10.01</w:t>
            </w:r>
          </w:p>
        </w:tc>
        <w:tc>
          <w:tcPr>
            <w:tcW w:w="3206" w:type="dxa"/>
          </w:tcPr>
          <w:p w:rsidR="00BB37D1" w:rsidRDefault="00BB37D1" w:rsidP="00EE087E">
            <w:pPr>
              <w:ind w:firstLine="0"/>
              <w:rPr>
                <w:lang w:val="en-GB"/>
              </w:rPr>
            </w:pPr>
            <w:r>
              <w:rPr>
                <w:lang w:val="en-GB"/>
              </w:rPr>
              <w:t xml:space="preserve">Francesco di </w:t>
            </w:r>
            <w:proofErr w:type="spellStart"/>
            <w:r w:rsidR="00835E0F">
              <w:rPr>
                <w:lang w:val="en-GB"/>
              </w:rPr>
              <w:t>Cristoforo</w:t>
            </w:r>
            <w:proofErr w:type="spellEnd"/>
          </w:p>
        </w:tc>
        <w:tc>
          <w:tcPr>
            <w:tcW w:w="1471" w:type="dxa"/>
          </w:tcPr>
          <w:p w:rsidR="00BB37D1" w:rsidRDefault="00BB37D1" w:rsidP="00EE087E">
            <w:pPr>
              <w:ind w:firstLine="0"/>
              <w:rPr>
                <w:lang w:val="en-GB"/>
              </w:rPr>
            </w:pPr>
          </w:p>
        </w:tc>
        <w:tc>
          <w:tcPr>
            <w:tcW w:w="1223" w:type="dxa"/>
          </w:tcPr>
          <w:p w:rsidR="00BB37D1" w:rsidRDefault="00835E0F" w:rsidP="00EE087E">
            <w:pPr>
              <w:ind w:firstLine="0"/>
              <w:rPr>
                <w:lang w:val="en-GB"/>
              </w:rPr>
            </w:pPr>
            <w:proofErr w:type="spellStart"/>
            <w:r>
              <w:rPr>
                <w:lang w:val="en-GB"/>
              </w:rPr>
              <w:t>Sive</w:t>
            </w:r>
            <w:proofErr w:type="spellEnd"/>
          </w:p>
        </w:tc>
      </w:tr>
      <w:tr w:rsidR="00BB37D1" w:rsidTr="00B76FD3">
        <w:trPr>
          <w:jc w:val="center"/>
        </w:trPr>
        <w:tc>
          <w:tcPr>
            <w:tcW w:w="1668" w:type="dxa"/>
          </w:tcPr>
          <w:p w:rsidR="00BB37D1" w:rsidRDefault="00835E0F" w:rsidP="00835E0F">
            <w:pPr>
              <w:ind w:firstLine="0"/>
              <w:rPr>
                <w:lang w:val="en-GB"/>
              </w:rPr>
            </w:pPr>
            <w:r w:rsidRPr="00835E0F">
              <w:rPr>
                <w:lang w:val="en-GB"/>
              </w:rPr>
              <w:t>1449.</w:t>
            </w:r>
            <w:r w:rsidR="00BB37D1">
              <w:rPr>
                <w:lang w:val="en-GB"/>
              </w:rPr>
              <w:t>10.01</w:t>
            </w:r>
          </w:p>
        </w:tc>
        <w:tc>
          <w:tcPr>
            <w:tcW w:w="3206" w:type="dxa"/>
          </w:tcPr>
          <w:p w:rsidR="00BB37D1" w:rsidRDefault="00BB37D1" w:rsidP="00EE087E">
            <w:pPr>
              <w:ind w:firstLine="0"/>
              <w:rPr>
                <w:lang w:val="en-GB"/>
              </w:rPr>
            </w:pPr>
            <w:r>
              <w:rPr>
                <w:lang w:val="en-GB"/>
              </w:rPr>
              <w:t xml:space="preserve">Paolo di </w:t>
            </w:r>
            <w:r w:rsidR="00835E0F">
              <w:rPr>
                <w:lang w:val="en-GB"/>
              </w:rPr>
              <w:t>Angelo</w:t>
            </w:r>
          </w:p>
        </w:tc>
        <w:tc>
          <w:tcPr>
            <w:tcW w:w="1471" w:type="dxa"/>
          </w:tcPr>
          <w:p w:rsidR="00BB37D1" w:rsidRDefault="00BB37D1" w:rsidP="00EE087E">
            <w:pPr>
              <w:ind w:firstLine="0"/>
              <w:rPr>
                <w:lang w:val="en-GB"/>
              </w:rPr>
            </w:pPr>
            <w:proofErr w:type="spellStart"/>
            <w:r>
              <w:rPr>
                <w:lang w:val="en-GB"/>
              </w:rPr>
              <w:t>Biadaiolo</w:t>
            </w:r>
            <w:proofErr w:type="spellEnd"/>
          </w:p>
        </w:tc>
        <w:tc>
          <w:tcPr>
            <w:tcW w:w="1223" w:type="dxa"/>
          </w:tcPr>
          <w:p w:rsidR="00BB37D1" w:rsidRDefault="00835E0F" w:rsidP="00EE087E">
            <w:pPr>
              <w:ind w:firstLine="0"/>
              <w:rPr>
                <w:lang w:val="en-GB"/>
              </w:rPr>
            </w:pPr>
            <w:r>
              <w:rPr>
                <w:lang w:val="en-GB"/>
              </w:rPr>
              <w:t>Cart</w:t>
            </w:r>
          </w:p>
        </w:tc>
      </w:tr>
      <w:tr w:rsidR="00BB37D1" w:rsidTr="00B76FD3">
        <w:trPr>
          <w:jc w:val="center"/>
        </w:trPr>
        <w:tc>
          <w:tcPr>
            <w:tcW w:w="1668" w:type="dxa"/>
          </w:tcPr>
          <w:p w:rsidR="00BB37D1" w:rsidRDefault="00835E0F" w:rsidP="00835E0F">
            <w:pPr>
              <w:ind w:firstLine="0"/>
            </w:pPr>
            <w:r w:rsidRPr="00835E0F">
              <w:rPr>
                <w:lang w:val="en-GB"/>
              </w:rPr>
              <w:t>1449.</w:t>
            </w:r>
            <w:r w:rsidR="00BB37D1" w:rsidRPr="00AC3885">
              <w:rPr>
                <w:lang w:val="en-GB"/>
              </w:rPr>
              <w:t>10.01</w:t>
            </w:r>
          </w:p>
        </w:tc>
        <w:tc>
          <w:tcPr>
            <w:tcW w:w="3206" w:type="dxa"/>
          </w:tcPr>
          <w:p w:rsidR="00BB37D1" w:rsidRDefault="00BB37D1" w:rsidP="00EE087E">
            <w:pPr>
              <w:ind w:firstLine="0"/>
              <w:rPr>
                <w:lang w:val="en-GB"/>
              </w:rPr>
            </w:pPr>
            <w:r>
              <w:rPr>
                <w:lang w:val="en-GB"/>
              </w:rPr>
              <w:t xml:space="preserve">Giovanni di </w:t>
            </w:r>
            <w:r w:rsidR="00835E0F">
              <w:rPr>
                <w:lang w:val="en-GB"/>
              </w:rPr>
              <w:t>Andrea</w:t>
            </w:r>
          </w:p>
        </w:tc>
        <w:tc>
          <w:tcPr>
            <w:tcW w:w="1471" w:type="dxa"/>
          </w:tcPr>
          <w:p w:rsidR="00BB37D1" w:rsidRDefault="00BB37D1" w:rsidP="00EE087E">
            <w:pPr>
              <w:ind w:firstLine="0"/>
              <w:rPr>
                <w:lang w:val="en-GB"/>
              </w:rPr>
            </w:pPr>
            <w:proofErr w:type="spellStart"/>
            <w:r>
              <w:rPr>
                <w:lang w:val="en-GB"/>
              </w:rPr>
              <w:t>Cimatore</w:t>
            </w:r>
            <w:proofErr w:type="spellEnd"/>
          </w:p>
        </w:tc>
        <w:tc>
          <w:tcPr>
            <w:tcW w:w="1223" w:type="dxa"/>
          </w:tcPr>
          <w:p w:rsidR="00BB37D1" w:rsidRDefault="00835E0F" w:rsidP="00EE087E">
            <w:pPr>
              <w:ind w:firstLine="0"/>
              <w:rPr>
                <w:lang w:val="en-GB"/>
              </w:rPr>
            </w:pPr>
            <w:proofErr w:type="spellStart"/>
            <w:r>
              <w:rPr>
                <w:lang w:val="en-GB"/>
              </w:rPr>
              <w:t>Sive</w:t>
            </w:r>
            <w:proofErr w:type="spellEnd"/>
          </w:p>
        </w:tc>
      </w:tr>
      <w:tr w:rsidR="00BB37D1" w:rsidTr="00B76FD3">
        <w:trPr>
          <w:jc w:val="center"/>
        </w:trPr>
        <w:tc>
          <w:tcPr>
            <w:tcW w:w="1668" w:type="dxa"/>
          </w:tcPr>
          <w:p w:rsidR="00BB37D1" w:rsidRDefault="00835E0F" w:rsidP="00835E0F">
            <w:pPr>
              <w:ind w:firstLine="0"/>
            </w:pPr>
            <w:r w:rsidRPr="00835E0F">
              <w:rPr>
                <w:lang w:val="en-GB"/>
              </w:rPr>
              <w:t>1449.</w:t>
            </w:r>
            <w:r w:rsidR="00BB37D1" w:rsidRPr="00AC3885">
              <w:rPr>
                <w:lang w:val="en-GB"/>
              </w:rPr>
              <w:t>10.01</w:t>
            </w:r>
          </w:p>
        </w:tc>
        <w:tc>
          <w:tcPr>
            <w:tcW w:w="3206" w:type="dxa"/>
          </w:tcPr>
          <w:p w:rsidR="00BB37D1" w:rsidRDefault="001B3048" w:rsidP="00EE087E">
            <w:pPr>
              <w:ind w:firstLine="0"/>
              <w:rPr>
                <w:lang w:val="en-GB"/>
              </w:rPr>
            </w:pPr>
            <w:r>
              <w:rPr>
                <w:lang w:val="en-GB"/>
              </w:rPr>
              <w:t>Jaco</w:t>
            </w:r>
            <w:r w:rsidR="00BB37D1">
              <w:rPr>
                <w:lang w:val="en-GB"/>
              </w:rPr>
              <w:t xml:space="preserve">po di </w:t>
            </w:r>
            <w:r w:rsidR="00835E0F">
              <w:rPr>
                <w:lang w:val="en-GB"/>
              </w:rPr>
              <w:t>Domenico</w:t>
            </w:r>
          </w:p>
        </w:tc>
        <w:tc>
          <w:tcPr>
            <w:tcW w:w="1471" w:type="dxa"/>
          </w:tcPr>
          <w:p w:rsidR="00BB37D1" w:rsidRDefault="00BB37D1" w:rsidP="00EE087E">
            <w:pPr>
              <w:ind w:firstLine="0"/>
              <w:rPr>
                <w:lang w:val="en-GB"/>
              </w:rPr>
            </w:pPr>
            <w:proofErr w:type="spellStart"/>
            <w:r>
              <w:rPr>
                <w:lang w:val="en-GB"/>
              </w:rPr>
              <w:t>Calzolaio</w:t>
            </w:r>
            <w:proofErr w:type="spellEnd"/>
          </w:p>
        </w:tc>
        <w:tc>
          <w:tcPr>
            <w:tcW w:w="1223" w:type="dxa"/>
          </w:tcPr>
          <w:p w:rsidR="00BB37D1" w:rsidRDefault="00835E0F" w:rsidP="00EE087E">
            <w:pPr>
              <w:ind w:firstLine="0"/>
              <w:rPr>
                <w:lang w:val="en-GB"/>
              </w:rPr>
            </w:pPr>
            <w:proofErr w:type="spellStart"/>
            <w:r>
              <w:rPr>
                <w:lang w:val="en-GB"/>
              </w:rPr>
              <w:t>Sive</w:t>
            </w:r>
            <w:proofErr w:type="spellEnd"/>
          </w:p>
        </w:tc>
      </w:tr>
      <w:tr w:rsidR="00BB37D1" w:rsidTr="00B76FD3">
        <w:trPr>
          <w:jc w:val="center"/>
        </w:trPr>
        <w:tc>
          <w:tcPr>
            <w:tcW w:w="1668" w:type="dxa"/>
          </w:tcPr>
          <w:p w:rsidR="00BB37D1" w:rsidRDefault="00835E0F" w:rsidP="00835E0F">
            <w:pPr>
              <w:ind w:firstLine="0"/>
              <w:rPr>
                <w:lang w:val="en-GB"/>
              </w:rPr>
            </w:pPr>
            <w:r w:rsidRPr="00835E0F">
              <w:rPr>
                <w:lang w:val="en-GB"/>
              </w:rPr>
              <w:t>1449.</w:t>
            </w:r>
            <w:r w:rsidR="00BB37D1">
              <w:rPr>
                <w:lang w:val="en-GB"/>
              </w:rPr>
              <w:t>10.03</w:t>
            </w:r>
          </w:p>
        </w:tc>
        <w:tc>
          <w:tcPr>
            <w:tcW w:w="3206" w:type="dxa"/>
          </w:tcPr>
          <w:p w:rsidR="00BB37D1" w:rsidRDefault="00BB37D1" w:rsidP="00EE087E">
            <w:pPr>
              <w:ind w:firstLine="0"/>
              <w:rPr>
                <w:lang w:val="en-GB"/>
              </w:rPr>
            </w:pPr>
            <w:r>
              <w:rPr>
                <w:lang w:val="en-GB"/>
              </w:rPr>
              <w:t xml:space="preserve">Angelo di </w:t>
            </w:r>
            <w:r w:rsidR="00835E0F">
              <w:rPr>
                <w:lang w:val="en-GB"/>
              </w:rPr>
              <w:t>Matteo</w:t>
            </w:r>
          </w:p>
        </w:tc>
        <w:tc>
          <w:tcPr>
            <w:tcW w:w="1471" w:type="dxa"/>
          </w:tcPr>
          <w:p w:rsidR="00BB37D1" w:rsidRDefault="00BB37D1" w:rsidP="00EE087E">
            <w:pPr>
              <w:ind w:firstLine="0"/>
              <w:rPr>
                <w:lang w:val="en-GB"/>
              </w:rPr>
            </w:pPr>
          </w:p>
        </w:tc>
        <w:tc>
          <w:tcPr>
            <w:tcW w:w="1223" w:type="dxa"/>
          </w:tcPr>
          <w:p w:rsidR="00BB37D1" w:rsidRDefault="00835E0F" w:rsidP="00EE087E">
            <w:pPr>
              <w:ind w:firstLine="0"/>
              <w:rPr>
                <w:lang w:val="en-GB"/>
              </w:rPr>
            </w:pPr>
            <w:proofErr w:type="spellStart"/>
            <w:r>
              <w:rPr>
                <w:lang w:val="en-GB"/>
              </w:rPr>
              <w:t>Sive</w:t>
            </w:r>
            <w:proofErr w:type="spellEnd"/>
          </w:p>
        </w:tc>
      </w:tr>
      <w:tr w:rsidR="00835E0F" w:rsidTr="00B76FD3">
        <w:trPr>
          <w:jc w:val="center"/>
        </w:trPr>
        <w:tc>
          <w:tcPr>
            <w:tcW w:w="1668" w:type="dxa"/>
          </w:tcPr>
          <w:p w:rsidR="00835E0F" w:rsidRDefault="00835E0F" w:rsidP="00835E0F">
            <w:pPr>
              <w:ind w:firstLine="0"/>
              <w:rPr>
                <w:lang w:val="en-GB"/>
              </w:rPr>
            </w:pPr>
            <w:r w:rsidRPr="00835E0F">
              <w:rPr>
                <w:lang w:val="en-GB"/>
              </w:rPr>
              <w:t>1449.</w:t>
            </w:r>
            <w:r>
              <w:rPr>
                <w:lang w:val="en-GB"/>
              </w:rPr>
              <w:t>10.03</w:t>
            </w:r>
          </w:p>
        </w:tc>
        <w:tc>
          <w:tcPr>
            <w:tcW w:w="3206" w:type="dxa"/>
          </w:tcPr>
          <w:p w:rsidR="00835E0F" w:rsidRDefault="00835E0F" w:rsidP="00EE087E">
            <w:pPr>
              <w:ind w:firstLine="0"/>
              <w:rPr>
                <w:lang w:val="en-GB"/>
              </w:rPr>
            </w:pPr>
            <w:r>
              <w:rPr>
                <w:lang w:val="en-GB"/>
              </w:rPr>
              <w:t xml:space="preserve">Lorenzo </w:t>
            </w:r>
            <w:r w:rsidR="00B76FD3">
              <w:rPr>
                <w:lang w:val="en-GB"/>
              </w:rPr>
              <w:t xml:space="preserve">di </w:t>
            </w:r>
            <w:proofErr w:type="spellStart"/>
            <w:r w:rsidR="00B76FD3">
              <w:rPr>
                <w:lang w:val="en-GB"/>
              </w:rPr>
              <w:t>Meo</w:t>
            </w:r>
            <w:proofErr w:type="spellEnd"/>
          </w:p>
        </w:tc>
        <w:tc>
          <w:tcPr>
            <w:tcW w:w="1471" w:type="dxa"/>
          </w:tcPr>
          <w:p w:rsidR="00835E0F" w:rsidRDefault="00835E0F" w:rsidP="00EE087E">
            <w:pPr>
              <w:ind w:firstLine="0"/>
              <w:rPr>
                <w:lang w:val="en-GB"/>
              </w:rPr>
            </w:pPr>
          </w:p>
        </w:tc>
        <w:tc>
          <w:tcPr>
            <w:tcW w:w="1223" w:type="dxa"/>
          </w:tcPr>
          <w:p w:rsidR="00835E0F" w:rsidRDefault="00835E0F" w:rsidP="00540FCF">
            <w:pPr>
              <w:ind w:firstLine="0"/>
              <w:rPr>
                <w:lang w:val="en-GB"/>
              </w:rPr>
            </w:pPr>
            <w:proofErr w:type="spellStart"/>
            <w:r>
              <w:rPr>
                <w:lang w:val="en-GB"/>
              </w:rPr>
              <w:t>Sive</w:t>
            </w:r>
            <w:proofErr w:type="spellEnd"/>
          </w:p>
        </w:tc>
      </w:tr>
      <w:tr w:rsidR="00835E0F" w:rsidTr="00B76FD3">
        <w:trPr>
          <w:jc w:val="center"/>
        </w:trPr>
        <w:tc>
          <w:tcPr>
            <w:tcW w:w="1668" w:type="dxa"/>
          </w:tcPr>
          <w:p w:rsidR="00835E0F" w:rsidRDefault="00835E0F" w:rsidP="00835E0F">
            <w:pPr>
              <w:ind w:firstLine="0"/>
              <w:rPr>
                <w:lang w:val="en-GB"/>
              </w:rPr>
            </w:pPr>
            <w:r w:rsidRPr="00835E0F">
              <w:rPr>
                <w:lang w:val="en-GB"/>
              </w:rPr>
              <w:t>1449.</w:t>
            </w:r>
            <w:r>
              <w:rPr>
                <w:lang w:val="en-GB"/>
              </w:rPr>
              <w:t>10.03</w:t>
            </w:r>
          </w:p>
        </w:tc>
        <w:tc>
          <w:tcPr>
            <w:tcW w:w="3206" w:type="dxa"/>
          </w:tcPr>
          <w:p w:rsidR="00835E0F" w:rsidRDefault="00835E0F" w:rsidP="00EE087E">
            <w:pPr>
              <w:ind w:firstLine="0"/>
              <w:rPr>
                <w:lang w:val="en-GB"/>
              </w:rPr>
            </w:pPr>
            <w:proofErr w:type="spellStart"/>
            <w:r>
              <w:rPr>
                <w:lang w:val="en-GB"/>
              </w:rPr>
              <w:t>Piero</w:t>
            </w:r>
            <w:proofErr w:type="spellEnd"/>
            <w:r>
              <w:rPr>
                <w:lang w:val="en-GB"/>
              </w:rPr>
              <w:t xml:space="preserve"> di Donna Gemma</w:t>
            </w:r>
          </w:p>
        </w:tc>
        <w:tc>
          <w:tcPr>
            <w:tcW w:w="1471" w:type="dxa"/>
          </w:tcPr>
          <w:p w:rsidR="00835E0F" w:rsidRDefault="00835E0F" w:rsidP="00EE087E">
            <w:pPr>
              <w:ind w:firstLine="0"/>
              <w:rPr>
                <w:lang w:val="en-GB"/>
              </w:rPr>
            </w:pPr>
          </w:p>
        </w:tc>
        <w:tc>
          <w:tcPr>
            <w:tcW w:w="1223" w:type="dxa"/>
          </w:tcPr>
          <w:p w:rsidR="00835E0F" w:rsidRDefault="00835E0F" w:rsidP="00540FCF">
            <w:pPr>
              <w:ind w:firstLine="0"/>
              <w:rPr>
                <w:lang w:val="en-GB"/>
              </w:rPr>
            </w:pPr>
            <w:proofErr w:type="spellStart"/>
            <w:r>
              <w:rPr>
                <w:lang w:val="en-GB"/>
              </w:rPr>
              <w:t>Sive</w:t>
            </w:r>
            <w:proofErr w:type="spellEnd"/>
          </w:p>
        </w:tc>
      </w:tr>
      <w:tr w:rsidR="00835E0F" w:rsidTr="00B76FD3">
        <w:trPr>
          <w:jc w:val="center"/>
        </w:trPr>
        <w:tc>
          <w:tcPr>
            <w:tcW w:w="1668" w:type="dxa"/>
          </w:tcPr>
          <w:p w:rsidR="00835E0F" w:rsidRDefault="00835E0F" w:rsidP="00835E0F">
            <w:pPr>
              <w:ind w:firstLine="0"/>
              <w:rPr>
                <w:lang w:val="en-GB"/>
              </w:rPr>
            </w:pPr>
            <w:r w:rsidRPr="00835E0F">
              <w:rPr>
                <w:lang w:val="en-GB"/>
              </w:rPr>
              <w:t>1449.</w:t>
            </w:r>
            <w:r>
              <w:rPr>
                <w:lang w:val="en-GB"/>
              </w:rPr>
              <w:t>10.03</w:t>
            </w:r>
          </w:p>
        </w:tc>
        <w:tc>
          <w:tcPr>
            <w:tcW w:w="3206" w:type="dxa"/>
          </w:tcPr>
          <w:p w:rsidR="00835E0F" w:rsidRDefault="00835E0F" w:rsidP="00B76FD3">
            <w:pPr>
              <w:ind w:firstLine="0"/>
              <w:rPr>
                <w:lang w:val="en-GB"/>
              </w:rPr>
            </w:pPr>
            <w:proofErr w:type="spellStart"/>
            <w:r>
              <w:rPr>
                <w:lang w:val="en-GB"/>
              </w:rPr>
              <w:t>Sant</w:t>
            </w:r>
            <w:r w:rsidR="00B76FD3">
              <w:rPr>
                <w:lang w:val="en-GB"/>
              </w:rPr>
              <w:t>e</w:t>
            </w:r>
            <w:proofErr w:type="spellEnd"/>
            <w:r>
              <w:rPr>
                <w:lang w:val="en-GB"/>
              </w:rPr>
              <w:t xml:space="preserve"> di Rocco</w:t>
            </w:r>
          </w:p>
        </w:tc>
        <w:tc>
          <w:tcPr>
            <w:tcW w:w="1471" w:type="dxa"/>
          </w:tcPr>
          <w:p w:rsidR="00835E0F" w:rsidRDefault="00835E0F" w:rsidP="00EE087E">
            <w:pPr>
              <w:ind w:firstLine="0"/>
              <w:rPr>
                <w:lang w:val="en-GB"/>
              </w:rPr>
            </w:pPr>
          </w:p>
        </w:tc>
        <w:tc>
          <w:tcPr>
            <w:tcW w:w="1223" w:type="dxa"/>
          </w:tcPr>
          <w:p w:rsidR="00835E0F" w:rsidRDefault="00835E0F" w:rsidP="00540FCF">
            <w:pPr>
              <w:ind w:firstLine="0"/>
              <w:rPr>
                <w:lang w:val="en-GB"/>
              </w:rPr>
            </w:pPr>
            <w:proofErr w:type="spellStart"/>
            <w:r>
              <w:rPr>
                <w:lang w:val="en-GB"/>
              </w:rPr>
              <w:t>Sive</w:t>
            </w:r>
            <w:proofErr w:type="spellEnd"/>
          </w:p>
        </w:tc>
      </w:tr>
      <w:tr w:rsidR="00BB37D1" w:rsidTr="00B76FD3">
        <w:trPr>
          <w:jc w:val="center"/>
        </w:trPr>
        <w:tc>
          <w:tcPr>
            <w:tcW w:w="1668" w:type="dxa"/>
          </w:tcPr>
          <w:p w:rsidR="00BB37D1" w:rsidRDefault="00835E0F" w:rsidP="00835E0F">
            <w:pPr>
              <w:ind w:firstLine="0"/>
              <w:rPr>
                <w:lang w:val="en-GB"/>
              </w:rPr>
            </w:pPr>
            <w:r w:rsidRPr="00835E0F">
              <w:rPr>
                <w:lang w:val="en-GB"/>
              </w:rPr>
              <w:t>1449.</w:t>
            </w:r>
            <w:r>
              <w:rPr>
                <w:lang w:val="en-GB"/>
              </w:rPr>
              <w:t>11.01</w:t>
            </w:r>
          </w:p>
        </w:tc>
        <w:tc>
          <w:tcPr>
            <w:tcW w:w="3206" w:type="dxa"/>
          </w:tcPr>
          <w:p w:rsidR="00BB37D1" w:rsidRDefault="00835E0F" w:rsidP="00B76FD3">
            <w:pPr>
              <w:ind w:firstLine="0"/>
              <w:rPr>
                <w:lang w:val="en-GB"/>
              </w:rPr>
            </w:pPr>
            <w:proofErr w:type="spellStart"/>
            <w:r>
              <w:rPr>
                <w:lang w:val="en-GB"/>
              </w:rPr>
              <w:t>Cristoforo</w:t>
            </w:r>
            <w:proofErr w:type="spellEnd"/>
            <w:r>
              <w:rPr>
                <w:lang w:val="en-GB"/>
              </w:rPr>
              <w:t xml:space="preserve"> </w:t>
            </w:r>
            <w:proofErr w:type="spellStart"/>
            <w:r w:rsidR="00B76FD3">
              <w:rPr>
                <w:lang w:val="en-GB"/>
              </w:rPr>
              <w:t>detto</w:t>
            </w:r>
            <w:proofErr w:type="spellEnd"/>
            <w:r w:rsidR="00B76FD3">
              <w:rPr>
                <w:lang w:val="en-GB"/>
              </w:rPr>
              <w:t xml:space="preserve"> </w:t>
            </w:r>
            <w:proofErr w:type="spellStart"/>
            <w:r w:rsidR="00B76FD3">
              <w:rPr>
                <w:lang w:val="en-GB"/>
              </w:rPr>
              <w:t>Sette</w:t>
            </w:r>
            <w:proofErr w:type="spellEnd"/>
          </w:p>
        </w:tc>
        <w:tc>
          <w:tcPr>
            <w:tcW w:w="1471" w:type="dxa"/>
          </w:tcPr>
          <w:p w:rsidR="00BB37D1" w:rsidRDefault="00BB37D1" w:rsidP="00EE087E">
            <w:pPr>
              <w:ind w:firstLine="0"/>
              <w:rPr>
                <w:lang w:val="en-GB"/>
              </w:rPr>
            </w:pPr>
          </w:p>
        </w:tc>
        <w:tc>
          <w:tcPr>
            <w:tcW w:w="1223" w:type="dxa"/>
          </w:tcPr>
          <w:p w:rsidR="00BB37D1" w:rsidRDefault="00835E0F" w:rsidP="00540FCF">
            <w:pPr>
              <w:ind w:firstLine="0"/>
              <w:rPr>
                <w:lang w:val="en-GB"/>
              </w:rPr>
            </w:pPr>
            <w:r>
              <w:rPr>
                <w:lang w:val="en-GB"/>
              </w:rPr>
              <w:t>Cond</w:t>
            </w:r>
          </w:p>
        </w:tc>
      </w:tr>
      <w:tr w:rsidR="00835E0F" w:rsidRPr="000D4FA6" w:rsidTr="00B76FD3">
        <w:trPr>
          <w:jc w:val="center"/>
        </w:trPr>
        <w:tc>
          <w:tcPr>
            <w:tcW w:w="7568" w:type="dxa"/>
            <w:gridSpan w:val="4"/>
          </w:tcPr>
          <w:p w:rsidR="00835E0F" w:rsidRDefault="00835E0F" w:rsidP="008D4F22">
            <w:pPr>
              <w:ind w:firstLine="0"/>
              <w:jc w:val="center"/>
              <w:rPr>
                <w:lang w:val="en-GB"/>
              </w:rPr>
            </w:pPr>
          </w:p>
        </w:tc>
      </w:tr>
      <w:tr w:rsidR="00BB37D1" w:rsidTr="00B76FD3">
        <w:trPr>
          <w:jc w:val="center"/>
        </w:trPr>
        <w:tc>
          <w:tcPr>
            <w:tcW w:w="1668" w:type="dxa"/>
          </w:tcPr>
          <w:p w:rsidR="00BB37D1" w:rsidRDefault="00835E0F" w:rsidP="00835E0F">
            <w:pPr>
              <w:ind w:firstLine="0"/>
              <w:rPr>
                <w:lang w:val="en-GB"/>
              </w:rPr>
            </w:pPr>
            <w:r>
              <w:rPr>
                <w:lang w:val="en-GB"/>
              </w:rPr>
              <w:lastRenderedPageBreak/>
              <w:t>1450.01.16</w:t>
            </w:r>
          </w:p>
        </w:tc>
        <w:tc>
          <w:tcPr>
            <w:tcW w:w="3206" w:type="dxa"/>
          </w:tcPr>
          <w:p w:rsidR="00BB37D1" w:rsidRDefault="00835E0F" w:rsidP="00EE087E">
            <w:pPr>
              <w:ind w:firstLine="0"/>
              <w:rPr>
                <w:lang w:val="en-GB"/>
              </w:rPr>
            </w:pPr>
            <w:r>
              <w:rPr>
                <w:lang w:val="en-GB"/>
              </w:rPr>
              <w:t xml:space="preserve">Pietro </w:t>
            </w:r>
            <w:r w:rsidR="00B76FD3">
              <w:rPr>
                <w:lang w:val="en-GB"/>
              </w:rPr>
              <w:t xml:space="preserve">di </w:t>
            </w:r>
            <w:proofErr w:type="spellStart"/>
            <w:r w:rsidR="00B76FD3">
              <w:rPr>
                <w:lang w:val="en-GB"/>
              </w:rPr>
              <w:t>Meo</w:t>
            </w:r>
            <w:proofErr w:type="spellEnd"/>
          </w:p>
        </w:tc>
        <w:tc>
          <w:tcPr>
            <w:tcW w:w="1471" w:type="dxa"/>
          </w:tcPr>
          <w:p w:rsidR="00BB37D1" w:rsidRDefault="00BB37D1" w:rsidP="00EE087E">
            <w:pPr>
              <w:ind w:firstLine="0"/>
              <w:rPr>
                <w:lang w:val="en-GB"/>
              </w:rPr>
            </w:pPr>
          </w:p>
        </w:tc>
        <w:tc>
          <w:tcPr>
            <w:tcW w:w="1223" w:type="dxa"/>
          </w:tcPr>
          <w:p w:rsidR="00BB37D1" w:rsidRDefault="00835E0F" w:rsidP="00540FCF">
            <w:pPr>
              <w:ind w:firstLine="0"/>
              <w:rPr>
                <w:lang w:val="en-GB"/>
              </w:rPr>
            </w:pPr>
            <w:r>
              <w:rPr>
                <w:lang w:val="en-GB"/>
              </w:rPr>
              <w:t>Cart</w:t>
            </w:r>
          </w:p>
        </w:tc>
      </w:tr>
      <w:tr w:rsidR="00835E0F" w:rsidTr="00B76FD3">
        <w:trPr>
          <w:jc w:val="center"/>
        </w:trPr>
        <w:tc>
          <w:tcPr>
            <w:tcW w:w="1668" w:type="dxa"/>
          </w:tcPr>
          <w:p w:rsidR="00835E0F" w:rsidRDefault="00835E0F" w:rsidP="00835E0F">
            <w:pPr>
              <w:ind w:firstLine="0"/>
              <w:rPr>
                <w:lang w:val="en-GB"/>
              </w:rPr>
            </w:pPr>
            <w:r w:rsidRPr="00835E0F">
              <w:rPr>
                <w:lang w:val="en-GB"/>
              </w:rPr>
              <w:t>1450.</w:t>
            </w:r>
            <w:r>
              <w:rPr>
                <w:lang w:val="en-GB"/>
              </w:rPr>
              <w:t>01.21</w:t>
            </w:r>
          </w:p>
        </w:tc>
        <w:tc>
          <w:tcPr>
            <w:tcW w:w="3206" w:type="dxa"/>
          </w:tcPr>
          <w:p w:rsidR="00835E0F" w:rsidRPr="00B76FD3" w:rsidRDefault="00B76FD3" w:rsidP="00EE087E">
            <w:pPr>
              <w:ind w:firstLine="0"/>
            </w:pPr>
            <w:r w:rsidRPr="00B76FD3">
              <w:t>Lorenz</w:t>
            </w:r>
            <w:r w:rsidR="00835E0F" w:rsidRPr="00B76FD3">
              <w:t xml:space="preserve">o </w:t>
            </w:r>
            <w:r w:rsidRPr="00B76FD3">
              <w:t>di Antonio di Meo</w:t>
            </w:r>
          </w:p>
        </w:tc>
        <w:tc>
          <w:tcPr>
            <w:tcW w:w="1471" w:type="dxa"/>
          </w:tcPr>
          <w:p w:rsidR="00835E0F" w:rsidRPr="00B76FD3" w:rsidRDefault="00835E0F" w:rsidP="00EE087E">
            <w:pPr>
              <w:ind w:firstLine="0"/>
            </w:pPr>
          </w:p>
        </w:tc>
        <w:tc>
          <w:tcPr>
            <w:tcW w:w="1223" w:type="dxa"/>
          </w:tcPr>
          <w:p w:rsidR="00835E0F" w:rsidRDefault="00835E0F" w:rsidP="00540FCF">
            <w:pPr>
              <w:ind w:firstLine="0"/>
              <w:rPr>
                <w:lang w:val="en-GB"/>
              </w:rPr>
            </w:pPr>
            <w:r>
              <w:rPr>
                <w:lang w:val="en-GB"/>
              </w:rPr>
              <w:t>Cart</w:t>
            </w:r>
          </w:p>
        </w:tc>
      </w:tr>
      <w:tr w:rsidR="00835E0F" w:rsidTr="00B76FD3">
        <w:trPr>
          <w:jc w:val="center"/>
        </w:trPr>
        <w:tc>
          <w:tcPr>
            <w:tcW w:w="1668" w:type="dxa"/>
          </w:tcPr>
          <w:p w:rsidR="00835E0F" w:rsidRDefault="00835E0F" w:rsidP="00835E0F">
            <w:pPr>
              <w:ind w:firstLine="0"/>
              <w:rPr>
                <w:lang w:val="en-GB"/>
              </w:rPr>
            </w:pPr>
            <w:r w:rsidRPr="00835E0F">
              <w:rPr>
                <w:lang w:val="en-GB"/>
              </w:rPr>
              <w:t>1450.</w:t>
            </w:r>
            <w:r>
              <w:rPr>
                <w:lang w:val="en-GB"/>
              </w:rPr>
              <w:t>01.21</w:t>
            </w:r>
          </w:p>
        </w:tc>
        <w:tc>
          <w:tcPr>
            <w:tcW w:w="3206" w:type="dxa"/>
          </w:tcPr>
          <w:p w:rsidR="00835E0F" w:rsidRPr="00B76FD3" w:rsidRDefault="00835E0F" w:rsidP="00EE087E">
            <w:pPr>
              <w:ind w:firstLine="0"/>
            </w:pPr>
            <w:r w:rsidRPr="00B76FD3">
              <w:t>Paolo Zoja</w:t>
            </w:r>
            <w:r w:rsidR="00B76FD3" w:rsidRPr="00B76FD3">
              <w:t xml:space="preserve"> detto Frate Paolo</w:t>
            </w:r>
          </w:p>
        </w:tc>
        <w:tc>
          <w:tcPr>
            <w:tcW w:w="1471" w:type="dxa"/>
          </w:tcPr>
          <w:p w:rsidR="00835E0F" w:rsidRPr="00B76FD3" w:rsidRDefault="00835E0F" w:rsidP="00EE087E">
            <w:pPr>
              <w:ind w:firstLine="0"/>
            </w:pPr>
          </w:p>
        </w:tc>
        <w:tc>
          <w:tcPr>
            <w:tcW w:w="1223" w:type="dxa"/>
          </w:tcPr>
          <w:p w:rsidR="00835E0F" w:rsidRDefault="00835E0F" w:rsidP="00540FCF">
            <w:pPr>
              <w:ind w:firstLine="0"/>
              <w:rPr>
                <w:lang w:val="en-GB"/>
              </w:rPr>
            </w:pPr>
            <w:r>
              <w:rPr>
                <w:lang w:val="en-GB"/>
              </w:rPr>
              <w:t>Cart</w:t>
            </w:r>
          </w:p>
        </w:tc>
      </w:tr>
      <w:tr w:rsidR="00835E0F" w:rsidTr="00B76FD3">
        <w:trPr>
          <w:jc w:val="center"/>
        </w:trPr>
        <w:tc>
          <w:tcPr>
            <w:tcW w:w="1668" w:type="dxa"/>
          </w:tcPr>
          <w:p w:rsidR="00835E0F" w:rsidRDefault="00835E0F" w:rsidP="00EE087E">
            <w:pPr>
              <w:ind w:firstLine="0"/>
              <w:rPr>
                <w:lang w:val="en-GB"/>
              </w:rPr>
            </w:pPr>
          </w:p>
        </w:tc>
        <w:tc>
          <w:tcPr>
            <w:tcW w:w="3206" w:type="dxa"/>
          </w:tcPr>
          <w:p w:rsidR="00835E0F" w:rsidRDefault="00835E0F" w:rsidP="00EE087E">
            <w:pPr>
              <w:ind w:firstLine="0"/>
              <w:rPr>
                <w:lang w:val="en-GB"/>
              </w:rPr>
            </w:pPr>
          </w:p>
        </w:tc>
        <w:tc>
          <w:tcPr>
            <w:tcW w:w="1471" w:type="dxa"/>
          </w:tcPr>
          <w:p w:rsidR="00835E0F" w:rsidRDefault="00835E0F" w:rsidP="00EE087E">
            <w:pPr>
              <w:ind w:firstLine="0"/>
              <w:rPr>
                <w:lang w:val="en-GB"/>
              </w:rPr>
            </w:pPr>
          </w:p>
        </w:tc>
        <w:tc>
          <w:tcPr>
            <w:tcW w:w="1223" w:type="dxa"/>
          </w:tcPr>
          <w:p w:rsidR="00835E0F" w:rsidRDefault="00835E0F" w:rsidP="00540FCF">
            <w:pPr>
              <w:ind w:firstLine="0"/>
              <w:rPr>
                <w:lang w:val="en-GB"/>
              </w:rPr>
            </w:pPr>
          </w:p>
        </w:tc>
      </w:tr>
    </w:tbl>
    <w:p w:rsidR="00EE087E" w:rsidRDefault="00EE087E" w:rsidP="00EE087E">
      <w:pPr>
        <w:rPr>
          <w:lang w:val="en-GB"/>
        </w:rPr>
      </w:pPr>
    </w:p>
    <w:p w:rsidR="00983B4A" w:rsidRDefault="00983B4A" w:rsidP="00EE087E">
      <w:pPr>
        <w:rPr>
          <w:lang w:val="en-GB"/>
        </w:rPr>
      </w:pPr>
      <w:proofErr w:type="spellStart"/>
      <w:r>
        <w:rPr>
          <w:lang w:val="en-GB"/>
        </w:rPr>
        <w:t>Sive</w:t>
      </w:r>
      <w:proofErr w:type="spellEnd"/>
      <w:r>
        <w:rPr>
          <w:lang w:val="en-GB"/>
        </w:rPr>
        <w:t xml:space="preserve"> is the Latin word used whenever both cards and </w:t>
      </w:r>
      <w:proofErr w:type="spellStart"/>
      <w:r w:rsidR="00EE5DE7">
        <w:rPr>
          <w:lang w:val="en-GB"/>
        </w:rPr>
        <w:t>Condannata</w:t>
      </w:r>
      <w:proofErr w:type="spellEnd"/>
      <w:r>
        <w:rPr>
          <w:lang w:val="en-GB"/>
        </w:rPr>
        <w:t xml:space="preserve"> are mentioned together, cards or </w:t>
      </w:r>
      <w:proofErr w:type="spellStart"/>
      <w:r w:rsidR="00EE5DE7">
        <w:rPr>
          <w:lang w:val="en-GB"/>
        </w:rPr>
        <w:t>Condannata</w:t>
      </w:r>
      <w:proofErr w:type="spellEnd"/>
      <w:r>
        <w:rPr>
          <w:lang w:val="en-GB"/>
        </w:rPr>
        <w:t xml:space="preserve">; cards, namely </w:t>
      </w:r>
      <w:proofErr w:type="spellStart"/>
      <w:r w:rsidR="00EE5DE7">
        <w:rPr>
          <w:lang w:val="en-GB"/>
        </w:rPr>
        <w:t>Condannata</w:t>
      </w:r>
      <w:proofErr w:type="spellEnd"/>
      <w:r>
        <w:rPr>
          <w:lang w:val="en-GB"/>
        </w:rPr>
        <w:t xml:space="preserve">. Cond </w:t>
      </w:r>
      <w:r w:rsidR="001B3048">
        <w:rPr>
          <w:lang w:val="en-GB"/>
        </w:rPr>
        <w:t>is</w:t>
      </w:r>
      <w:r>
        <w:rPr>
          <w:lang w:val="en-GB"/>
        </w:rPr>
        <w:t xml:space="preserve"> use</w:t>
      </w:r>
      <w:r w:rsidR="001B3048">
        <w:rPr>
          <w:lang w:val="en-GB"/>
        </w:rPr>
        <w:t>d</w:t>
      </w:r>
      <w:r>
        <w:rPr>
          <w:lang w:val="en-GB"/>
        </w:rPr>
        <w:t xml:space="preserve"> in the cases where only the name of </w:t>
      </w:r>
      <w:proofErr w:type="spellStart"/>
      <w:r w:rsidR="00EE5DE7">
        <w:rPr>
          <w:lang w:val="en-GB"/>
        </w:rPr>
        <w:t>Condannata</w:t>
      </w:r>
      <w:proofErr w:type="spellEnd"/>
      <w:r>
        <w:rPr>
          <w:lang w:val="en-GB"/>
        </w:rPr>
        <w:t xml:space="preserve"> appears, Cart the same for cards.</w:t>
      </w:r>
    </w:p>
    <w:p w:rsidR="00835E0F" w:rsidRDefault="00835E0F" w:rsidP="00EE087E">
      <w:pPr>
        <w:rPr>
          <w:lang w:val="en-GB"/>
        </w:rPr>
      </w:pPr>
      <w:r>
        <w:rPr>
          <w:lang w:val="en-GB"/>
        </w:rPr>
        <w:t>This list is not complete and there may be several mistakes in transcribing the names from this Latin handwriting</w:t>
      </w:r>
      <w:r w:rsidR="00983B4A">
        <w:rPr>
          <w:lang w:val="en-GB"/>
        </w:rPr>
        <w:t xml:space="preserve"> of the fines inflicted by </w:t>
      </w:r>
      <w:proofErr w:type="spellStart"/>
      <w:r w:rsidR="00983B4A">
        <w:rPr>
          <w:lang w:val="en-GB"/>
        </w:rPr>
        <w:t>Capitano</w:t>
      </w:r>
      <w:proofErr w:type="spellEnd"/>
      <w:r>
        <w:rPr>
          <w:lang w:val="en-GB"/>
        </w:rPr>
        <w:t>. However, I suppose it is representative enough of the local situation of</w:t>
      </w:r>
      <w:r w:rsidR="00983B4A">
        <w:rPr>
          <w:lang w:val="en-GB"/>
        </w:rPr>
        <w:t xml:space="preserve"> gambling at the time.</w:t>
      </w:r>
      <w:r w:rsidR="00983B4A" w:rsidRPr="00983B4A">
        <w:rPr>
          <w:lang w:val="en-GB"/>
        </w:rPr>
        <w:t xml:space="preserve"> </w:t>
      </w:r>
      <w:r w:rsidR="00983B4A">
        <w:rPr>
          <w:lang w:val="en-GB"/>
        </w:rPr>
        <w:t>The fine for card playing was 40 s., as in Florence, reduced to 30</w:t>
      </w:r>
      <w:r w:rsidR="001B3048">
        <w:rPr>
          <w:lang w:val="en-GB"/>
        </w:rPr>
        <w:t xml:space="preserve"> </w:t>
      </w:r>
      <w:r w:rsidR="00983B4A">
        <w:rPr>
          <w:lang w:val="en-GB"/>
        </w:rPr>
        <w:t>s. if paid within the prescribed time</w:t>
      </w:r>
      <w:r w:rsidR="00B76FD3">
        <w:rPr>
          <w:lang w:val="en-GB"/>
        </w:rPr>
        <w:t>. S</w:t>
      </w:r>
      <w:r w:rsidR="00983B4A">
        <w:rPr>
          <w:lang w:val="en-GB"/>
        </w:rPr>
        <w:t>eemingly, the fine was further reduced in 1450</w:t>
      </w:r>
      <w:r w:rsidR="00EE5DE7">
        <w:rPr>
          <w:lang w:val="en-GB"/>
        </w:rPr>
        <w:t>, because in that</w:t>
      </w:r>
      <w:r w:rsidR="00B76FD3" w:rsidRPr="00B76FD3">
        <w:rPr>
          <w:lang w:val="en-GB"/>
        </w:rPr>
        <w:t xml:space="preserve"> year the fine </w:t>
      </w:r>
      <w:r w:rsidR="00EE5DE7">
        <w:rPr>
          <w:lang w:val="en-GB"/>
        </w:rPr>
        <w:t xml:space="preserve">paid </w:t>
      </w:r>
      <w:r w:rsidR="00B76FD3" w:rsidRPr="00B76FD3">
        <w:rPr>
          <w:lang w:val="en-GB"/>
        </w:rPr>
        <w:t>changes from 30s. to 20s.</w:t>
      </w:r>
      <w:r w:rsidR="00B76FD3">
        <w:rPr>
          <w:lang w:val="en-GB"/>
        </w:rPr>
        <w:t xml:space="preserve"> </w:t>
      </w:r>
      <w:r w:rsidR="00983B4A">
        <w:rPr>
          <w:lang w:val="en-GB"/>
        </w:rPr>
        <w:t xml:space="preserve">A few similar cases have been recorded in the section </w:t>
      </w:r>
      <w:proofErr w:type="spellStart"/>
      <w:r w:rsidR="00983B4A" w:rsidRPr="00CC03BD">
        <w:rPr>
          <w:i/>
          <w:lang w:val="en-GB"/>
        </w:rPr>
        <w:t>Veterum</w:t>
      </w:r>
      <w:proofErr w:type="spellEnd"/>
      <w:r w:rsidR="00983B4A">
        <w:rPr>
          <w:lang w:val="en-GB"/>
        </w:rPr>
        <w:t xml:space="preserve"> (for ex. on f. 59), but there they represent real exceptions.</w:t>
      </w:r>
    </w:p>
    <w:p w:rsidR="00835E0F" w:rsidRPr="00835E0F" w:rsidRDefault="006707E0" w:rsidP="00835E0F">
      <w:pPr>
        <w:rPr>
          <w:lang w:val="en-GB"/>
        </w:rPr>
      </w:pPr>
      <w:r>
        <w:rPr>
          <w:lang w:val="en-GB"/>
        </w:rPr>
        <w:t xml:space="preserve"> </w:t>
      </w:r>
      <w:r w:rsidR="00835E0F" w:rsidRPr="00835E0F">
        <w:rPr>
          <w:lang w:val="en-GB"/>
        </w:rPr>
        <w:t xml:space="preserve">It is not evident from this information if precisely this </w:t>
      </w:r>
      <w:r w:rsidR="001B3048">
        <w:rPr>
          <w:lang w:val="en-GB"/>
        </w:rPr>
        <w:t xml:space="preserve">only </w:t>
      </w:r>
      <w:r w:rsidR="00835E0F" w:rsidRPr="00835E0F">
        <w:rPr>
          <w:lang w:val="en-GB"/>
        </w:rPr>
        <w:t xml:space="preserve">game was still implied in the several cases in which </w:t>
      </w:r>
      <w:proofErr w:type="spellStart"/>
      <w:r w:rsidR="00EE5DE7">
        <w:rPr>
          <w:lang w:val="en-GB"/>
        </w:rPr>
        <w:t>Condannata</w:t>
      </w:r>
      <w:proofErr w:type="spellEnd"/>
      <w:r w:rsidR="00EE5DE7">
        <w:rPr>
          <w:lang w:val="en-GB"/>
        </w:rPr>
        <w:t xml:space="preserve"> </w:t>
      </w:r>
      <w:r w:rsidR="00835E0F" w:rsidRPr="00835E0F">
        <w:rPr>
          <w:lang w:val="en-GB"/>
        </w:rPr>
        <w:t>is not explicitly mentioned, or if the card game in question could instead be different, up to the possible interpretation that any card game was prohibited (maybe with the usual conditions that one could not play within the houses or by night).</w:t>
      </w:r>
    </w:p>
    <w:p w:rsidR="00EE087E" w:rsidRDefault="00EE087E" w:rsidP="00EE087E">
      <w:pPr>
        <w:rPr>
          <w:lang w:val="en-GB"/>
        </w:rPr>
      </w:pPr>
    </w:p>
    <w:p w:rsidR="00CA0EEC" w:rsidRDefault="00CA0EEC" w:rsidP="00CA0EEC">
      <w:pPr>
        <w:pStyle w:val="Heading1"/>
        <w:rPr>
          <w:lang w:val="en-GB"/>
        </w:rPr>
      </w:pPr>
      <w:r>
        <w:rPr>
          <w:lang w:val="en-GB"/>
        </w:rPr>
        <w:t>4. STATUTES AND REFORMS</w:t>
      </w:r>
    </w:p>
    <w:p w:rsidR="00A27C41" w:rsidRDefault="00A27C41" w:rsidP="00A27C41">
      <w:pPr>
        <w:rPr>
          <w:lang w:val="en-GB"/>
        </w:rPr>
      </w:pPr>
    </w:p>
    <w:p w:rsidR="00A27C41" w:rsidRPr="00A27C41" w:rsidRDefault="00A27C41" w:rsidP="00A27C41">
      <w:pPr>
        <w:rPr>
          <w:lang w:val="en-GB"/>
        </w:rPr>
      </w:pPr>
      <w:r>
        <w:rPr>
          <w:lang w:val="en-GB"/>
        </w:rPr>
        <w:t xml:space="preserve">Having found that card players were condemned because they had acted against the Statutes, it was logical to search what exactly was prohibited by the Statutes of Arezzo. </w:t>
      </w:r>
    </w:p>
    <w:p w:rsidR="00CA0EEC" w:rsidRPr="000E4CB5" w:rsidRDefault="00CA0EEC" w:rsidP="000E4CB5">
      <w:pPr>
        <w:ind w:firstLine="0"/>
        <w:rPr>
          <w:lang w:val="en-GB"/>
        </w:rPr>
      </w:pPr>
    </w:p>
    <w:p w:rsidR="00D20B50" w:rsidRDefault="00CA0EEC" w:rsidP="00D20B50">
      <w:pPr>
        <w:pStyle w:val="Heading2"/>
        <w:rPr>
          <w:lang w:val="en-GB"/>
        </w:rPr>
      </w:pPr>
      <w:r>
        <w:rPr>
          <w:lang w:val="en-GB"/>
        </w:rPr>
        <w:t xml:space="preserve">4.1 </w:t>
      </w:r>
      <w:r w:rsidR="00D20B50">
        <w:rPr>
          <w:lang w:val="en-GB"/>
        </w:rPr>
        <w:t xml:space="preserve">Arezzo Statutes </w:t>
      </w:r>
      <w:r w:rsidR="00C87B0F">
        <w:rPr>
          <w:lang w:val="en-GB"/>
        </w:rPr>
        <w:t>and Reforms in</w:t>
      </w:r>
      <w:r w:rsidR="00D20B50">
        <w:rPr>
          <w:lang w:val="en-GB"/>
        </w:rPr>
        <w:t xml:space="preserve"> </w:t>
      </w:r>
      <w:r w:rsidR="006707E0">
        <w:rPr>
          <w:lang w:val="en-GB"/>
        </w:rPr>
        <w:t xml:space="preserve">the </w:t>
      </w:r>
      <w:r w:rsidR="00CC03BD">
        <w:rPr>
          <w:lang w:val="en-GB"/>
        </w:rPr>
        <w:t>ASAR</w:t>
      </w:r>
      <w:r w:rsidR="00C87B0F">
        <w:rPr>
          <w:lang w:val="en-GB"/>
        </w:rPr>
        <w:t xml:space="preserve"> </w:t>
      </w:r>
    </w:p>
    <w:p w:rsidR="00C87B0F" w:rsidRDefault="00C87B0F" w:rsidP="00C87B0F">
      <w:pPr>
        <w:rPr>
          <w:lang w:val="en-GB"/>
        </w:rPr>
      </w:pPr>
    </w:p>
    <w:p w:rsidR="00C87B0F" w:rsidRDefault="00C87B0F" w:rsidP="00C87B0F">
      <w:pPr>
        <w:rPr>
          <w:lang w:val="en-GB"/>
        </w:rPr>
      </w:pPr>
      <w:r>
        <w:rPr>
          <w:lang w:val="en-GB"/>
        </w:rPr>
        <w:t xml:space="preserve">Both in </w:t>
      </w:r>
      <w:r w:rsidR="00CC03BD">
        <w:rPr>
          <w:lang w:val="en-GB"/>
        </w:rPr>
        <w:t>ASAR</w:t>
      </w:r>
      <w:r>
        <w:rPr>
          <w:lang w:val="en-GB"/>
        </w:rPr>
        <w:t xml:space="preserve"> and </w:t>
      </w:r>
      <w:r w:rsidR="00CC03BD">
        <w:rPr>
          <w:lang w:val="en-GB"/>
        </w:rPr>
        <w:t>ASFI</w:t>
      </w:r>
      <w:r>
        <w:rPr>
          <w:lang w:val="en-GB"/>
        </w:rPr>
        <w:t xml:space="preserve"> we find many books with the Statutes of </w:t>
      </w:r>
      <w:r w:rsidR="006707E0">
        <w:rPr>
          <w:lang w:val="en-GB"/>
        </w:rPr>
        <w:t xml:space="preserve">the </w:t>
      </w:r>
      <w:r>
        <w:rPr>
          <w:lang w:val="en-GB"/>
        </w:rPr>
        <w:t>Arezzo</w:t>
      </w:r>
      <w:r w:rsidR="006707E0">
        <w:rPr>
          <w:lang w:val="en-GB"/>
        </w:rPr>
        <w:t xml:space="preserve"> Commune</w:t>
      </w:r>
      <w:r>
        <w:rPr>
          <w:lang w:val="en-GB"/>
        </w:rPr>
        <w:t xml:space="preserve">. They may contain the </w:t>
      </w:r>
      <w:r w:rsidR="00CE4471">
        <w:rPr>
          <w:lang w:val="en-GB"/>
        </w:rPr>
        <w:t xml:space="preserve">full </w:t>
      </w:r>
      <w:r>
        <w:rPr>
          <w:lang w:val="en-GB"/>
        </w:rPr>
        <w:t xml:space="preserve">text of </w:t>
      </w:r>
      <w:r w:rsidR="00A27C41">
        <w:rPr>
          <w:lang w:val="en-GB"/>
        </w:rPr>
        <w:t>a</w:t>
      </w:r>
      <w:r>
        <w:rPr>
          <w:lang w:val="en-GB"/>
        </w:rPr>
        <w:t xml:space="preserve"> Statute</w:t>
      </w:r>
      <w:r w:rsidR="00CE4471">
        <w:rPr>
          <w:lang w:val="en-GB"/>
        </w:rPr>
        <w:t>,</w:t>
      </w:r>
      <w:r>
        <w:rPr>
          <w:lang w:val="en-GB"/>
        </w:rPr>
        <w:t xml:space="preserve"> or some later Reforms to parts of it, or both items together. I have limited my at</w:t>
      </w:r>
      <w:r w:rsidR="00883337">
        <w:rPr>
          <w:lang w:val="en-GB"/>
        </w:rPr>
        <w:t>t</w:t>
      </w:r>
      <w:r>
        <w:rPr>
          <w:lang w:val="en-GB"/>
        </w:rPr>
        <w:t>ention to books containing laws of the 15th century</w:t>
      </w:r>
      <w:r w:rsidR="00883337">
        <w:rPr>
          <w:lang w:val="en-GB"/>
        </w:rPr>
        <w:t>.</w:t>
      </w:r>
    </w:p>
    <w:p w:rsidR="007B4B11" w:rsidRDefault="007B4B11" w:rsidP="00C87B0F">
      <w:pPr>
        <w:rPr>
          <w:lang w:val="en-GB"/>
        </w:rPr>
      </w:pPr>
      <w:r>
        <w:rPr>
          <w:lang w:val="en-GB"/>
        </w:rPr>
        <w:t>The most important Statute</w:t>
      </w:r>
      <w:r w:rsidR="00CE4471">
        <w:rPr>
          <w:lang w:val="en-GB"/>
        </w:rPr>
        <w:t>s</w:t>
      </w:r>
      <w:r>
        <w:rPr>
          <w:lang w:val="en-GB"/>
        </w:rPr>
        <w:t xml:space="preserve"> of the Arezzo Commune </w:t>
      </w:r>
      <w:r w:rsidR="00CE4471">
        <w:rPr>
          <w:lang w:val="en-GB"/>
        </w:rPr>
        <w:t>are those of 132</w:t>
      </w:r>
      <w:r>
        <w:rPr>
          <w:lang w:val="en-GB"/>
        </w:rPr>
        <w:t>7</w:t>
      </w:r>
      <w:r w:rsidR="00CC03BD">
        <w:rPr>
          <w:lang w:val="en-GB"/>
        </w:rPr>
        <w:t xml:space="preserve"> (</w:t>
      </w:r>
      <w:r w:rsidR="00540FCF">
        <w:rPr>
          <w:lang w:val="en-GB"/>
        </w:rPr>
        <w:t>15</w:t>
      </w:r>
      <w:r w:rsidR="00CC03BD">
        <w:rPr>
          <w:lang w:val="en-GB"/>
        </w:rPr>
        <w:t>)</w:t>
      </w:r>
      <w:r w:rsidR="00CE4471">
        <w:rPr>
          <w:lang w:val="en-GB"/>
        </w:rPr>
        <w:t xml:space="preserve"> and 1337</w:t>
      </w:r>
      <w:r w:rsidR="00CC03BD">
        <w:rPr>
          <w:lang w:val="en-GB"/>
        </w:rPr>
        <w:t xml:space="preserve"> (</w:t>
      </w:r>
      <w:r w:rsidR="00540FCF">
        <w:rPr>
          <w:lang w:val="en-GB"/>
        </w:rPr>
        <w:t>16</w:t>
      </w:r>
      <w:r w:rsidR="00CC03BD">
        <w:rPr>
          <w:lang w:val="en-GB"/>
        </w:rPr>
        <w:t>)</w:t>
      </w:r>
      <w:r>
        <w:rPr>
          <w:lang w:val="en-GB"/>
        </w:rPr>
        <w:t xml:space="preserve">. Several copies of </w:t>
      </w:r>
      <w:r w:rsidR="00CE4471">
        <w:rPr>
          <w:lang w:val="en-GB"/>
        </w:rPr>
        <w:t>them</w:t>
      </w:r>
      <w:r>
        <w:rPr>
          <w:lang w:val="en-GB"/>
        </w:rPr>
        <w:t xml:space="preserve"> have been kept.</w:t>
      </w:r>
      <w:r w:rsidR="002315E2">
        <w:rPr>
          <w:lang w:val="en-GB"/>
        </w:rPr>
        <w:t xml:space="preserve"> </w:t>
      </w:r>
      <w:r>
        <w:rPr>
          <w:lang w:val="en-GB"/>
        </w:rPr>
        <w:t xml:space="preserve">We find there </w:t>
      </w:r>
      <w:r w:rsidR="001B3048">
        <w:rPr>
          <w:lang w:val="en-GB"/>
        </w:rPr>
        <w:t>a</w:t>
      </w:r>
      <w:r>
        <w:rPr>
          <w:lang w:val="en-GB"/>
        </w:rPr>
        <w:t xml:space="preserve"> </w:t>
      </w:r>
      <w:r w:rsidRPr="001B3048">
        <w:rPr>
          <w:lang w:val="en-GB"/>
        </w:rPr>
        <w:t>law</w:t>
      </w:r>
      <w:r>
        <w:rPr>
          <w:lang w:val="en-GB"/>
        </w:rPr>
        <w:t xml:space="preserve"> against gambling</w:t>
      </w:r>
      <w:r w:rsidR="001B3048">
        <w:rPr>
          <w:lang w:val="en-GB"/>
        </w:rPr>
        <w:t>, in its</w:t>
      </w:r>
      <w:r w:rsidR="001B3048" w:rsidRPr="001B3048">
        <w:rPr>
          <w:lang w:val="en-GB"/>
        </w:rPr>
        <w:t xml:space="preserve"> typical</w:t>
      </w:r>
      <w:r w:rsidR="001B3048">
        <w:rPr>
          <w:lang w:val="en-GB"/>
        </w:rPr>
        <w:t xml:space="preserve"> shape of the middle ages</w:t>
      </w:r>
      <w:r>
        <w:rPr>
          <w:lang w:val="en-GB"/>
        </w:rPr>
        <w:t xml:space="preserve">. Of course, at that time, card playing could not be </w:t>
      </w:r>
      <w:r w:rsidR="00CE4471">
        <w:rPr>
          <w:lang w:val="en-GB"/>
        </w:rPr>
        <w:t>present yet,</w:t>
      </w:r>
      <w:r>
        <w:rPr>
          <w:lang w:val="en-GB"/>
        </w:rPr>
        <w:t xml:space="preserve"> and the games </w:t>
      </w:r>
      <w:r w:rsidR="003A497F">
        <w:rPr>
          <w:lang w:val="en-GB"/>
        </w:rPr>
        <w:t>prohibited were the common dice games of the Zara kind</w:t>
      </w:r>
      <w:r w:rsidR="00B228AB">
        <w:rPr>
          <w:lang w:val="en-GB"/>
        </w:rPr>
        <w:t xml:space="preserve">, or </w:t>
      </w:r>
      <w:proofErr w:type="spellStart"/>
      <w:r w:rsidR="00B228AB">
        <w:rPr>
          <w:lang w:val="en-GB"/>
        </w:rPr>
        <w:t>Çardum</w:t>
      </w:r>
      <w:proofErr w:type="spellEnd"/>
      <w:r w:rsidR="00B228AB">
        <w:rPr>
          <w:lang w:val="en-GB"/>
        </w:rPr>
        <w:t>, as indicated here in the Latin text</w:t>
      </w:r>
      <w:r>
        <w:rPr>
          <w:lang w:val="en-GB"/>
        </w:rPr>
        <w:t>.</w:t>
      </w:r>
      <w:r w:rsidR="003A497F">
        <w:rPr>
          <w:lang w:val="en-GB"/>
        </w:rPr>
        <w:t xml:space="preserve"> </w:t>
      </w:r>
    </w:p>
    <w:p w:rsidR="00540FCF" w:rsidRDefault="00CE4471" w:rsidP="00C87B0F">
      <w:pPr>
        <w:rPr>
          <w:lang w:val="en-GB"/>
        </w:rPr>
      </w:pPr>
      <w:r>
        <w:rPr>
          <w:lang w:val="en-GB"/>
        </w:rPr>
        <w:t xml:space="preserve">Here is the </w:t>
      </w:r>
      <w:r w:rsidR="005E5395">
        <w:rPr>
          <w:lang w:val="en-GB"/>
        </w:rPr>
        <w:t xml:space="preserve">initial </w:t>
      </w:r>
      <w:r>
        <w:rPr>
          <w:lang w:val="en-GB"/>
        </w:rPr>
        <w:t xml:space="preserve">part of the </w:t>
      </w:r>
      <w:r w:rsidR="005E5395">
        <w:rPr>
          <w:lang w:val="en-GB"/>
        </w:rPr>
        <w:t xml:space="preserve">law in the </w:t>
      </w:r>
      <w:r>
        <w:rPr>
          <w:lang w:val="en-GB"/>
        </w:rPr>
        <w:t xml:space="preserve">1337 </w:t>
      </w:r>
      <w:r w:rsidR="005E5395">
        <w:rPr>
          <w:lang w:val="en-GB"/>
        </w:rPr>
        <w:t xml:space="preserve">Statute, </w:t>
      </w:r>
      <w:r>
        <w:rPr>
          <w:lang w:val="en-GB"/>
        </w:rPr>
        <w:t>cop</w:t>
      </w:r>
      <w:r w:rsidR="00C57034">
        <w:rPr>
          <w:lang w:val="en-GB"/>
        </w:rPr>
        <w:t>ied from a recent transcription.</w:t>
      </w:r>
      <w:r w:rsidR="00CC03BD">
        <w:rPr>
          <w:lang w:val="en-GB"/>
        </w:rPr>
        <w:t xml:space="preserve"> (</w:t>
      </w:r>
      <w:r w:rsidR="00540FCF">
        <w:rPr>
          <w:lang w:val="en-GB"/>
        </w:rPr>
        <w:t>16</w:t>
      </w:r>
      <w:r w:rsidR="00CC03BD">
        <w:rPr>
          <w:lang w:val="en-GB"/>
        </w:rPr>
        <w:t>)</w:t>
      </w:r>
    </w:p>
    <w:p w:rsidR="00540FCF" w:rsidRDefault="00540FCF" w:rsidP="00C87B0F">
      <w:pPr>
        <w:rPr>
          <w:lang w:val="en-GB"/>
        </w:rPr>
      </w:pPr>
    </w:p>
    <w:p w:rsidR="005E5395" w:rsidRDefault="005E5395" w:rsidP="00540FCF">
      <w:pPr>
        <w:pBdr>
          <w:top w:val="single" w:sz="4" w:space="1" w:color="auto"/>
          <w:left w:val="single" w:sz="4" w:space="4" w:color="auto"/>
          <w:bottom w:val="single" w:sz="4" w:space="1" w:color="auto"/>
          <w:right w:val="single" w:sz="4" w:space="4" w:color="auto"/>
        </w:pBdr>
        <w:rPr>
          <w:lang w:val="en-GB"/>
        </w:rPr>
      </w:pPr>
      <w:proofErr w:type="spellStart"/>
      <w:r w:rsidRPr="00CC03BD">
        <w:rPr>
          <w:i/>
          <w:lang w:val="en-GB"/>
        </w:rPr>
        <w:t>Statutum</w:t>
      </w:r>
      <w:proofErr w:type="spellEnd"/>
      <w:r w:rsidRPr="00CC03BD">
        <w:rPr>
          <w:i/>
          <w:lang w:val="en-GB"/>
        </w:rPr>
        <w:t xml:space="preserve"> </w:t>
      </w:r>
      <w:proofErr w:type="spellStart"/>
      <w:r w:rsidRPr="00CC03BD">
        <w:rPr>
          <w:i/>
          <w:lang w:val="en-GB"/>
        </w:rPr>
        <w:t>est</w:t>
      </w:r>
      <w:proofErr w:type="spellEnd"/>
      <w:r w:rsidRPr="00CC03BD">
        <w:rPr>
          <w:i/>
          <w:lang w:val="en-GB"/>
        </w:rPr>
        <w:t xml:space="preserve"> quod </w:t>
      </w:r>
      <w:proofErr w:type="spellStart"/>
      <w:r w:rsidRPr="00CC03BD">
        <w:rPr>
          <w:i/>
          <w:lang w:val="en-GB"/>
        </w:rPr>
        <w:t>omnes</w:t>
      </w:r>
      <w:proofErr w:type="spellEnd"/>
      <w:r w:rsidRPr="00CC03BD">
        <w:rPr>
          <w:i/>
          <w:lang w:val="en-GB"/>
        </w:rPr>
        <w:t xml:space="preserve"> </w:t>
      </w:r>
      <w:proofErr w:type="spellStart"/>
      <w:r w:rsidRPr="00CC03BD">
        <w:rPr>
          <w:i/>
          <w:lang w:val="en-GB"/>
        </w:rPr>
        <w:t>ludentes</w:t>
      </w:r>
      <w:proofErr w:type="spellEnd"/>
      <w:r w:rsidRPr="00CC03BD">
        <w:rPr>
          <w:i/>
          <w:lang w:val="en-GB"/>
        </w:rPr>
        <w:t xml:space="preserve"> </w:t>
      </w:r>
      <w:proofErr w:type="spellStart"/>
      <w:r w:rsidRPr="00CC03BD">
        <w:rPr>
          <w:i/>
          <w:lang w:val="en-GB"/>
        </w:rPr>
        <w:t>ad</w:t>
      </w:r>
      <w:proofErr w:type="spellEnd"/>
      <w:r w:rsidRPr="00CC03BD">
        <w:rPr>
          <w:i/>
          <w:lang w:val="en-GB"/>
        </w:rPr>
        <w:t xml:space="preserve"> </w:t>
      </w:r>
      <w:proofErr w:type="spellStart"/>
      <w:r w:rsidRPr="00CC03BD">
        <w:rPr>
          <w:i/>
          <w:lang w:val="en-GB"/>
        </w:rPr>
        <w:t>çardum</w:t>
      </w:r>
      <w:proofErr w:type="spellEnd"/>
      <w:r w:rsidRPr="00CC03BD">
        <w:rPr>
          <w:i/>
          <w:lang w:val="en-GB"/>
        </w:rPr>
        <w:t xml:space="preserve"> </w:t>
      </w:r>
      <w:proofErr w:type="spellStart"/>
      <w:r w:rsidRPr="00CC03BD">
        <w:rPr>
          <w:i/>
          <w:lang w:val="en-GB"/>
        </w:rPr>
        <w:t>vel</w:t>
      </w:r>
      <w:proofErr w:type="spellEnd"/>
      <w:r w:rsidRPr="00CC03BD">
        <w:rPr>
          <w:i/>
          <w:lang w:val="en-GB"/>
        </w:rPr>
        <w:t xml:space="preserve"> </w:t>
      </w:r>
      <w:proofErr w:type="spellStart"/>
      <w:r w:rsidRPr="00CC03BD">
        <w:rPr>
          <w:i/>
          <w:lang w:val="en-GB"/>
        </w:rPr>
        <w:t>ad</w:t>
      </w:r>
      <w:proofErr w:type="spellEnd"/>
      <w:r w:rsidRPr="00CC03BD">
        <w:rPr>
          <w:i/>
          <w:lang w:val="en-GB"/>
        </w:rPr>
        <w:t xml:space="preserve"> </w:t>
      </w:r>
      <w:proofErr w:type="spellStart"/>
      <w:r w:rsidRPr="00CC03BD">
        <w:rPr>
          <w:i/>
          <w:lang w:val="en-GB"/>
        </w:rPr>
        <w:t>alium</w:t>
      </w:r>
      <w:proofErr w:type="spellEnd"/>
      <w:r w:rsidRPr="00CC03BD">
        <w:rPr>
          <w:i/>
          <w:lang w:val="en-GB"/>
        </w:rPr>
        <w:t xml:space="preserve"> </w:t>
      </w:r>
      <w:proofErr w:type="spellStart"/>
      <w:r w:rsidRPr="00CC03BD">
        <w:rPr>
          <w:i/>
          <w:lang w:val="en-GB"/>
        </w:rPr>
        <w:t>ludum</w:t>
      </w:r>
      <w:proofErr w:type="spellEnd"/>
      <w:r w:rsidRPr="00CC03BD">
        <w:rPr>
          <w:i/>
          <w:lang w:val="en-GB"/>
        </w:rPr>
        <w:t xml:space="preserve"> </w:t>
      </w:r>
      <w:proofErr w:type="spellStart"/>
      <w:r w:rsidRPr="00CC03BD">
        <w:rPr>
          <w:i/>
          <w:lang w:val="en-GB"/>
        </w:rPr>
        <w:t>taxillorum</w:t>
      </w:r>
      <w:proofErr w:type="spellEnd"/>
      <w:r w:rsidRPr="00CC03BD">
        <w:rPr>
          <w:i/>
          <w:lang w:val="en-GB"/>
        </w:rPr>
        <w:t xml:space="preserve"> </w:t>
      </w:r>
      <w:proofErr w:type="spellStart"/>
      <w:r w:rsidRPr="00CC03BD">
        <w:rPr>
          <w:i/>
          <w:lang w:val="en-GB"/>
        </w:rPr>
        <w:t>preter</w:t>
      </w:r>
      <w:proofErr w:type="spellEnd"/>
      <w:r w:rsidRPr="00CC03BD">
        <w:rPr>
          <w:i/>
          <w:lang w:val="en-GB"/>
        </w:rPr>
        <w:t xml:space="preserve"> quam ad </w:t>
      </w:r>
      <w:proofErr w:type="spellStart"/>
      <w:r w:rsidRPr="00CC03BD">
        <w:rPr>
          <w:i/>
          <w:lang w:val="en-GB"/>
        </w:rPr>
        <w:t>aleas</w:t>
      </w:r>
      <w:proofErr w:type="spellEnd"/>
      <w:r w:rsidRPr="00CC03BD">
        <w:rPr>
          <w:i/>
          <w:lang w:val="en-GB"/>
        </w:rPr>
        <w:t xml:space="preserve">, ad </w:t>
      </w:r>
      <w:proofErr w:type="spellStart"/>
      <w:r w:rsidRPr="00CC03BD">
        <w:rPr>
          <w:i/>
          <w:lang w:val="en-GB"/>
        </w:rPr>
        <w:t>quas</w:t>
      </w:r>
      <w:proofErr w:type="spellEnd"/>
      <w:r w:rsidRPr="00CC03BD">
        <w:rPr>
          <w:i/>
          <w:lang w:val="en-GB"/>
        </w:rPr>
        <w:t xml:space="preserve"> </w:t>
      </w:r>
      <w:proofErr w:type="spellStart"/>
      <w:r w:rsidRPr="00CC03BD">
        <w:rPr>
          <w:i/>
          <w:lang w:val="en-GB"/>
        </w:rPr>
        <w:t>ludatur</w:t>
      </w:r>
      <w:proofErr w:type="spellEnd"/>
      <w:r w:rsidRPr="00CC03BD">
        <w:rPr>
          <w:i/>
          <w:lang w:val="en-GB"/>
        </w:rPr>
        <w:t xml:space="preserve"> </w:t>
      </w:r>
      <w:proofErr w:type="spellStart"/>
      <w:r w:rsidRPr="00CC03BD">
        <w:rPr>
          <w:i/>
          <w:lang w:val="en-GB"/>
        </w:rPr>
        <w:t>tantum</w:t>
      </w:r>
      <w:proofErr w:type="spellEnd"/>
      <w:r w:rsidRPr="00CC03BD">
        <w:rPr>
          <w:i/>
          <w:lang w:val="en-GB"/>
        </w:rPr>
        <w:t xml:space="preserve"> in </w:t>
      </w:r>
      <w:proofErr w:type="spellStart"/>
      <w:r w:rsidRPr="00CC03BD">
        <w:rPr>
          <w:i/>
          <w:lang w:val="en-GB"/>
        </w:rPr>
        <w:t>loggiis</w:t>
      </w:r>
      <w:proofErr w:type="spellEnd"/>
      <w:r w:rsidRPr="00CC03BD">
        <w:rPr>
          <w:i/>
          <w:lang w:val="en-GB"/>
        </w:rPr>
        <w:t xml:space="preserve"> et </w:t>
      </w:r>
      <w:proofErr w:type="spellStart"/>
      <w:r w:rsidRPr="00CC03BD">
        <w:rPr>
          <w:i/>
          <w:lang w:val="en-GB"/>
        </w:rPr>
        <w:t>stratis</w:t>
      </w:r>
      <w:proofErr w:type="spellEnd"/>
      <w:r w:rsidRPr="00CC03BD">
        <w:rPr>
          <w:i/>
          <w:lang w:val="en-GB"/>
        </w:rPr>
        <w:t xml:space="preserve"> et </w:t>
      </w:r>
      <w:proofErr w:type="spellStart"/>
      <w:r w:rsidRPr="00CC03BD">
        <w:rPr>
          <w:i/>
          <w:lang w:val="en-GB"/>
        </w:rPr>
        <w:t>viis</w:t>
      </w:r>
      <w:proofErr w:type="spellEnd"/>
      <w:r w:rsidRPr="00CC03BD">
        <w:rPr>
          <w:i/>
          <w:lang w:val="en-GB"/>
        </w:rPr>
        <w:t xml:space="preserve"> </w:t>
      </w:r>
      <w:proofErr w:type="spellStart"/>
      <w:r w:rsidRPr="00CC03BD">
        <w:rPr>
          <w:i/>
          <w:lang w:val="en-GB"/>
        </w:rPr>
        <w:t>publicis</w:t>
      </w:r>
      <w:proofErr w:type="spellEnd"/>
      <w:r w:rsidRPr="00CC03BD">
        <w:rPr>
          <w:i/>
          <w:lang w:val="en-GB"/>
        </w:rPr>
        <w:t xml:space="preserve">, et loggia </w:t>
      </w:r>
      <w:proofErr w:type="spellStart"/>
      <w:r w:rsidRPr="00CC03BD">
        <w:rPr>
          <w:i/>
          <w:lang w:val="en-GB"/>
        </w:rPr>
        <w:t>pubblica</w:t>
      </w:r>
      <w:proofErr w:type="spellEnd"/>
      <w:r w:rsidRPr="00CC03BD">
        <w:rPr>
          <w:i/>
          <w:lang w:val="en-GB"/>
        </w:rPr>
        <w:t xml:space="preserve"> </w:t>
      </w:r>
      <w:proofErr w:type="spellStart"/>
      <w:r w:rsidRPr="00CC03BD">
        <w:rPr>
          <w:i/>
          <w:lang w:val="en-GB"/>
        </w:rPr>
        <w:t>intelligatur</w:t>
      </w:r>
      <w:proofErr w:type="spellEnd"/>
      <w:r w:rsidRPr="00CC03BD">
        <w:rPr>
          <w:i/>
          <w:lang w:val="en-GB"/>
        </w:rPr>
        <w:t xml:space="preserve"> locus </w:t>
      </w:r>
      <w:proofErr w:type="spellStart"/>
      <w:r w:rsidRPr="00CC03BD">
        <w:rPr>
          <w:i/>
          <w:lang w:val="en-GB"/>
        </w:rPr>
        <w:t>publicus</w:t>
      </w:r>
      <w:proofErr w:type="spellEnd"/>
      <w:r w:rsidRPr="00CC03BD">
        <w:rPr>
          <w:i/>
          <w:lang w:val="en-GB"/>
        </w:rPr>
        <w:t xml:space="preserve"> sine </w:t>
      </w:r>
      <w:proofErr w:type="spellStart"/>
      <w:r w:rsidRPr="00CC03BD">
        <w:rPr>
          <w:i/>
          <w:lang w:val="en-GB"/>
        </w:rPr>
        <w:t>claudenda</w:t>
      </w:r>
      <w:proofErr w:type="spellEnd"/>
      <w:r w:rsidRPr="00CC03BD">
        <w:rPr>
          <w:i/>
          <w:lang w:val="en-GB"/>
        </w:rPr>
        <w:t xml:space="preserve"> de die et de </w:t>
      </w:r>
      <w:proofErr w:type="spellStart"/>
      <w:r w:rsidRPr="00CC03BD">
        <w:rPr>
          <w:i/>
          <w:lang w:val="en-GB"/>
        </w:rPr>
        <w:t>nocte</w:t>
      </w:r>
      <w:proofErr w:type="spellEnd"/>
      <w:r w:rsidRPr="00CC03BD">
        <w:rPr>
          <w:i/>
          <w:lang w:val="en-GB"/>
        </w:rPr>
        <w:t xml:space="preserve"> </w:t>
      </w:r>
      <w:proofErr w:type="spellStart"/>
      <w:r w:rsidRPr="00CC03BD">
        <w:rPr>
          <w:i/>
          <w:lang w:val="en-GB"/>
        </w:rPr>
        <w:t>aperta</w:t>
      </w:r>
      <w:proofErr w:type="spellEnd"/>
      <w:r w:rsidRPr="00CC03BD">
        <w:rPr>
          <w:i/>
          <w:lang w:val="en-GB"/>
        </w:rPr>
        <w:t xml:space="preserve"> </w:t>
      </w:r>
      <w:proofErr w:type="spellStart"/>
      <w:r w:rsidRPr="00CC03BD">
        <w:rPr>
          <w:i/>
          <w:lang w:val="en-GB"/>
        </w:rPr>
        <w:t>saltem</w:t>
      </w:r>
      <w:proofErr w:type="spellEnd"/>
      <w:r w:rsidRPr="00CC03BD">
        <w:rPr>
          <w:i/>
          <w:lang w:val="en-GB"/>
        </w:rPr>
        <w:t xml:space="preserve"> a </w:t>
      </w:r>
      <w:proofErr w:type="spellStart"/>
      <w:r w:rsidRPr="00CC03BD">
        <w:rPr>
          <w:i/>
          <w:lang w:val="en-GB"/>
        </w:rPr>
        <w:t>duabus</w:t>
      </w:r>
      <w:proofErr w:type="spellEnd"/>
      <w:r w:rsidRPr="00CC03BD">
        <w:rPr>
          <w:i/>
          <w:lang w:val="en-GB"/>
        </w:rPr>
        <w:t xml:space="preserve"> </w:t>
      </w:r>
      <w:proofErr w:type="spellStart"/>
      <w:r w:rsidRPr="00CC03BD">
        <w:rPr>
          <w:i/>
          <w:lang w:val="en-GB"/>
        </w:rPr>
        <w:t>partibus</w:t>
      </w:r>
      <w:proofErr w:type="spellEnd"/>
      <w:r w:rsidRPr="00CC03BD">
        <w:rPr>
          <w:i/>
          <w:lang w:val="en-GB"/>
        </w:rPr>
        <w:t xml:space="preserve">, et non alibi, </w:t>
      </w:r>
      <w:proofErr w:type="spellStart"/>
      <w:r w:rsidRPr="00CC03BD">
        <w:rPr>
          <w:i/>
          <w:lang w:val="en-GB"/>
        </w:rPr>
        <w:t>condpnetur</w:t>
      </w:r>
      <w:proofErr w:type="spellEnd"/>
      <w:r w:rsidRPr="00CC03BD">
        <w:rPr>
          <w:i/>
          <w:lang w:val="en-GB"/>
        </w:rPr>
        <w:t xml:space="preserve"> in X </w:t>
      </w:r>
      <w:proofErr w:type="spellStart"/>
      <w:r w:rsidRPr="00CC03BD">
        <w:rPr>
          <w:i/>
          <w:lang w:val="en-GB"/>
        </w:rPr>
        <w:t>libr</w:t>
      </w:r>
      <w:proofErr w:type="spellEnd"/>
      <w:r w:rsidRPr="00CC03BD">
        <w:rPr>
          <w:i/>
          <w:lang w:val="en-GB"/>
        </w:rPr>
        <w:t xml:space="preserve">., et </w:t>
      </w:r>
      <w:proofErr w:type="spellStart"/>
      <w:r w:rsidRPr="00CC03BD">
        <w:rPr>
          <w:i/>
          <w:lang w:val="en-GB"/>
        </w:rPr>
        <w:t>stantes</w:t>
      </w:r>
      <w:proofErr w:type="spellEnd"/>
      <w:r w:rsidRPr="00CC03BD">
        <w:rPr>
          <w:i/>
          <w:lang w:val="en-GB"/>
        </w:rPr>
        <w:t xml:space="preserve"> </w:t>
      </w:r>
      <w:proofErr w:type="spellStart"/>
      <w:r w:rsidRPr="00CC03BD">
        <w:rPr>
          <w:i/>
          <w:lang w:val="en-GB"/>
        </w:rPr>
        <w:t>ad</w:t>
      </w:r>
      <w:proofErr w:type="spellEnd"/>
      <w:r w:rsidRPr="00CC03BD">
        <w:rPr>
          <w:i/>
          <w:lang w:val="en-GB"/>
        </w:rPr>
        <w:t xml:space="preserve"> </w:t>
      </w:r>
      <w:proofErr w:type="spellStart"/>
      <w:r w:rsidRPr="00CC03BD">
        <w:rPr>
          <w:i/>
          <w:lang w:val="en-GB"/>
        </w:rPr>
        <w:t>videndum</w:t>
      </w:r>
      <w:proofErr w:type="spellEnd"/>
      <w:r w:rsidR="00540FCF" w:rsidRPr="00CC03BD">
        <w:rPr>
          <w:i/>
          <w:lang w:val="en-GB"/>
        </w:rPr>
        <w:t xml:space="preserve"> pro </w:t>
      </w:r>
      <w:proofErr w:type="spellStart"/>
      <w:r w:rsidR="00540FCF" w:rsidRPr="00CC03BD">
        <w:rPr>
          <w:i/>
          <w:lang w:val="en-GB"/>
        </w:rPr>
        <w:t>quolibet</w:t>
      </w:r>
      <w:proofErr w:type="spellEnd"/>
      <w:r w:rsidR="00540FCF" w:rsidRPr="00CC03BD">
        <w:rPr>
          <w:i/>
          <w:lang w:val="en-GB"/>
        </w:rPr>
        <w:t xml:space="preserve"> in </w:t>
      </w:r>
      <w:proofErr w:type="spellStart"/>
      <w:r w:rsidR="00540FCF" w:rsidRPr="00CC03BD">
        <w:rPr>
          <w:i/>
          <w:lang w:val="en-GB"/>
        </w:rPr>
        <w:t>tribus</w:t>
      </w:r>
      <w:proofErr w:type="spellEnd"/>
      <w:r w:rsidR="00540FCF" w:rsidRPr="00CC03BD">
        <w:rPr>
          <w:i/>
          <w:lang w:val="en-GB"/>
        </w:rPr>
        <w:t xml:space="preserve"> </w:t>
      </w:r>
      <w:proofErr w:type="spellStart"/>
      <w:r w:rsidR="00540FCF" w:rsidRPr="00CC03BD">
        <w:rPr>
          <w:i/>
          <w:lang w:val="en-GB"/>
        </w:rPr>
        <w:t>libris</w:t>
      </w:r>
      <w:proofErr w:type="spellEnd"/>
      <w:r w:rsidR="00540FCF">
        <w:rPr>
          <w:lang w:val="en-GB"/>
        </w:rPr>
        <w:t>.</w:t>
      </w:r>
    </w:p>
    <w:p w:rsidR="00540FCF" w:rsidRDefault="00540FCF" w:rsidP="00C87B0F">
      <w:pPr>
        <w:rPr>
          <w:lang w:val="en-GB"/>
        </w:rPr>
      </w:pPr>
    </w:p>
    <w:p w:rsidR="005E5395" w:rsidRDefault="00B228AB" w:rsidP="00C87B0F">
      <w:pPr>
        <w:rPr>
          <w:lang w:val="en-GB"/>
        </w:rPr>
      </w:pPr>
      <w:r>
        <w:rPr>
          <w:lang w:val="en-GB"/>
        </w:rPr>
        <w:t>Apart from a few minor changes of words or</w:t>
      </w:r>
      <w:r w:rsidR="005E5395">
        <w:rPr>
          <w:lang w:val="en-GB"/>
        </w:rPr>
        <w:t xml:space="preserve"> spelling, the text of the law wa</w:t>
      </w:r>
      <w:r>
        <w:rPr>
          <w:lang w:val="en-GB"/>
        </w:rPr>
        <w:t xml:space="preserve">s the same in 1327: only the corresponding fines </w:t>
      </w:r>
      <w:r w:rsidR="005E5395">
        <w:rPr>
          <w:lang w:val="en-GB"/>
        </w:rPr>
        <w:t>had been</w:t>
      </w:r>
      <w:r>
        <w:rPr>
          <w:lang w:val="en-GB"/>
        </w:rPr>
        <w:t xml:space="preserve"> increased in the later version. </w:t>
      </w:r>
    </w:p>
    <w:p w:rsidR="00883337" w:rsidRPr="00C87B0F" w:rsidRDefault="00CE4471" w:rsidP="00C87B0F">
      <w:pPr>
        <w:rPr>
          <w:lang w:val="en-GB"/>
        </w:rPr>
      </w:pPr>
      <w:r>
        <w:rPr>
          <w:lang w:val="en-GB"/>
        </w:rPr>
        <w:t xml:space="preserve">I felt </w:t>
      </w:r>
      <w:r w:rsidR="006707E0">
        <w:rPr>
          <w:lang w:val="en-GB"/>
        </w:rPr>
        <w:t xml:space="preserve">it was </w:t>
      </w:r>
      <w:r>
        <w:rPr>
          <w:lang w:val="en-GB"/>
        </w:rPr>
        <w:t xml:space="preserve">necessary to search for following changes in this law, and this was possible in the many copies of </w:t>
      </w:r>
      <w:proofErr w:type="spellStart"/>
      <w:r w:rsidRPr="00CC03BD">
        <w:rPr>
          <w:i/>
          <w:lang w:val="en-GB"/>
        </w:rPr>
        <w:t>Statuti</w:t>
      </w:r>
      <w:proofErr w:type="spellEnd"/>
      <w:r>
        <w:rPr>
          <w:lang w:val="en-GB"/>
        </w:rPr>
        <w:t xml:space="preserve"> still preserved in </w:t>
      </w:r>
      <w:r w:rsidR="00CC03BD">
        <w:rPr>
          <w:lang w:val="en-GB"/>
        </w:rPr>
        <w:t>ASAR</w:t>
      </w:r>
      <w:r>
        <w:rPr>
          <w:lang w:val="en-GB"/>
        </w:rPr>
        <w:t xml:space="preserve"> and </w:t>
      </w:r>
      <w:r w:rsidR="00CC03BD">
        <w:rPr>
          <w:lang w:val="en-GB"/>
        </w:rPr>
        <w:t>ASFI</w:t>
      </w:r>
      <w:r>
        <w:rPr>
          <w:lang w:val="en-GB"/>
        </w:rPr>
        <w:t>.</w:t>
      </w:r>
      <w:r w:rsidR="005E5395">
        <w:rPr>
          <w:lang w:val="en-GB"/>
        </w:rPr>
        <w:t xml:space="preserve"> T</w:t>
      </w:r>
      <w:r w:rsidR="00883337">
        <w:rPr>
          <w:lang w:val="en-GB"/>
        </w:rPr>
        <w:t>he situation in Arezzo is summ</w:t>
      </w:r>
      <w:r w:rsidR="00EE5DE7">
        <w:rPr>
          <w:lang w:val="en-GB"/>
        </w:rPr>
        <w:t xml:space="preserve">arised in the following Table. </w:t>
      </w:r>
    </w:p>
    <w:p w:rsidR="00D20B50" w:rsidRDefault="00D20B50" w:rsidP="00C26502">
      <w:pPr>
        <w:rPr>
          <w:lang w:val="en-GB"/>
        </w:rPr>
      </w:pPr>
    </w:p>
    <w:tbl>
      <w:tblPr>
        <w:tblStyle w:val="TableGrid"/>
        <w:tblW w:w="0" w:type="auto"/>
        <w:jc w:val="center"/>
        <w:tblLook w:val="04A0" w:firstRow="1" w:lastRow="0" w:firstColumn="1" w:lastColumn="0" w:noHBand="0" w:noVBand="1"/>
      </w:tblPr>
      <w:tblGrid>
        <w:gridCol w:w="1003"/>
        <w:gridCol w:w="1276"/>
        <w:gridCol w:w="1089"/>
        <w:gridCol w:w="817"/>
      </w:tblGrid>
      <w:tr w:rsidR="007A4C42" w:rsidTr="00C87B0F">
        <w:trPr>
          <w:jc w:val="center"/>
        </w:trPr>
        <w:tc>
          <w:tcPr>
            <w:tcW w:w="0" w:type="auto"/>
          </w:tcPr>
          <w:p w:rsidR="007A4C42" w:rsidRDefault="007A4C42" w:rsidP="0023454D">
            <w:pPr>
              <w:ind w:firstLine="0"/>
              <w:jc w:val="center"/>
              <w:rPr>
                <w:lang w:val="en-GB"/>
              </w:rPr>
            </w:pPr>
            <w:r>
              <w:rPr>
                <w:lang w:val="en-GB"/>
              </w:rPr>
              <w:t>Number</w:t>
            </w:r>
          </w:p>
        </w:tc>
        <w:tc>
          <w:tcPr>
            <w:tcW w:w="0" w:type="auto"/>
          </w:tcPr>
          <w:p w:rsidR="007A4C42" w:rsidRDefault="007A4C42" w:rsidP="0023454D">
            <w:pPr>
              <w:ind w:firstLine="0"/>
              <w:jc w:val="center"/>
              <w:rPr>
                <w:lang w:val="en-GB"/>
              </w:rPr>
            </w:pPr>
            <w:r>
              <w:rPr>
                <w:lang w:val="en-GB"/>
              </w:rPr>
              <w:t>Year begin</w:t>
            </w:r>
          </w:p>
        </w:tc>
        <w:tc>
          <w:tcPr>
            <w:tcW w:w="0" w:type="auto"/>
          </w:tcPr>
          <w:p w:rsidR="007A4C42" w:rsidRDefault="007A4C42" w:rsidP="0023454D">
            <w:pPr>
              <w:ind w:firstLine="0"/>
              <w:jc w:val="center"/>
              <w:rPr>
                <w:lang w:val="en-GB"/>
              </w:rPr>
            </w:pPr>
            <w:r>
              <w:rPr>
                <w:lang w:val="en-GB"/>
              </w:rPr>
              <w:t>Year end</w:t>
            </w:r>
          </w:p>
        </w:tc>
        <w:tc>
          <w:tcPr>
            <w:tcW w:w="767" w:type="dxa"/>
          </w:tcPr>
          <w:p w:rsidR="007A4C42" w:rsidRDefault="007A4C42" w:rsidP="0023454D">
            <w:pPr>
              <w:ind w:firstLine="0"/>
              <w:jc w:val="center"/>
              <w:rPr>
                <w:lang w:val="en-GB"/>
              </w:rPr>
            </w:pPr>
            <w:r>
              <w:rPr>
                <w:lang w:val="en-GB"/>
              </w:rPr>
              <w:t>Folios</w:t>
            </w:r>
          </w:p>
        </w:tc>
      </w:tr>
      <w:tr w:rsidR="007A4C42" w:rsidTr="00C87B0F">
        <w:trPr>
          <w:jc w:val="center"/>
        </w:trPr>
        <w:tc>
          <w:tcPr>
            <w:tcW w:w="0" w:type="auto"/>
          </w:tcPr>
          <w:p w:rsidR="007A4C42" w:rsidRDefault="007A4C42" w:rsidP="0023454D">
            <w:pPr>
              <w:ind w:firstLine="0"/>
              <w:jc w:val="center"/>
              <w:rPr>
                <w:lang w:val="en-GB"/>
              </w:rPr>
            </w:pPr>
          </w:p>
        </w:tc>
        <w:tc>
          <w:tcPr>
            <w:tcW w:w="0" w:type="auto"/>
          </w:tcPr>
          <w:p w:rsidR="007A4C42" w:rsidRDefault="007A4C42" w:rsidP="0023454D">
            <w:pPr>
              <w:ind w:firstLine="0"/>
              <w:jc w:val="center"/>
              <w:rPr>
                <w:lang w:val="en-GB"/>
              </w:rPr>
            </w:pPr>
          </w:p>
        </w:tc>
        <w:tc>
          <w:tcPr>
            <w:tcW w:w="0" w:type="auto"/>
          </w:tcPr>
          <w:p w:rsidR="007A4C42" w:rsidRDefault="007A4C42" w:rsidP="0023454D">
            <w:pPr>
              <w:ind w:firstLine="0"/>
              <w:jc w:val="center"/>
              <w:rPr>
                <w:lang w:val="en-GB"/>
              </w:rPr>
            </w:pPr>
          </w:p>
        </w:tc>
        <w:tc>
          <w:tcPr>
            <w:tcW w:w="767" w:type="dxa"/>
          </w:tcPr>
          <w:p w:rsidR="007A4C42" w:rsidRDefault="007A4C42" w:rsidP="0023454D">
            <w:pPr>
              <w:ind w:firstLine="0"/>
              <w:jc w:val="center"/>
              <w:rPr>
                <w:lang w:val="en-GB"/>
              </w:rPr>
            </w:pPr>
          </w:p>
        </w:tc>
      </w:tr>
      <w:tr w:rsidR="007A4C42" w:rsidTr="00C87B0F">
        <w:trPr>
          <w:jc w:val="center"/>
        </w:trPr>
        <w:tc>
          <w:tcPr>
            <w:tcW w:w="0" w:type="auto"/>
          </w:tcPr>
          <w:p w:rsidR="007A4C42" w:rsidRDefault="007A4C42" w:rsidP="007A4C42">
            <w:pPr>
              <w:ind w:firstLine="0"/>
              <w:jc w:val="center"/>
              <w:rPr>
                <w:lang w:val="en-GB"/>
              </w:rPr>
            </w:pPr>
            <w:r>
              <w:rPr>
                <w:lang w:val="en-GB"/>
              </w:rPr>
              <w:t>5</w:t>
            </w:r>
          </w:p>
        </w:tc>
        <w:tc>
          <w:tcPr>
            <w:tcW w:w="0" w:type="auto"/>
          </w:tcPr>
          <w:p w:rsidR="007A4C42" w:rsidRDefault="007A4C42" w:rsidP="0023454D">
            <w:pPr>
              <w:ind w:firstLine="0"/>
              <w:jc w:val="center"/>
              <w:rPr>
                <w:lang w:val="en-GB"/>
              </w:rPr>
            </w:pPr>
            <w:r>
              <w:rPr>
                <w:lang w:val="en-GB"/>
              </w:rPr>
              <w:t>1416</w:t>
            </w:r>
          </w:p>
        </w:tc>
        <w:tc>
          <w:tcPr>
            <w:tcW w:w="0" w:type="auto"/>
          </w:tcPr>
          <w:p w:rsidR="007A4C42" w:rsidRDefault="007A4C42" w:rsidP="0023454D">
            <w:pPr>
              <w:ind w:firstLine="0"/>
              <w:jc w:val="center"/>
              <w:rPr>
                <w:lang w:val="en-GB"/>
              </w:rPr>
            </w:pPr>
            <w:r>
              <w:rPr>
                <w:lang w:val="en-GB"/>
              </w:rPr>
              <w:t>1429</w:t>
            </w:r>
          </w:p>
        </w:tc>
        <w:tc>
          <w:tcPr>
            <w:tcW w:w="767" w:type="dxa"/>
          </w:tcPr>
          <w:p w:rsidR="007A4C42" w:rsidRDefault="007A4C42" w:rsidP="0023454D">
            <w:pPr>
              <w:ind w:firstLine="0"/>
              <w:jc w:val="center"/>
              <w:rPr>
                <w:lang w:val="en-GB"/>
              </w:rPr>
            </w:pPr>
            <w:r>
              <w:rPr>
                <w:lang w:val="en-GB"/>
              </w:rPr>
              <w:t>320</w:t>
            </w:r>
          </w:p>
        </w:tc>
      </w:tr>
      <w:tr w:rsidR="007A4C42" w:rsidTr="00C87B0F">
        <w:trPr>
          <w:jc w:val="center"/>
        </w:trPr>
        <w:tc>
          <w:tcPr>
            <w:tcW w:w="0" w:type="auto"/>
          </w:tcPr>
          <w:p w:rsidR="007A4C42" w:rsidRDefault="007A4C42" w:rsidP="0023454D">
            <w:pPr>
              <w:ind w:firstLine="0"/>
              <w:jc w:val="center"/>
              <w:rPr>
                <w:lang w:val="en-GB"/>
              </w:rPr>
            </w:pPr>
            <w:r>
              <w:rPr>
                <w:lang w:val="en-GB"/>
              </w:rPr>
              <w:t>6</w:t>
            </w:r>
          </w:p>
        </w:tc>
        <w:tc>
          <w:tcPr>
            <w:tcW w:w="0" w:type="auto"/>
          </w:tcPr>
          <w:p w:rsidR="007A4C42" w:rsidRDefault="007A4C42" w:rsidP="0023454D">
            <w:pPr>
              <w:ind w:firstLine="0"/>
              <w:jc w:val="center"/>
              <w:rPr>
                <w:lang w:val="en-GB"/>
              </w:rPr>
            </w:pPr>
            <w:r>
              <w:rPr>
                <w:lang w:val="en-GB"/>
              </w:rPr>
              <w:t>1418</w:t>
            </w:r>
          </w:p>
        </w:tc>
        <w:tc>
          <w:tcPr>
            <w:tcW w:w="0" w:type="auto"/>
          </w:tcPr>
          <w:p w:rsidR="007A4C42" w:rsidRDefault="007A4C42" w:rsidP="0023454D">
            <w:pPr>
              <w:ind w:firstLine="0"/>
              <w:jc w:val="center"/>
              <w:rPr>
                <w:lang w:val="en-GB"/>
              </w:rPr>
            </w:pPr>
            <w:r>
              <w:rPr>
                <w:lang w:val="en-GB"/>
              </w:rPr>
              <w:t>1418</w:t>
            </w:r>
          </w:p>
        </w:tc>
        <w:tc>
          <w:tcPr>
            <w:tcW w:w="767" w:type="dxa"/>
          </w:tcPr>
          <w:p w:rsidR="007A4C42" w:rsidRDefault="007A4C42" w:rsidP="0023454D">
            <w:pPr>
              <w:ind w:firstLine="0"/>
              <w:jc w:val="center"/>
              <w:rPr>
                <w:lang w:val="en-GB"/>
              </w:rPr>
            </w:pPr>
            <w:r>
              <w:rPr>
                <w:lang w:val="en-GB"/>
              </w:rPr>
              <w:t>17</w:t>
            </w:r>
          </w:p>
        </w:tc>
      </w:tr>
      <w:tr w:rsidR="007A4C42" w:rsidTr="00C87B0F">
        <w:trPr>
          <w:jc w:val="center"/>
        </w:trPr>
        <w:tc>
          <w:tcPr>
            <w:tcW w:w="0" w:type="auto"/>
          </w:tcPr>
          <w:p w:rsidR="007A4C42" w:rsidRDefault="007A4C42" w:rsidP="0023454D">
            <w:pPr>
              <w:ind w:firstLine="0"/>
              <w:jc w:val="center"/>
              <w:rPr>
                <w:lang w:val="en-GB"/>
              </w:rPr>
            </w:pPr>
            <w:r>
              <w:rPr>
                <w:lang w:val="en-GB"/>
              </w:rPr>
              <w:lastRenderedPageBreak/>
              <w:t>7</w:t>
            </w:r>
          </w:p>
        </w:tc>
        <w:tc>
          <w:tcPr>
            <w:tcW w:w="0" w:type="auto"/>
          </w:tcPr>
          <w:p w:rsidR="007A4C42" w:rsidRDefault="007A4C42" w:rsidP="0023454D">
            <w:pPr>
              <w:ind w:firstLine="0"/>
              <w:jc w:val="center"/>
              <w:rPr>
                <w:lang w:val="en-GB"/>
              </w:rPr>
            </w:pPr>
            <w:r>
              <w:rPr>
                <w:lang w:val="en-GB"/>
              </w:rPr>
              <w:t>1447</w:t>
            </w:r>
          </w:p>
        </w:tc>
        <w:tc>
          <w:tcPr>
            <w:tcW w:w="0" w:type="auto"/>
          </w:tcPr>
          <w:p w:rsidR="007A4C42" w:rsidRDefault="007A4C42" w:rsidP="0023454D">
            <w:pPr>
              <w:ind w:firstLine="0"/>
              <w:jc w:val="center"/>
              <w:rPr>
                <w:lang w:val="en-GB"/>
              </w:rPr>
            </w:pPr>
            <w:r>
              <w:rPr>
                <w:lang w:val="en-GB"/>
              </w:rPr>
              <w:t>1462</w:t>
            </w:r>
          </w:p>
        </w:tc>
        <w:tc>
          <w:tcPr>
            <w:tcW w:w="767" w:type="dxa"/>
          </w:tcPr>
          <w:p w:rsidR="007A4C42" w:rsidRDefault="007A4C42" w:rsidP="0023454D">
            <w:pPr>
              <w:ind w:firstLine="0"/>
              <w:jc w:val="center"/>
              <w:rPr>
                <w:lang w:val="en-GB"/>
              </w:rPr>
            </w:pPr>
            <w:r>
              <w:rPr>
                <w:lang w:val="en-GB"/>
              </w:rPr>
              <w:t>35</w:t>
            </w:r>
          </w:p>
        </w:tc>
      </w:tr>
      <w:tr w:rsidR="007A4C42" w:rsidTr="00C87B0F">
        <w:trPr>
          <w:jc w:val="center"/>
        </w:trPr>
        <w:tc>
          <w:tcPr>
            <w:tcW w:w="0" w:type="auto"/>
          </w:tcPr>
          <w:p w:rsidR="007A4C42" w:rsidRDefault="007A4C42" w:rsidP="0023454D">
            <w:pPr>
              <w:ind w:firstLine="0"/>
              <w:jc w:val="center"/>
              <w:rPr>
                <w:lang w:val="en-GB"/>
              </w:rPr>
            </w:pPr>
            <w:r>
              <w:rPr>
                <w:lang w:val="en-GB"/>
              </w:rPr>
              <w:t>8</w:t>
            </w:r>
          </w:p>
        </w:tc>
        <w:tc>
          <w:tcPr>
            <w:tcW w:w="0" w:type="auto"/>
          </w:tcPr>
          <w:p w:rsidR="007A4C42" w:rsidRDefault="007A4C42" w:rsidP="0023454D">
            <w:pPr>
              <w:ind w:firstLine="0"/>
              <w:jc w:val="center"/>
              <w:rPr>
                <w:lang w:val="en-GB"/>
              </w:rPr>
            </w:pPr>
            <w:r>
              <w:rPr>
                <w:lang w:val="en-GB"/>
              </w:rPr>
              <w:t>1460</w:t>
            </w:r>
          </w:p>
        </w:tc>
        <w:tc>
          <w:tcPr>
            <w:tcW w:w="0" w:type="auto"/>
          </w:tcPr>
          <w:p w:rsidR="007A4C42" w:rsidRDefault="007A4C42" w:rsidP="0023454D">
            <w:pPr>
              <w:ind w:firstLine="0"/>
              <w:jc w:val="center"/>
              <w:rPr>
                <w:lang w:val="en-GB"/>
              </w:rPr>
            </w:pPr>
            <w:r>
              <w:rPr>
                <w:lang w:val="en-GB"/>
              </w:rPr>
              <w:t>1476</w:t>
            </w:r>
          </w:p>
        </w:tc>
        <w:tc>
          <w:tcPr>
            <w:tcW w:w="767" w:type="dxa"/>
          </w:tcPr>
          <w:p w:rsidR="007A4C42" w:rsidRDefault="007A4C42" w:rsidP="0023454D">
            <w:pPr>
              <w:ind w:firstLine="0"/>
              <w:jc w:val="center"/>
              <w:rPr>
                <w:lang w:val="en-GB"/>
              </w:rPr>
            </w:pPr>
            <w:r>
              <w:rPr>
                <w:lang w:val="en-GB"/>
              </w:rPr>
              <w:t>56</w:t>
            </w:r>
          </w:p>
        </w:tc>
      </w:tr>
      <w:tr w:rsidR="007A4C42" w:rsidTr="00C87B0F">
        <w:trPr>
          <w:jc w:val="center"/>
        </w:trPr>
        <w:tc>
          <w:tcPr>
            <w:tcW w:w="0" w:type="auto"/>
          </w:tcPr>
          <w:p w:rsidR="007A4C42" w:rsidRDefault="007A4C42" w:rsidP="0023454D">
            <w:pPr>
              <w:ind w:firstLine="0"/>
              <w:jc w:val="center"/>
              <w:rPr>
                <w:lang w:val="en-GB"/>
              </w:rPr>
            </w:pPr>
            <w:r>
              <w:rPr>
                <w:lang w:val="en-GB"/>
              </w:rPr>
              <w:t>9</w:t>
            </w:r>
          </w:p>
        </w:tc>
        <w:tc>
          <w:tcPr>
            <w:tcW w:w="0" w:type="auto"/>
          </w:tcPr>
          <w:p w:rsidR="007A4C42" w:rsidRDefault="00C87B0F" w:rsidP="0023454D">
            <w:pPr>
              <w:ind w:firstLine="0"/>
              <w:jc w:val="center"/>
              <w:rPr>
                <w:lang w:val="en-GB"/>
              </w:rPr>
            </w:pPr>
            <w:r>
              <w:rPr>
                <w:lang w:val="en-GB"/>
              </w:rPr>
              <w:t>1467</w:t>
            </w:r>
          </w:p>
        </w:tc>
        <w:tc>
          <w:tcPr>
            <w:tcW w:w="0" w:type="auto"/>
          </w:tcPr>
          <w:p w:rsidR="007A4C42" w:rsidRDefault="007A4C42" w:rsidP="0023454D">
            <w:pPr>
              <w:ind w:firstLine="0"/>
              <w:jc w:val="center"/>
              <w:rPr>
                <w:lang w:val="en-GB"/>
              </w:rPr>
            </w:pPr>
            <w:r>
              <w:rPr>
                <w:lang w:val="en-GB"/>
              </w:rPr>
              <w:t>1</w:t>
            </w:r>
            <w:r w:rsidR="00C87B0F">
              <w:rPr>
                <w:lang w:val="en-GB"/>
              </w:rPr>
              <w:t>467</w:t>
            </w:r>
          </w:p>
        </w:tc>
        <w:tc>
          <w:tcPr>
            <w:tcW w:w="767" w:type="dxa"/>
          </w:tcPr>
          <w:p w:rsidR="007A4C42" w:rsidRDefault="00C87B0F" w:rsidP="0023454D">
            <w:pPr>
              <w:ind w:firstLine="0"/>
              <w:jc w:val="center"/>
              <w:rPr>
                <w:lang w:val="en-GB"/>
              </w:rPr>
            </w:pPr>
            <w:r>
              <w:rPr>
                <w:lang w:val="en-GB"/>
              </w:rPr>
              <w:t>32</w:t>
            </w:r>
          </w:p>
        </w:tc>
      </w:tr>
      <w:tr w:rsidR="007A4C42" w:rsidTr="00C87B0F">
        <w:trPr>
          <w:jc w:val="center"/>
        </w:trPr>
        <w:tc>
          <w:tcPr>
            <w:tcW w:w="0" w:type="auto"/>
          </w:tcPr>
          <w:p w:rsidR="007A4C42" w:rsidRDefault="00C87B0F" w:rsidP="0023454D">
            <w:pPr>
              <w:ind w:firstLine="0"/>
              <w:jc w:val="center"/>
              <w:rPr>
                <w:lang w:val="en-GB"/>
              </w:rPr>
            </w:pPr>
            <w:r>
              <w:rPr>
                <w:lang w:val="en-GB"/>
              </w:rPr>
              <w:t>10</w:t>
            </w:r>
          </w:p>
        </w:tc>
        <w:tc>
          <w:tcPr>
            <w:tcW w:w="0" w:type="auto"/>
          </w:tcPr>
          <w:p w:rsidR="007A4C42" w:rsidRDefault="007A4C42" w:rsidP="0023454D">
            <w:pPr>
              <w:ind w:firstLine="0"/>
              <w:jc w:val="center"/>
              <w:rPr>
                <w:lang w:val="en-GB"/>
              </w:rPr>
            </w:pPr>
            <w:r>
              <w:rPr>
                <w:lang w:val="en-GB"/>
              </w:rPr>
              <w:t>14</w:t>
            </w:r>
            <w:r w:rsidR="00C87B0F">
              <w:rPr>
                <w:lang w:val="en-GB"/>
              </w:rPr>
              <w:t>72</w:t>
            </w:r>
          </w:p>
        </w:tc>
        <w:tc>
          <w:tcPr>
            <w:tcW w:w="0" w:type="auto"/>
          </w:tcPr>
          <w:p w:rsidR="007A4C42" w:rsidRDefault="00C87B0F" w:rsidP="0023454D">
            <w:pPr>
              <w:ind w:firstLine="0"/>
              <w:jc w:val="center"/>
              <w:rPr>
                <w:lang w:val="en-GB"/>
              </w:rPr>
            </w:pPr>
            <w:r>
              <w:rPr>
                <w:lang w:val="en-GB"/>
              </w:rPr>
              <w:t>1472</w:t>
            </w:r>
          </w:p>
        </w:tc>
        <w:tc>
          <w:tcPr>
            <w:tcW w:w="767" w:type="dxa"/>
          </w:tcPr>
          <w:p w:rsidR="007A4C42" w:rsidRDefault="007A4C42" w:rsidP="0023454D">
            <w:pPr>
              <w:ind w:firstLine="0"/>
              <w:jc w:val="center"/>
              <w:rPr>
                <w:lang w:val="en-GB"/>
              </w:rPr>
            </w:pPr>
            <w:r>
              <w:rPr>
                <w:lang w:val="en-GB"/>
              </w:rPr>
              <w:t>2</w:t>
            </w:r>
            <w:r w:rsidR="00C87B0F">
              <w:rPr>
                <w:lang w:val="en-GB"/>
              </w:rPr>
              <w:t>5</w:t>
            </w:r>
          </w:p>
        </w:tc>
      </w:tr>
      <w:tr w:rsidR="007A4C42" w:rsidTr="00C87B0F">
        <w:trPr>
          <w:jc w:val="center"/>
        </w:trPr>
        <w:tc>
          <w:tcPr>
            <w:tcW w:w="0" w:type="auto"/>
          </w:tcPr>
          <w:p w:rsidR="007A4C42" w:rsidRDefault="00C87B0F" w:rsidP="0023454D">
            <w:pPr>
              <w:ind w:firstLine="0"/>
              <w:jc w:val="center"/>
              <w:rPr>
                <w:lang w:val="en-GB"/>
              </w:rPr>
            </w:pPr>
            <w:r>
              <w:rPr>
                <w:lang w:val="en-GB"/>
              </w:rPr>
              <w:t>1</w:t>
            </w:r>
            <w:r w:rsidR="007A4C42">
              <w:rPr>
                <w:lang w:val="en-GB"/>
              </w:rPr>
              <w:t>1</w:t>
            </w:r>
          </w:p>
        </w:tc>
        <w:tc>
          <w:tcPr>
            <w:tcW w:w="0" w:type="auto"/>
          </w:tcPr>
          <w:p w:rsidR="007A4C42" w:rsidRDefault="00C87B0F" w:rsidP="0023454D">
            <w:pPr>
              <w:ind w:firstLine="0"/>
              <w:jc w:val="center"/>
              <w:rPr>
                <w:lang w:val="en-GB"/>
              </w:rPr>
            </w:pPr>
            <w:r>
              <w:rPr>
                <w:lang w:val="en-GB"/>
              </w:rPr>
              <w:t>147</w:t>
            </w:r>
            <w:r w:rsidR="007A4C42">
              <w:rPr>
                <w:lang w:val="en-GB"/>
              </w:rPr>
              <w:t>7</w:t>
            </w:r>
          </w:p>
        </w:tc>
        <w:tc>
          <w:tcPr>
            <w:tcW w:w="0" w:type="auto"/>
          </w:tcPr>
          <w:p w:rsidR="007A4C42" w:rsidRDefault="007A4C42" w:rsidP="0023454D">
            <w:pPr>
              <w:ind w:firstLine="0"/>
              <w:jc w:val="center"/>
              <w:rPr>
                <w:lang w:val="en-GB"/>
              </w:rPr>
            </w:pPr>
            <w:r>
              <w:rPr>
                <w:lang w:val="en-GB"/>
              </w:rPr>
              <w:t>1</w:t>
            </w:r>
            <w:r w:rsidR="00C87B0F">
              <w:rPr>
                <w:lang w:val="en-GB"/>
              </w:rPr>
              <w:t>477</w:t>
            </w:r>
          </w:p>
        </w:tc>
        <w:tc>
          <w:tcPr>
            <w:tcW w:w="767" w:type="dxa"/>
          </w:tcPr>
          <w:p w:rsidR="007A4C42" w:rsidRDefault="00C87B0F" w:rsidP="0023454D">
            <w:pPr>
              <w:ind w:firstLine="0"/>
              <w:jc w:val="center"/>
              <w:rPr>
                <w:lang w:val="en-GB"/>
              </w:rPr>
            </w:pPr>
            <w:r>
              <w:rPr>
                <w:lang w:val="en-GB"/>
              </w:rPr>
              <w:t>20</w:t>
            </w:r>
          </w:p>
        </w:tc>
      </w:tr>
      <w:tr w:rsidR="007A4C42" w:rsidTr="00C87B0F">
        <w:trPr>
          <w:jc w:val="center"/>
        </w:trPr>
        <w:tc>
          <w:tcPr>
            <w:tcW w:w="0" w:type="auto"/>
          </w:tcPr>
          <w:p w:rsidR="007A4C42" w:rsidRDefault="00C87B0F" w:rsidP="0023454D">
            <w:pPr>
              <w:ind w:firstLine="0"/>
              <w:jc w:val="center"/>
              <w:rPr>
                <w:lang w:val="en-GB"/>
              </w:rPr>
            </w:pPr>
            <w:r>
              <w:rPr>
                <w:lang w:val="en-GB"/>
              </w:rPr>
              <w:t>12</w:t>
            </w:r>
          </w:p>
        </w:tc>
        <w:tc>
          <w:tcPr>
            <w:tcW w:w="0" w:type="auto"/>
          </w:tcPr>
          <w:p w:rsidR="007A4C42" w:rsidRDefault="00C87B0F" w:rsidP="0023454D">
            <w:pPr>
              <w:ind w:firstLine="0"/>
              <w:jc w:val="center"/>
              <w:rPr>
                <w:lang w:val="en-GB"/>
              </w:rPr>
            </w:pPr>
            <w:r>
              <w:rPr>
                <w:lang w:val="en-GB"/>
              </w:rPr>
              <w:t>1482</w:t>
            </w:r>
          </w:p>
        </w:tc>
        <w:tc>
          <w:tcPr>
            <w:tcW w:w="0" w:type="auto"/>
          </w:tcPr>
          <w:p w:rsidR="007A4C42" w:rsidRDefault="00C87B0F" w:rsidP="0023454D">
            <w:pPr>
              <w:ind w:firstLine="0"/>
              <w:jc w:val="center"/>
              <w:rPr>
                <w:lang w:val="en-GB"/>
              </w:rPr>
            </w:pPr>
            <w:r>
              <w:rPr>
                <w:lang w:val="en-GB"/>
              </w:rPr>
              <w:t>1</w:t>
            </w:r>
            <w:r w:rsidR="007A4C42">
              <w:rPr>
                <w:lang w:val="en-GB"/>
              </w:rPr>
              <w:t>4</w:t>
            </w:r>
            <w:r>
              <w:rPr>
                <w:lang w:val="en-GB"/>
              </w:rPr>
              <w:t>82</w:t>
            </w:r>
          </w:p>
        </w:tc>
        <w:tc>
          <w:tcPr>
            <w:tcW w:w="767" w:type="dxa"/>
          </w:tcPr>
          <w:p w:rsidR="007A4C42" w:rsidRDefault="00C87B0F" w:rsidP="0023454D">
            <w:pPr>
              <w:ind w:firstLine="0"/>
              <w:jc w:val="center"/>
              <w:rPr>
                <w:lang w:val="en-GB"/>
              </w:rPr>
            </w:pPr>
            <w:r>
              <w:rPr>
                <w:lang w:val="en-GB"/>
              </w:rPr>
              <w:t>22</w:t>
            </w:r>
          </w:p>
        </w:tc>
      </w:tr>
      <w:tr w:rsidR="007A4C42" w:rsidTr="00C87B0F">
        <w:trPr>
          <w:jc w:val="center"/>
        </w:trPr>
        <w:tc>
          <w:tcPr>
            <w:tcW w:w="0" w:type="auto"/>
          </w:tcPr>
          <w:p w:rsidR="007A4C42" w:rsidRDefault="00C87B0F" w:rsidP="0023454D">
            <w:pPr>
              <w:ind w:firstLine="0"/>
              <w:jc w:val="center"/>
              <w:rPr>
                <w:lang w:val="en-GB"/>
              </w:rPr>
            </w:pPr>
            <w:r>
              <w:rPr>
                <w:lang w:val="en-GB"/>
              </w:rPr>
              <w:t>13</w:t>
            </w:r>
          </w:p>
        </w:tc>
        <w:tc>
          <w:tcPr>
            <w:tcW w:w="0" w:type="auto"/>
          </w:tcPr>
          <w:p w:rsidR="007A4C42" w:rsidRDefault="00C87B0F" w:rsidP="0023454D">
            <w:pPr>
              <w:ind w:firstLine="0"/>
              <w:jc w:val="center"/>
              <w:rPr>
                <w:lang w:val="en-GB"/>
              </w:rPr>
            </w:pPr>
            <w:r>
              <w:rPr>
                <w:lang w:val="en-GB"/>
              </w:rPr>
              <w:t>1487</w:t>
            </w:r>
          </w:p>
        </w:tc>
        <w:tc>
          <w:tcPr>
            <w:tcW w:w="0" w:type="auto"/>
          </w:tcPr>
          <w:p w:rsidR="007A4C42" w:rsidRDefault="00C87B0F" w:rsidP="0023454D">
            <w:pPr>
              <w:ind w:firstLine="0"/>
              <w:jc w:val="center"/>
              <w:rPr>
                <w:lang w:val="en-GB"/>
              </w:rPr>
            </w:pPr>
            <w:r>
              <w:rPr>
                <w:lang w:val="en-GB"/>
              </w:rPr>
              <w:t>1487</w:t>
            </w:r>
          </w:p>
        </w:tc>
        <w:tc>
          <w:tcPr>
            <w:tcW w:w="767" w:type="dxa"/>
          </w:tcPr>
          <w:p w:rsidR="007A4C42" w:rsidRDefault="00C87B0F" w:rsidP="0023454D">
            <w:pPr>
              <w:ind w:firstLine="0"/>
              <w:jc w:val="center"/>
              <w:rPr>
                <w:lang w:val="en-GB"/>
              </w:rPr>
            </w:pPr>
            <w:r>
              <w:rPr>
                <w:lang w:val="en-GB"/>
              </w:rPr>
              <w:t>26</w:t>
            </w:r>
          </w:p>
        </w:tc>
      </w:tr>
      <w:tr w:rsidR="00C87B0F" w:rsidTr="00C87B0F">
        <w:trPr>
          <w:jc w:val="center"/>
        </w:trPr>
        <w:tc>
          <w:tcPr>
            <w:tcW w:w="0" w:type="auto"/>
          </w:tcPr>
          <w:p w:rsidR="00C87B0F" w:rsidRDefault="00C87B0F" w:rsidP="0023454D">
            <w:pPr>
              <w:ind w:firstLine="0"/>
              <w:jc w:val="center"/>
              <w:rPr>
                <w:lang w:val="en-GB"/>
              </w:rPr>
            </w:pPr>
            <w:r>
              <w:rPr>
                <w:lang w:val="en-GB"/>
              </w:rPr>
              <w:t>14</w:t>
            </w:r>
          </w:p>
        </w:tc>
        <w:tc>
          <w:tcPr>
            <w:tcW w:w="0" w:type="auto"/>
          </w:tcPr>
          <w:p w:rsidR="00C87B0F" w:rsidRDefault="00C87B0F">
            <w:r w:rsidRPr="00B52AEF">
              <w:rPr>
                <w:lang w:val="en-GB"/>
              </w:rPr>
              <w:t>14</w:t>
            </w:r>
            <w:r>
              <w:rPr>
                <w:lang w:val="en-GB"/>
              </w:rPr>
              <w:t>92</w:t>
            </w:r>
          </w:p>
        </w:tc>
        <w:tc>
          <w:tcPr>
            <w:tcW w:w="0" w:type="auto"/>
          </w:tcPr>
          <w:p w:rsidR="00C87B0F" w:rsidRDefault="00C87B0F" w:rsidP="00C87B0F">
            <w:pPr>
              <w:ind w:firstLine="0"/>
              <w:jc w:val="center"/>
            </w:pPr>
            <w:r w:rsidRPr="00C606BC">
              <w:rPr>
                <w:lang w:val="en-GB"/>
              </w:rPr>
              <w:t>14</w:t>
            </w:r>
            <w:r>
              <w:rPr>
                <w:lang w:val="en-GB"/>
              </w:rPr>
              <w:t>92</w:t>
            </w:r>
          </w:p>
        </w:tc>
        <w:tc>
          <w:tcPr>
            <w:tcW w:w="767" w:type="dxa"/>
          </w:tcPr>
          <w:p w:rsidR="00C87B0F" w:rsidRDefault="00C87B0F" w:rsidP="0023454D">
            <w:pPr>
              <w:ind w:firstLine="0"/>
              <w:jc w:val="center"/>
              <w:rPr>
                <w:lang w:val="en-GB"/>
              </w:rPr>
            </w:pPr>
            <w:r>
              <w:rPr>
                <w:lang w:val="en-GB"/>
              </w:rPr>
              <w:t>36</w:t>
            </w:r>
          </w:p>
        </w:tc>
      </w:tr>
      <w:tr w:rsidR="00C87B0F" w:rsidTr="00C87B0F">
        <w:trPr>
          <w:jc w:val="center"/>
        </w:trPr>
        <w:tc>
          <w:tcPr>
            <w:tcW w:w="0" w:type="auto"/>
          </w:tcPr>
          <w:p w:rsidR="00C87B0F" w:rsidRDefault="00C87B0F" w:rsidP="0023454D">
            <w:pPr>
              <w:ind w:firstLine="0"/>
              <w:jc w:val="center"/>
              <w:rPr>
                <w:lang w:val="en-GB"/>
              </w:rPr>
            </w:pPr>
            <w:r>
              <w:rPr>
                <w:lang w:val="en-GB"/>
              </w:rPr>
              <w:t>15</w:t>
            </w:r>
          </w:p>
        </w:tc>
        <w:tc>
          <w:tcPr>
            <w:tcW w:w="0" w:type="auto"/>
          </w:tcPr>
          <w:p w:rsidR="00C87B0F" w:rsidRDefault="00C87B0F">
            <w:r w:rsidRPr="00B52AEF">
              <w:rPr>
                <w:lang w:val="en-GB"/>
              </w:rPr>
              <w:t>14</w:t>
            </w:r>
            <w:r>
              <w:rPr>
                <w:lang w:val="en-GB"/>
              </w:rPr>
              <w:t>97</w:t>
            </w:r>
          </w:p>
        </w:tc>
        <w:tc>
          <w:tcPr>
            <w:tcW w:w="0" w:type="auto"/>
          </w:tcPr>
          <w:p w:rsidR="00C87B0F" w:rsidRDefault="00C87B0F" w:rsidP="00C87B0F">
            <w:pPr>
              <w:ind w:firstLine="0"/>
              <w:jc w:val="center"/>
            </w:pPr>
            <w:r w:rsidRPr="00C606BC">
              <w:rPr>
                <w:lang w:val="en-GB"/>
              </w:rPr>
              <w:t>14</w:t>
            </w:r>
            <w:r>
              <w:rPr>
                <w:lang w:val="en-GB"/>
              </w:rPr>
              <w:t>9</w:t>
            </w:r>
            <w:r w:rsidRPr="00C606BC">
              <w:rPr>
                <w:lang w:val="en-GB"/>
              </w:rPr>
              <w:t>7</w:t>
            </w:r>
          </w:p>
        </w:tc>
        <w:tc>
          <w:tcPr>
            <w:tcW w:w="767" w:type="dxa"/>
          </w:tcPr>
          <w:p w:rsidR="00C87B0F" w:rsidRDefault="00C87B0F" w:rsidP="0023454D">
            <w:pPr>
              <w:ind w:firstLine="0"/>
              <w:jc w:val="center"/>
              <w:rPr>
                <w:lang w:val="en-GB"/>
              </w:rPr>
            </w:pPr>
            <w:r>
              <w:rPr>
                <w:lang w:val="en-GB"/>
              </w:rPr>
              <w:t>31</w:t>
            </w:r>
          </w:p>
        </w:tc>
      </w:tr>
      <w:tr w:rsidR="00C87B0F" w:rsidTr="00C87B0F">
        <w:trPr>
          <w:jc w:val="center"/>
        </w:trPr>
        <w:tc>
          <w:tcPr>
            <w:tcW w:w="0" w:type="auto"/>
          </w:tcPr>
          <w:p w:rsidR="00C87B0F" w:rsidRDefault="00C87B0F" w:rsidP="0023454D">
            <w:pPr>
              <w:ind w:firstLine="0"/>
              <w:jc w:val="center"/>
              <w:rPr>
                <w:lang w:val="en-GB"/>
              </w:rPr>
            </w:pPr>
          </w:p>
        </w:tc>
        <w:tc>
          <w:tcPr>
            <w:tcW w:w="0" w:type="auto"/>
          </w:tcPr>
          <w:p w:rsidR="00C87B0F" w:rsidRDefault="00C87B0F" w:rsidP="0023454D">
            <w:pPr>
              <w:ind w:firstLine="0"/>
              <w:jc w:val="center"/>
              <w:rPr>
                <w:lang w:val="en-GB"/>
              </w:rPr>
            </w:pPr>
          </w:p>
        </w:tc>
        <w:tc>
          <w:tcPr>
            <w:tcW w:w="0" w:type="auto"/>
          </w:tcPr>
          <w:p w:rsidR="00C87B0F" w:rsidRDefault="00C87B0F" w:rsidP="0023454D">
            <w:pPr>
              <w:ind w:firstLine="0"/>
              <w:jc w:val="center"/>
              <w:rPr>
                <w:lang w:val="en-GB"/>
              </w:rPr>
            </w:pPr>
          </w:p>
        </w:tc>
        <w:tc>
          <w:tcPr>
            <w:tcW w:w="767" w:type="dxa"/>
          </w:tcPr>
          <w:p w:rsidR="00C87B0F" w:rsidRDefault="00C87B0F" w:rsidP="0023454D">
            <w:pPr>
              <w:ind w:firstLine="0"/>
              <w:jc w:val="center"/>
              <w:rPr>
                <w:lang w:val="en-GB"/>
              </w:rPr>
            </w:pPr>
          </w:p>
        </w:tc>
      </w:tr>
    </w:tbl>
    <w:p w:rsidR="007A4C42" w:rsidRDefault="007A4C42" w:rsidP="00C26502">
      <w:pPr>
        <w:rPr>
          <w:lang w:val="en-GB"/>
        </w:rPr>
      </w:pPr>
    </w:p>
    <w:p w:rsidR="00883337" w:rsidRDefault="00ED387C" w:rsidP="00C26502">
      <w:pPr>
        <w:rPr>
          <w:lang w:val="en-GB"/>
        </w:rPr>
      </w:pPr>
      <w:r w:rsidRPr="00ED387C">
        <w:rPr>
          <w:lang w:val="en-GB"/>
        </w:rPr>
        <w:t>Except for the first item of the series, which I have examined without useful results, these books are very thin and expected to be of little interest − just devoted to some minor Reforms.</w:t>
      </w:r>
      <w:r>
        <w:rPr>
          <w:lang w:val="en-GB"/>
        </w:rPr>
        <w:t xml:space="preserve"> </w:t>
      </w:r>
      <w:r w:rsidR="00883337">
        <w:rPr>
          <w:lang w:val="en-GB"/>
        </w:rPr>
        <w:t>I could find no change in the ancient law against gambling,</w:t>
      </w:r>
      <w:r w:rsidR="007B4B11">
        <w:rPr>
          <w:lang w:val="en-GB"/>
        </w:rPr>
        <w:t xml:space="preserve"> nor any mention </w:t>
      </w:r>
      <w:r w:rsidR="00C57034">
        <w:rPr>
          <w:lang w:val="en-GB"/>
        </w:rPr>
        <w:t xml:space="preserve">at all </w:t>
      </w:r>
      <w:r w:rsidR="007B4B11">
        <w:rPr>
          <w:lang w:val="en-GB"/>
        </w:rPr>
        <w:t>of card playing</w:t>
      </w:r>
      <w:r w:rsidR="00883337">
        <w:rPr>
          <w:lang w:val="en-GB"/>
        </w:rPr>
        <w:t>, either allowed or prohibited.</w:t>
      </w:r>
      <w:r w:rsidR="009417C8">
        <w:rPr>
          <w:lang w:val="en-GB"/>
        </w:rPr>
        <w:t xml:space="preserve"> It is likely that any changes in the laws against gambling was established without inserting it in the Statutes of the town.</w:t>
      </w:r>
    </w:p>
    <w:p w:rsidR="00832C2B" w:rsidRDefault="00832C2B" w:rsidP="00C26502">
      <w:pPr>
        <w:rPr>
          <w:lang w:val="en-GB"/>
        </w:rPr>
      </w:pPr>
    </w:p>
    <w:p w:rsidR="00832C2B" w:rsidRDefault="00CA0EEC" w:rsidP="00832C2B">
      <w:pPr>
        <w:pStyle w:val="Heading2"/>
        <w:rPr>
          <w:lang w:val="en-GB"/>
        </w:rPr>
      </w:pPr>
      <w:r>
        <w:rPr>
          <w:lang w:val="en-GB"/>
        </w:rPr>
        <w:t xml:space="preserve">4.2 </w:t>
      </w:r>
      <w:r w:rsidR="00832C2B">
        <w:rPr>
          <w:lang w:val="en-GB"/>
        </w:rPr>
        <w:t xml:space="preserve">Arezzo Statutes and Reforms in </w:t>
      </w:r>
      <w:r w:rsidR="006707E0">
        <w:rPr>
          <w:lang w:val="en-GB"/>
        </w:rPr>
        <w:t xml:space="preserve">the </w:t>
      </w:r>
      <w:r w:rsidR="00CC03BD">
        <w:rPr>
          <w:lang w:val="en-GB"/>
        </w:rPr>
        <w:t>ASFI</w:t>
      </w:r>
    </w:p>
    <w:p w:rsidR="00832C2B" w:rsidRDefault="00832C2B" w:rsidP="00C26502">
      <w:pPr>
        <w:rPr>
          <w:lang w:val="en-GB"/>
        </w:rPr>
      </w:pPr>
    </w:p>
    <w:p w:rsidR="00D20B50" w:rsidRDefault="00883337" w:rsidP="00C26502">
      <w:pPr>
        <w:rPr>
          <w:lang w:val="en-GB"/>
        </w:rPr>
      </w:pPr>
      <w:r>
        <w:rPr>
          <w:lang w:val="en-GB"/>
        </w:rPr>
        <w:t xml:space="preserve">I have thus searched whether some further information of this kind could be found in the corresponding books kept in Florence. </w:t>
      </w:r>
      <w:r w:rsidR="00C57034">
        <w:rPr>
          <w:lang w:val="en-GB"/>
        </w:rPr>
        <w:t xml:space="preserve">In the </w:t>
      </w:r>
      <w:r w:rsidR="00CC03BD">
        <w:rPr>
          <w:lang w:val="en-GB"/>
        </w:rPr>
        <w:t>ASFI</w:t>
      </w:r>
      <w:r w:rsidR="00C57034">
        <w:rPr>
          <w:lang w:val="en-GB"/>
        </w:rPr>
        <w:t xml:space="preserve">, </w:t>
      </w:r>
      <w:r w:rsidR="00D20B50">
        <w:rPr>
          <w:lang w:val="en-GB"/>
        </w:rPr>
        <w:t xml:space="preserve">I was already rather familiar with the section </w:t>
      </w:r>
      <w:proofErr w:type="spellStart"/>
      <w:r w:rsidR="00D20B50" w:rsidRPr="00CC03BD">
        <w:rPr>
          <w:i/>
          <w:lang w:val="en-GB"/>
        </w:rPr>
        <w:t>Statuti</w:t>
      </w:r>
      <w:proofErr w:type="spellEnd"/>
      <w:r w:rsidR="00D20B50" w:rsidRPr="00CC03BD">
        <w:rPr>
          <w:i/>
          <w:lang w:val="en-GB"/>
        </w:rPr>
        <w:t xml:space="preserve"> </w:t>
      </w:r>
      <w:proofErr w:type="spellStart"/>
      <w:r w:rsidR="00D20B50" w:rsidRPr="00CC03BD">
        <w:rPr>
          <w:i/>
          <w:lang w:val="en-GB"/>
        </w:rPr>
        <w:t>delle</w:t>
      </w:r>
      <w:proofErr w:type="spellEnd"/>
      <w:r w:rsidR="00D20B50" w:rsidRPr="00CC03BD">
        <w:rPr>
          <w:i/>
          <w:lang w:val="en-GB"/>
        </w:rPr>
        <w:t xml:space="preserve"> </w:t>
      </w:r>
      <w:proofErr w:type="spellStart"/>
      <w:r w:rsidR="00D20B50" w:rsidRPr="00CC03BD">
        <w:rPr>
          <w:i/>
          <w:lang w:val="en-GB"/>
        </w:rPr>
        <w:t>comunità</w:t>
      </w:r>
      <w:proofErr w:type="spellEnd"/>
      <w:r w:rsidR="00D20B50" w:rsidRPr="00CC03BD">
        <w:rPr>
          <w:i/>
          <w:lang w:val="en-GB"/>
        </w:rPr>
        <w:t xml:space="preserve"> </w:t>
      </w:r>
      <w:proofErr w:type="spellStart"/>
      <w:r w:rsidR="00D20B50" w:rsidRPr="00CC03BD">
        <w:rPr>
          <w:i/>
          <w:lang w:val="en-GB"/>
        </w:rPr>
        <w:t>autonome</w:t>
      </w:r>
      <w:proofErr w:type="spellEnd"/>
      <w:r w:rsidR="00D20B50" w:rsidRPr="00CC03BD">
        <w:rPr>
          <w:i/>
          <w:lang w:val="en-GB"/>
        </w:rPr>
        <w:t xml:space="preserve"> e </w:t>
      </w:r>
      <w:proofErr w:type="spellStart"/>
      <w:r w:rsidR="00D20B50" w:rsidRPr="00CC03BD">
        <w:rPr>
          <w:i/>
          <w:lang w:val="en-GB"/>
        </w:rPr>
        <w:t>soggette</w:t>
      </w:r>
      <w:proofErr w:type="spellEnd"/>
      <w:r w:rsidR="00C57034">
        <w:rPr>
          <w:lang w:val="en-GB"/>
        </w:rPr>
        <w:t>,</w:t>
      </w:r>
      <w:r w:rsidR="00D20B50">
        <w:rPr>
          <w:lang w:val="en-GB"/>
        </w:rPr>
        <w:t xml:space="preserve"> </w:t>
      </w:r>
      <w:r w:rsidR="006707E0">
        <w:rPr>
          <w:lang w:val="en-GB"/>
        </w:rPr>
        <w:t>which</w:t>
      </w:r>
      <w:r w:rsidR="00CE4471">
        <w:rPr>
          <w:lang w:val="en-GB"/>
        </w:rPr>
        <w:t xml:space="preserve"> consists of</w:t>
      </w:r>
      <w:r w:rsidR="00D20B50">
        <w:rPr>
          <w:lang w:val="en-GB"/>
        </w:rPr>
        <w:t xml:space="preserve"> almost one thousand books, from big towns to small villages.</w:t>
      </w:r>
      <w:r w:rsidR="006707E0" w:rsidRPr="006707E0">
        <w:rPr>
          <w:lang w:val="en-GB"/>
        </w:rPr>
        <w:t xml:space="preserve"> </w:t>
      </w:r>
      <w:r w:rsidR="006707E0">
        <w:rPr>
          <w:lang w:val="en-GB"/>
        </w:rPr>
        <w:t>Precisely in this section I had studied the various laws against gambling in many Communes, practically for the same time intervals of interest here.</w:t>
      </w:r>
    </w:p>
    <w:p w:rsidR="00C44A60" w:rsidRDefault="00D20B50" w:rsidP="00C26502">
      <w:pPr>
        <w:rPr>
          <w:lang w:val="en-GB"/>
        </w:rPr>
      </w:pPr>
      <w:r>
        <w:rPr>
          <w:lang w:val="en-GB"/>
        </w:rPr>
        <w:t>For Arezzo</w:t>
      </w:r>
      <w:r w:rsidR="00CE4471">
        <w:rPr>
          <w:lang w:val="en-GB"/>
        </w:rPr>
        <w:t>,</w:t>
      </w:r>
      <w:r>
        <w:rPr>
          <w:lang w:val="en-GB"/>
        </w:rPr>
        <w:t xml:space="preserve"> we reas</w:t>
      </w:r>
      <w:r w:rsidR="00CE4471">
        <w:rPr>
          <w:lang w:val="en-GB"/>
        </w:rPr>
        <w:t xml:space="preserve">onably find </w:t>
      </w:r>
      <w:r w:rsidR="00C57034">
        <w:rPr>
          <w:lang w:val="en-GB"/>
        </w:rPr>
        <w:t>several</w:t>
      </w:r>
      <w:r w:rsidR="00CE4471">
        <w:rPr>
          <w:lang w:val="en-GB"/>
        </w:rPr>
        <w:t xml:space="preserve"> book</w:t>
      </w:r>
      <w:r w:rsidR="00C57034">
        <w:rPr>
          <w:lang w:val="en-GB"/>
        </w:rPr>
        <w:t>s</w:t>
      </w:r>
      <w:r w:rsidR="00CE4471">
        <w:rPr>
          <w:lang w:val="en-GB"/>
        </w:rPr>
        <w:t xml:space="preserve">: </w:t>
      </w:r>
      <w:r w:rsidR="00C57034">
        <w:rPr>
          <w:lang w:val="en-GB"/>
        </w:rPr>
        <w:t xml:space="preserve">actually, </w:t>
      </w:r>
      <w:r w:rsidR="00CE4471">
        <w:rPr>
          <w:lang w:val="en-GB"/>
        </w:rPr>
        <w:t>t</w:t>
      </w:r>
      <w:r w:rsidR="00C44A60">
        <w:rPr>
          <w:lang w:val="en-GB"/>
        </w:rPr>
        <w:t xml:space="preserve">here are no </w:t>
      </w:r>
      <w:r w:rsidR="00C57034">
        <w:rPr>
          <w:lang w:val="en-GB"/>
        </w:rPr>
        <w:t>fewer</w:t>
      </w:r>
      <w:r w:rsidR="00C44A60">
        <w:rPr>
          <w:lang w:val="en-GB"/>
        </w:rPr>
        <w:t xml:space="preserve"> than </w:t>
      </w:r>
      <w:r w:rsidR="00670D34">
        <w:rPr>
          <w:lang w:val="en-GB"/>
        </w:rPr>
        <w:t>27</w:t>
      </w:r>
      <w:r w:rsidR="00C44A60">
        <w:rPr>
          <w:lang w:val="en-GB"/>
        </w:rPr>
        <w:t xml:space="preserve"> books of Statutes for Are</w:t>
      </w:r>
      <w:r w:rsidR="00670D34">
        <w:rPr>
          <w:lang w:val="en-GB"/>
        </w:rPr>
        <w:t xml:space="preserve">zzo, from Number 20 to number 46, including </w:t>
      </w:r>
      <w:r w:rsidR="001E57E0">
        <w:rPr>
          <w:lang w:val="en-GB"/>
        </w:rPr>
        <w:t>intermediate N</w:t>
      </w:r>
      <w:r w:rsidR="00C44A60">
        <w:rPr>
          <w:lang w:val="en-GB"/>
        </w:rPr>
        <w:t xml:space="preserve">umber 22 </w:t>
      </w:r>
      <w:proofErr w:type="spellStart"/>
      <w:r w:rsidR="00C44A60">
        <w:rPr>
          <w:lang w:val="en-GB"/>
        </w:rPr>
        <w:t>bis</w:t>
      </w:r>
      <w:proofErr w:type="spellEnd"/>
      <w:r w:rsidR="00C44A60">
        <w:rPr>
          <w:lang w:val="en-GB"/>
        </w:rPr>
        <w:t xml:space="preserve">. </w:t>
      </w:r>
      <w:r w:rsidR="00B75F1D">
        <w:rPr>
          <w:lang w:val="en-GB"/>
        </w:rPr>
        <w:t>This</w:t>
      </w:r>
      <w:r w:rsidR="00CE4471">
        <w:rPr>
          <w:lang w:val="en-GB"/>
        </w:rPr>
        <w:t xml:space="preserve"> series covers different times, </w:t>
      </w:r>
      <w:r w:rsidR="00B75F1D">
        <w:rPr>
          <w:lang w:val="en-GB"/>
        </w:rPr>
        <w:t>and t</w:t>
      </w:r>
      <w:r w:rsidR="00C44A60">
        <w:rPr>
          <w:lang w:val="en-GB"/>
        </w:rPr>
        <w:t xml:space="preserve">he books containing </w:t>
      </w:r>
      <w:r w:rsidR="00B75F1D">
        <w:rPr>
          <w:lang w:val="en-GB"/>
        </w:rPr>
        <w:t xml:space="preserve">the </w:t>
      </w:r>
      <w:r w:rsidR="00C44A60">
        <w:rPr>
          <w:lang w:val="en-GB"/>
        </w:rPr>
        <w:t>laws of the 15</w:t>
      </w:r>
      <w:r w:rsidR="00C44A60" w:rsidRPr="00C44A60">
        <w:rPr>
          <w:vertAlign w:val="superscript"/>
          <w:lang w:val="en-GB"/>
        </w:rPr>
        <w:t>th</w:t>
      </w:r>
      <w:r w:rsidR="00C44A60">
        <w:rPr>
          <w:lang w:val="en-GB"/>
        </w:rPr>
        <w:t xml:space="preserve"> century, of our interest, are</w:t>
      </w:r>
      <w:r w:rsidR="00B75F1D">
        <w:rPr>
          <w:lang w:val="en-GB"/>
        </w:rPr>
        <w:t xml:space="preserve"> indicated below.</w:t>
      </w:r>
    </w:p>
    <w:p w:rsidR="00C44A60" w:rsidRDefault="00C44A60" w:rsidP="00C26502">
      <w:pPr>
        <w:rPr>
          <w:lang w:val="en-GB"/>
        </w:rPr>
      </w:pPr>
    </w:p>
    <w:tbl>
      <w:tblPr>
        <w:tblStyle w:val="TableGrid"/>
        <w:tblW w:w="0" w:type="auto"/>
        <w:jc w:val="center"/>
        <w:tblLook w:val="04A0" w:firstRow="1" w:lastRow="0" w:firstColumn="1" w:lastColumn="0" w:noHBand="0" w:noVBand="1"/>
      </w:tblPr>
      <w:tblGrid>
        <w:gridCol w:w="1003"/>
        <w:gridCol w:w="1276"/>
        <w:gridCol w:w="1089"/>
        <w:gridCol w:w="817"/>
      </w:tblGrid>
      <w:tr w:rsidR="000E4CB5" w:rsidTr="000E4CB5">
        <w:trPr>
          <w:jc w:val="center"/>
        </w:trPr>
        <w:tc>
          <w:tcPr>
            <w:tcW w:w="0" w:type="auto"/>
          </w:tcPr>
          <w:p w:rsidR="000E4CB5" w:rsidRDefault="000E4CB5" w:rsidP="00F22C6B">
            <w:pPr>
              <w:ind w:firstLine="0"/>
              <w:jc w:val="center"/>
              <w:rPr>
                <w:lang w:val="en-GB"/>
              </w:rPr>
            </w:pPr>
            <w:r>
              <w:rPr>
                <w:lang w:val="en-GB"/>
              </w:rPr>
              <w:t>Number</w:t>
            </w:r>
          </w:p>
        </w:tc>
        <w:tc>
          <w:tcPr>
            <w:tcW w:w="0" w:type="auto"/>
          </w:tcPr>
          <w:p w:rsidR="000E4CB5" w:rsidRDefault="000E4CB5" w:rsidP="00F22C6B">
            <w:pPr>
              <w:ind w:firstLine="0"/>
              <w:jc w:val="center"/>
              <w:rPr>
                <w:lang w:val="en-GB"/>
              </w:rPr>
            </w:pPr>
            <w:r>
              <w:rPr>
                <w:lang w:val="en-GB"/>
              </w:rPr>
              <w:t>Year begin</w:t>
            </w:r>
          </w:p>
        </w:tc>
        <w:tc>
          <w:tcPr>
            <w:tcW w:w="0" w:type="auto"/>
          </w:tcPr>
          <w:p w:rsidR="000E4CB5" w:rsidRDefault="000E4CB5" w:rsidP="00F22C6B">
            <w:pPr>
              <w:ind w:firstLine="0"/>
              <w:jc w:val="center"/>
              <w:rPr>
                <w:lang w:val="en-GB"/>
              </w:rPr>
            </w:pPr>
            <w:r>
              <w:rPr>
                <w:lang w:val="en-GB"/>
              </w:rPr>
              <w:t>Year end</w:t>
            </w:r>
          </w:p>
        </w:tc>
        <w:tc>
          <w:tcPr>
            <w:tcW w:w="236" w:type="dxa"/>
          </w:tcPr>
          <w:p w:rsidR="000E4CB5" w:rsidRDefault="000E4CB5" w:rsidP="00F22C6B">
            <w:pPr>
              <w:ind w:firstLine="0"/>
              <w:jc w:val="center"/>
              <w:rPr>
                <w:lang w:val="en-GB"/>
              </w:rPr>
            </w:pPr>
            <w:r>
              <w:rPr>
                <w:lang w:val="en-GB"/>
              </w:rPr>
              <w:t>Folios</w:t>
            </w:r>
          </w:p>
        </w:tc>
      </w:tr>
      <w:tr w:rsidR="000E4CB5" w:rsidTr="000E4CB5">
        <w:trPr>
          <w:jc w:val="center"/>
        </w:trPr>
        <w:tc>
          <w:tcPr>
            <w:tcW w:w="0" w:type="auto"/>
          </w:tcPr>
          <w:p w:rsidR="000E4CB5" w:rsidRDefault="000E4CB5" w:rsidP="00F22C6B">
            <w:pPr>
              <w:ind w:firstLine="0"/>
              <w:jc w:val="center"/>
              <w:rPr>
                <w:lang w:val="en-GB"/>
              </w:rPr>
            </w:pPr>
          </w:p>
        </w:tc>
        <w:tc>
          <w:tcPr>
            <w:tcW w:w="0" w:type="auto"/>
          </w:tcPr>
          <w:p w:rsidR="000E4CB5" w:rsidRDefault="000E4CB5" w:rsidP="00F22C6B">
            <w:pPr>
              <w:ind w:firstLine="0"/>
              <w:jc w:val="center"/>
              <w:rPr>
                <w:lang w:val="en-GB"/>
              </w:rPr>
            </w:pPr>
          </w:p>
        </w:tc>
        <w:tc>
          <w:tcPr>
            <w:tcW w:w="0" w:type="auto"/>
          </w:tcPr>
          <w:p w:rsidR="000E4CB5" w:rsidRDefault="000E4CB5" w:rsidP="00F22C6B">
            <w:pPr>
              <w:ind w:firstLine="0"/>
              <w:jc w:val="center"/>
              <w:rPr>
                <w:lang w:val="en-GB"/>
              </w:rPr>
            </w:pPr>
          </w:p>
        </w:tc>
        <w:tc>
          <w:tcPr>
            <w:tcW w:w="236" w:type="dxa"/>
          </w:tcPr>
          <w:p w:rsidR="000E4CB5" w:rsidRDefault="000E4CB5" w:rsidP="00F22C6B">
            <w:pPr>
              <w:ind w:firstLine="0"/>
              <w:jc w:val="center"/>
              <w:rPr>
                <w:lang w:val="en-GB"/>
              </w:rPr>
            </w:pPr>
          </w:p>
        </w:tc>
      </w:tr>
      <w:tr w:rsidR="000E4CB5" w:rsidTr="000E4CB5">
        <w:trPr>
          <w:jc w:val="center"/>
        </w:trPr>
        <w:tc>
          <w:tcPr>
            <w:tcW w:w="0" w:type="auto"/>
          </w:tcPr>
          <w:p w:rsidR="000E4CB5" w:rsidRDefault="000E4CB5" w:rsidP="00F22C6B">
            <w:pPr>
              <w:ind w:firstLine="0"/>
              <w:jc w:val="center"/>
              <w:rPr>
                <w:lang w:val="en-GB"/>
              </w:rPr>
            </w:pPr>
            <w:r>
              <w:rPr>
                <w:lang w:val="en-GB"/>
              </w:rPr>
              <w:t>22</w:t>
            </w:r>
          </w:p>
        </w:tc>
        <w:tc>
          <w:tcPr>
            <w:tcW w:w="0" w:type="auto"/>
          </w:tcPr>
          <w:p w:rsidR="000E4CB5" w:rsidRDefault="000E4CB5" w:rsidP="00F22C6B">
            <w:pPr>
              <w:ind w:firstLine="0"/>
              <w:jc w:val="center"/>
              <w:rPr>
                <w:lang w:val="en-GB"/>
              </w:rPr>
            </w:pPr>
            <w:r>
              <w:rPr>
                <w:lang w:val="en-GB"/>
              </w:rPr>
              <w:t>1337</w:t>
            </w:r>
          </w:p>
        </w:tc>
        <w:tc>
          <w:tcPr>
            <w:tcW w:w="0" w:type="auto"/>
          </w:tcPr>
          <w:p w:rsidR="000E4CB5" w:rsidRDefault="000E4CB5" w:rsidP="00F22C6B">
            <w:pPr>
              <w:ind w:firstLine="0"/>
              <w:jc w:val="center"/>
              <w:rPr>
                <w:lang w:val="en-GB"/>
              </w:rPr>
            </w:pPr>
            <w:r>
              <w:rPr>
                <w:lang w:val="en-GB"/>
              </w:rPr>
              <w:t>1489</w:t>
            </w:r>
          </w:p>
        </w:tc>
        <w:tc>
          <w:tcPr>
            <w:tcW w:w="236" w:type="dxa"/>
          </w:tcPr>
          <w:p w:rsidR="000E4CB5" w:rsidRDefault="000E4CB5" w:rsidP="00F22C6B">
            <w:pPr>
              <w:ind w:firstLine="0"/>
              <w:jc w:val="center"/>
              <w:rPr>
                <w:lang w:val="en-GB"/>
              </w:rPr>
            </w:pPr>
            <w:r>
              <w:rPr>
                <w:lang w:val="en-GB"/>
              </w:rPr>
              <w:t>130</w:t>
            </w:r>
          </w:p>
        </w:tc>
      </w:tr>
      <w:tr w:rsidR="000E4CB5" w:rsidTr="000E4CB5">
        <w:trPr>
          <w:jc w:val="center"/>
        </w:trPr>
        <w:tc>
          <w:tcPr>
            <w:tcW w:w="0" w:type="auto"/>
          </w:tcPr>
          <w:p w:rsidR="000E4CB5" w:rsidRDefault="000E4CB5" w:rsidP="00F22C6B">
            <w:pPr>
              <w:ind w:firstLine="0"/>
              <w:jc w:val="center"/>
              <w:rPr>
                <w:lang w:val="en-GB"/>
              </w:rPr>
            </w:pPr>
            <w:r>
              <w:rPr>
                <w:lang w:val="en-GB"/>
              </w:rPr>
              <w:t>23</w:t>
            </w:r>
          </w:p>
        </w:tc>
        <w:tc>
          <w:tcPr>
            <w:tcW w:w="0" w:type="auto"/>
          </w:tcPr>
          <w:p w:rsidR="000E4CB5" w:rsidRDefault="000E4CB5" w:rsidP="00F22C6B">
            <w:pPr>
              <w:ind w:firstLine="0"/>
              <w:jc w:val="center"/>
              <w:rPr>
                <w:lang w:val="en-GB"/>
              </w:rPr>
            </w:pPr>
            <w:r>
              <w:rPr>
                <w:lang w:val="en-GB"/>
              </w:rPr>
              <w:t>1347</w:t>
            </w:r>
          </w:p>
        </w:tc>
        <w:tc>
          <w:tcPr>
            <w:tcW w:w="0" w:type="auto"/>
          </w:tcPr>
          <w:p w:rsidR="000E4CB5" w:rsidRDefault="000E4CB5" w:rsidP="00F22C6B">
            <w:pPr>
              <w:ind w:firstLine="0"/>
              <w:jc w:val="center"/>
              <w:rPr>
                <w:lang w:val="en-GB"/>
              </w:rPr>
            </w:pPr>
            <w:r>
              <w:rPr>
                <w:lang w:val="en-GB"/>
              </w:rPr>
              <w:t>1416</w:t>
            </w:r>
          </w:p>
        </w:tc>
        <w:tc>
          <w:tcPr>
            <w:tcW w:w="236" w:type="dxa"/>
          </w:tcPr>
          <w:p w:rsidR="000E4CB5" w:rsidRDefault="000E4CB5" w:rsidP="00F22C6B">
            <w:pPr>
              <w:ind w:firstLine="0"/>
              <w:jc w:val="center"/>
              <w:rPr>
                <w:lang w:val="en-GB"/>
              </w:rPr>
            </w:pPr>
            <w:r>
              <w:rPr>
                <w:lang w:val="en-GB"/>
              </w:rPr>
              <w:t>29</w:t>
            </w:r>
          </w:p>
        </w:tc>
      </w:tr>
      <w:tr w:rsidR="000E4CB5" w:rsidTr="000E4CB5">
        <w:trPr>
          <w:jc w:val="center"/>
        </w:trPr>
        <w:tc>
          <w:tcPr>
            <w:tcW w:w="0" w:type="auto"/>
          </w:tcPr>
          <w:p w:rsidR="000E4CB5" w:rsidRDefault="000E4CB5" w:rsidP="00F22C6B">
            <w:pPr>
              <w:ind w:firstLine="0"/>
              <w:jc w:val="center"/>
              <w:rPr>
                <w:lang w:val="en-GB"/>
              </w:rPr>
            </w:pPr>
            <w:r>
              <w:rPr>
                <w:lang w:val="en-GB"/>
              </w:rPr>
              <w:t>24</w:t>
            </w:r>
          </w:p>
        </w:tc>
        <w:tc>
          <w:tcPr>
            <w:tcW w:w="0" w:type="auto"/>
          </w:tcPr>
          <w:p w:rsidR="000E4CB5" w:rsidRDefault="000E4CB5" w:rsidP="00F22C6B">
            <w:pPr>
              <w:ind w:firstLine="0"/>
              <w:jc w:val="center"/>
              <w:rPr>
                <w:lang w:val="en-GB"/>
              </w:rPr>
            </w:pPr>
            <w:r>
              <w:rPr>
                <w:lang w:val="en-GB"/>
              </w:rPr>
              <w:t>1437</w:t>
            </w:r>
          </w:p>
        </w:tc>
        <w:tc>
          <w:tcPr>
            <w:tcW w:w="0" w:type="auto"/>
          </w:tcPr>
          <w:p w:rsidR="000E4CB5" w:rsidRDefault="000E4CB5" w:rsidP="00F22C6B">
            <w:pPr>
              <w:ind w:firstLine="0"/>
              <w:jc w:val="center"/>
              <w:rPr>
                <w:lang w:val="en-GB"/>
              </w:rPr>
            </w:pPr>
            <w:r>
              <w:rPr>
                <w:lang w:val="en-GB"/>
              </w:rPr>
              <w:t>1580</w:t>
            </w:r>
          </w:p>
        </w:tc>
        <w:tc>
          <w:tcPr>
            <w:tcW w:w="236" w:type="dxa"/>
          </w:tcPr>
          <w:p w:rsidR="000E4CB5" w:rsidRDefault="000E4CB5" w:rsidP="00F22C6B">
            <w:pPr>
              <w:ind w:firstLine="0"/>
              <w:jc w:val="center"/>
              <w:rPr>
                <w:lang w:val="en-GB"/>
              </w:rPr>
            </w:pPr>
            <w:r>
              <w:rPr>
                <w:lang w:val="en-GB"/>
              </w:rPr>
              <w:t>485</w:t>
            </w:r>
          </w:p>
        </w:tc>
      </w:tr>
      <w:tr w:rsidR="000E4CB5" w:rsidTr="000E4CB5">
        <w:trPr>
          <w:jc w:val="center"/>
        </w:trPr>
        <w:tc>
          <w:tcPr>
            <w:tcW w:w="0" w:type="auto"/>
          </w:tcPr>
          <w:p w:rsidR="000E4CB5" w:rsidRDefault="000E4CB5" w:rsidP="00F22C6B">
            <w:pPr>
              <w:ind w:firstLine="0"/>
              <w:jc w:val="center"/>
              <w:rPr>
                <w:lang w:val="en-GB"/>
              </w:rPr>
            </w:pPr>
            <w:r>
              <w:rPr>
                <w:lang w:val="en-GB"/>
              </w:rPr>
              <w:t>25</w:t>
            </w:r>
          </w:p>
        </w:tc>
        <w:tc>
          <w:tcPr>
            <w:tcW w:w="0" w:type="auto"/>
          </w:tcPr>
          <w:p w:rsidR="000E4CB5" w:rsidRDefault="000E4CB5" w:rsidP="00F22C6B">
            <w:pPr>
              <w:ind w:firstLine="0"/>
              <w:jc w:val="center"/>
              <w:rPr>
                <w:lang w:val="en-GB"/>
              </w:rPr>
            </w:pPr>
            <w:r>
              <w:rPr>
                <w:lang w:val="en-GB"/>
              </w:rPr>
              <w:t>1460</w:t>
            </w:r>
          </w:p>
        </w:tc>
        <w:tc>
          <w:tcPr>
            <w:tcW w:w="0" w:type="auto"/>
          </w:tcPr>
          <w:p w:rsidR="000E4CB5" w:rsidRDefault="000E4CB5" w:rsidP="00F22C6B">
            <w:pPr>
              <w:ind w:firstLine="0"/>
              <w:jc w:val="center"/>
              <w:rPr>
                <w:lang w:val="en-GB"/>
              </w:rPr>
            </w:pPr>
            <w:r>
              <w:rPr>
                <w:lang w:val="en-GB"/>
              </w:rPr>
              <w:t>1501</w:t>
            </w:r>
          </w:p>
        </w:tc>
        <w:tc>
          <w:tcPr>
            <w:tcW w:w="236" w:type="dxa"/>
          </w:tcPr>
          <w:p w:rsidR="000E4CB5" w:rsidRDefault="000E4CB5" w:rsidP="00F22C6B">
            <w:pPr>
              <w:ind w:firstLine="0"/>
              <w:jc w:val="center"/>
              <w:rPr>
                <w:lang w:val="en-GB"/>
              </w:rPr>
            </w:pPr>
            <w:r>
              <w:rPr>
                <w:lang w:val="en-GB"/>
              </w:rPr>
              <w:t>83</w:t>
            </w:r>
          </w:p>
        </w:tc>
      </w:tr>
      <w:tr w:rsidR="000E4CB5" w:rsidTr="000E4CB5">
        <w:trPr>
          <w:jc w:val="center"/>
        </w:trPr>
        <w:tc>
          <w:tcPr>
            <w:tcW w:w="0" w:type="auto"/>
          </w:tcPr>
          <w:p w:rsidR="000E4CB5" w:rsidRDefault="000E4CB5" w:rsidP="00F22C6B">
            <w:pPr>
              <w:ind w:firstLine="0"/>
              <w:jc w:val="center"/>
              <w:rPr>
                <w:lang w:val="en-GB"/>
              </w:rPr>
            </w:pPr>
            <w:r>
              <w:rPr>
                <w:lang w:val="en-GB"/>
              </w:rPr>
              <w:t>29</w:t>
            </w:r>
          </w:p>
        </w:tc>
        <w:tc>
          <w:tcPr>
            <w:tcW w:w="0" w:type="auto"/>
          </w:tcPr>
          <w:p w:rsidR="000E4CB5" w:rsidRDefault="000E4CB5" w:rsidP="00F22C6B">
            <w:pPr>
              <w:ind w:firstLine="0"/>
              <w:jc w:val="center"/>
              <w:rPr>
                <w:lang w:val="en-GB"/>
              </w:rPr>
            </w:pPr>
            <w:r>
              <w:rPr>
                <w:lang w:val="en-GB"/>
              </w:rPr>
              <w:t>1416</w:t>
            </w:r>
          </w:p>
        </w:tc>
        <w:tc>
          <w:tcPr>
            <w:tcW w:w="0" w:type="auto"/>
          </w:tcPr>
          <w:p w:rsidR="000E4CB5" w:rsidRDefault="000E4CB5" w:rsidP="00F22C6B">
            <w:pPr>
              <w:ind w:firstLine="0"/>
              <w:jc w:val="center"/>
              <w:rPr>
                <w:lang w:val="en-GB"/>
              </w:rPr>
            </w:pPr>
            <w:r>
              <w:rPr>
                <w:lang w:val="en-GB"/>
              </w:rPr>
              <w:t>1535</w:t>
            </w:r>
          </w:p>
        </w:tc>
        <w:tc>
          <w:tcPr>
            <w:tcW w:w="236" w:type="dxa"/>
          </w:tcPr>
          <w:p w:rsidR="000E4CB5" w:rsidRDefault="000E4CB5" w:rsidP="00F22C6B">
            <w:pPr>
              <w:ind w:firstLine="0"/>
              <w:jc w:val="center"/>
              <w:rPr>
                <w:lang w:val="en-GB"/>
              </w:rPr>
            </w:pPr>
            <w:r>
              <w:rPr>
                <w:lang w:val="en-GB"/>
              </w:rPr>
              <w:t>9</w:t>
            </w:r>
          </w:p>
        </w:tc>
      </w:tr>
      <w:tr w:rsidR="000E4CB5" w:rsidTr="000E4CB5">
        <w:trPr>
          <w:jc w:val="center"/>
        </w:trPr>
        <w:tc>
          <w:tcPr>
            <w:tcW w:w="0" w:type="auto"/>
          </w:tcPr>
          <w:p w:rsidR="000E4CB5" w:rsidRDefault="000E4CB5" w:rsidP="00F22C6B">
            <w:pPr>
              <w:ind w:firstLine="0"/>
              <w:jc w:val="center"/>
              <w:rPr>
                <w:lang w:val="en-GB"/>
              </w:rPr>
            </w:pPr>
            <w:r>
              <w:rPr>
                <w:lang w:val="en-GB"/>
              </w:rPr>
              <w:t>38</w:t>
            </w:r>
          </w:p>
        </w:tc>
        <w:tc>
          <w:tcPr>
            <w:tcW w:w="0" w:type="auto"/>
          </w:tcPr>
          <w:p w:rsidR="000E4CB5" w:rsidRDefault="000E4CB5" w:rsidP="00F22C6B">
            <w:pPr>
              <w:ind w:firstLine="0"/>
              <w:jc w:val="center"/>
              <w:rPr>
                <w:lang w:val="en-GB"/>
              </w:rPr>
            </w:pPr>
            <w:r>
              <w:rPr>
                <w:lang w:val="en-GB"/>
              </w:rPr>
              <w:t>1406</w:t>
            </w:r>
          </w:p>
        </w:tc>
        <w:tc>
          <w:tcPr>
            <w:tcW w:w="0" w:type="auto"/>
          </w:tcPr>
          <w:p w:rsidR="000E4CB5" w:rsidRDefault="000E4CB5" w:rsidP="00F22C6B">
            <w:pPr>
              <w:ind w:firstLine="0"/>
              <w:jc w:val="center"/>
              <w:rPr>
                <w:lang w:val="en-GB"/>
              </w:rPr>
            </w:pPr>
            <w:r>
              <w:rPr>
                <w:lang w:val="en-GB"/>
              </w:rPr>
              <w:t>1591</w:t>
            </w:r>
          </w:p>
        </w:tc>
        <w:tc>
          <w:tcPr>
            <w:tcW w:w="236" w:type="dxa"/>
          </w:tcPr>
          <w:p w:rsidR="000E4CB5" w:rsidRDefault="000E4CB5" w:rsidP="00F22C6B">
            <w:pPr>
              <w:ind w:firstLine="0"/>
              <w:jc w:val="center"/>
              <w:rPr>
                <w:lang w:val="en-GB"/>
              </w:rPr>
            </w:pPr>
            <w:r>
              <w:rPr>
                <w:lang w:val="en-GB"/>
              </w:rPr>
              <w:t>222</w:t>
            </w:r>
          </w:p>
        </w:tc>
      </w:tr>
      <w:tr w:rsidR="000E4CB5" w:rsidTr="000E4CB5">
        <w:trPr>
          <w:jc w:val="center"/>
        </w:trPr>
        <w:tc>
          <w:tcPr>
            <w:tcW w:w="0" w:type="auto"/>
          </w:tcPr>
          <w:p w:rsidR="000E4CB5" w:rsidRDefault="000E4CB5" w:rsidP="00F22C6B">
            <w:pPr>
              <w:ind w:firstLine="0"/>
              <w:jc w:val="center"/>
              <w:rPr>
                <w:lang w:val="en-GB"/>
              </w:rPr>
            </w:pPr>
            <w:r>
              <w:rPr>
                <w:lang w:val="en-GB"/>
              </w:rPr>
              <w:t>41</w:t>
            </w:r>
          </w:p>
        </w:tc>
        <w:tc>
          <w:tcPr>
            <w:tcW w:w="0" w:type="auto"/>
          </w:tcPr>
          <w:p w:rsidR="000E4CB5" w:rsidRDefault="000E4CB5" w:rsidP="00F22C6B">
            <w:pPr>
              <w:ind w:firstLine="0"/>
              <w:jc w:val="center"/>
              <w:rPr>
                <w:lang w:val="en-GB"/>
              </w:rPr>
            </w:pPr>
            <w:r>
              <w:rPr>
                <w:lang w:val="en-GB"/>
              </w:rPr>
              <w:t>1467</w:t>
            </w:r>
          </w:p>
        </w:tc>
        <w:tc>
          <w:tcPr>
            <w:tcW w:w="0" w:type="auto"/>
          </w:tcPr>
          <w:p w:rsidR="000E4CB5" w:rsidRDefault="000E4CB5" w:rsidP="00F22C6B">
            <w:pPr>
              <w:ind w:firstLine="0"/>
              <w:jc w:val="center"/>
              <w:rPr>
                <w:lang w:val="en-GB"/>
              </w:rPr>
            </w:pPr>
            <w:r>
              <w:rPr>
                <w:lang w:val="en-GB"/>
              </w:rPr>
              <w:t>1666</w:t>
            </w:r>
          </w:p>
        </w:tc>
        <w:tc>
          <w:tcPr>
            <w:tcW w:w="236" w:type="dxa"/>
          </w:tcPr>
          <w:p w:rsidR="000E4CB5" w:rsidRDefault="000E4CB5" w:rsidP="00F22C6B">
            <w:pPr>
              <w:ind w:firstLine="0"/>
              <w:jc w:val="center"/>
              <w:rPr>
                <w:lang w:val="en-GB"/>
              </w:rPr>
            </w:pPr>
            <w:r>
              <w:rPr>
                <w:lang w:val="en-GB"/>
              </w:rPr>
              <w:t>319</w:t>
            </w:r>
          </w:p>
        </w:tc>
      </w:tr>
      <w:tr w:rsidR="000E4CB5" w:rsidTr="000E4CB5">
        <w:trPr>
          <w:jc w:val="center"/>
        </w:trPr>
        <w:tc>
          <w:tcPr>
            <w:tcW w:w="0" w:type="auto"/>
          </w:tcPr>
          <w:p w:rsidR="000E4CB5" w:rsidRDefault="000E4CB5" w:rsidP="00F22C6B">
            <w:pPr>
              <w:ind w:firstLine="0"/>
              <w:jc w:val="center"/>
              <w:rPr>
                <w:lang w:val="en-GB"/>
              </w:rPr>
            </w:pPr>
            <w:r>
              <w:rPr>
                <w:lang w:val="en-GB"/>
              </w:rPr>
              <w:t>44</w:t>
            </w:r>
          </w:p>
        </w:tc>
        <w:tc>
          <w:tcPr>
            <w:tcW w:w="0" w:type="auto"/>
          </w:tcPr>
          <w:p w:rsidR="000E4CB5" w:rsidRDefault="000E4CB5" w:rsidP="00F22C6B">
            <w:pPr>
              <w:ind w:firstLine="0"/>
              <w:jc w:val="center"/>
              <w:rPr>
                <w:lang w:val="en-GB"/>
              </w:rPr>
            </w:pPr>
            <w:r>
              <w:rPr>
                <w:lang w:val="en-GB"/>
              </w:rPr>
              <w:t>1405</w:t>
            </w:r>
          </w:p>
        </w:tc>
        <w:tc>
          <w:tcPr>
            <w:tcW w:w="0" w:type="auto"/>
          </w:tcPr>
          <w:p w:rsidR="000E4CB5" w:rsidRDefault="000E4CB5" w:rsidP="00F22C6B">
            <w:pPr>
              <w:ind w:firstLine="0"/>
              <w:jc w:val="center"/>
              <w:rPr>
                <w:lang w:val="en-GB"/>
              </w:rPr>
            </w:pPr>
            <w:r>
              <w:rPr>
                <w:lang w:val="en-GB"/>
              </w:rPr>
              <w:t>1564</w:t>
            </w:r>
          </w:p>
        </w:tc>
        <w:tc>
          <w:tcPr>
            <w:tcW w:w="236" w:type="dxa"/>
          </w:tcPr>
          <w:p w:rsidR="000E4CB5" w:rsidRDefault="000E4CB5" w:rsidP="00F22C6B">
            <w:pPr>
              <w:ind w:firstLine="0"/>
              <w:jc w:val="center"/>
              <w:rPr>
                <w:lang w:val="en-GB"/>
              </w:rPr>
            </w:pPr>
            <w:r>
              <w:rPr>
                <w:lang w:val="en-GB"/>
              </w:rPr>
              <w:t>391</w:t>
            </w:r>
          </w:p>
        </w:tc>
      </w:tr>
      <w:tr w:rsidR="000E4CB5" w:rsidTr="000E4CB5">
        <w:trPr>
          <w:jc w:val="center"/>
        </w:trPr>
        <w:tc>
          <w:tcPr>
            <w:tcW w:w="0" w:type="auto"/>
          </w:tcPr>
          <w:p w:rsidR="000E4CB5" w:rsidRDefault="000E4CB5" w:rsidP="00F22C6B">
            <w:pPr>
              <w:ind w:firstLine="0"/>
              <w:jc w:val="center"/>
              <w:rPr>
                <w:lang w:val="en-GB"/>
              </w:rPr>
            </w:pPr>
          </w:p>
        </w:tc>
        <w:tc>
          <w:tcPr>
            <w:tcW w:w="0" w:type="auto"/>
          </w:tcPr>
          <w:p w:rsidR="000E4CB5" w:rsidRDefault="000E4CB5" w:rsidP="00F22C6B">
            <w:pPr>
              <w:ind w:firstLine="0"/>
              <w:jc w:val="center"/>
              <w:rPr>
                <w:lang w:val="en-GB"/>
              </w:rPr>
            </w:pPr>
          </w:p>
        </w:tc>
        <w:tc>
          <w:tcPr>
            <w:tcW w:w="0" w:type="auto"/>
          </w:tcPr>
          <w:p w:rsidR="000E4CB5" w:rsidRDefault="000E4CB5" w:rsidP="00F22C6B">
            <w:pPr>
              <w:ind w:firstLine="0"/>
              <w:jc w:val="center"/>
              <w:rPr>
                <w:lang w:val="en-GB"/>
              </w:rPr>
            </w:pPr>
          </w:p>
        </w:tc>
        <w:tc>
          <w:tcPr>
            <w:tcW w:w="236" w:type="dxa"/>
          </w:tcPr>
          <w:p w:rsidR="000E4CB5" w:rsidRDefault="000E4CB5" w:rsidP="00F22C6B">
            <w:pPr>
              <w:ind w:firstLine="0"/>
              <w:jc w:val="center"/>
              <w:rPr>
                <w:lang w:val="en-GB"/>
              </w:rPr>
            </w:pPr>
          </w:p>
        </w:tc>
      </w:tr>
    </w:tbl>
    <w:p w:rsidR="00C44A60" w:rsidRDefault="00C44A60" w:rsidP="00C26502">
      <w:pPr>
        <w:rPr>
          <w:lang w:val="en-GB"/>
        </w:rPr>
      </w:pPr>
    </w:p>
    <w:p w:rsidR="00D20B50" w:rsidRDefault="00D20B50" w:rsidP="00C26502">
      <w:pPr>
        <w:rPr>
          <w:lang w:val="en-GB"/>
        </w:rPr>
      </w:pPr>
      <w:r>
        <w:rPr>
          <w:lang w:val="en-GB"/>
        </w:rPr>
        <w:t xml:space="preserve">I have examined these </w:t>
      </w:r>
      <w:r w:rsidR="00F22C6B">
        <w:rPr>
          <w:lang w:val="en-GB"/>
        </w:rPr>
        <w:t xml:space="preserve">most promising </w:t>
      </w:r>
      <w:r>
        <w:rPr>
          <w:lang w:val="en-GB"/>
        </w:rPr>
        <w:t xml:space="preserve">books, but could only find </w:t>
      </w:r>
      <w:r w:rsidR="00F22C6B">
        <w:rPr>
          <w:lang w:val="en-GB"/>
        </w:rPr>
        <w:t xml:space="preserve">in the first ones of them </w:t>
      </w:r>
      <w:r>
        <w:rPr>
          <w:lang w:val="en-GB"/>
        </w:rPr>
        <w:t xml:space="preserve">the law </w:t>
      </w:r>
      <w:r w:rsidR="00B75F1D">
        <w:rPr>
          <w:lang w:val="en-GB"/>
        </w:rPr>
        <w:t xml:space="preserve">against gambling in the </w:t>
      </w:r>
      <w:r>
        <w:rPr>
          <w:lang w:val="en-GB"/>
        </w:rPr>
        <w:t>of 1337</w:t>
      </w:r>
      <w:r w:rsidR="00B75F1D">
        <w:rPr>
          <w:lang w:val="en-GB"/>
        </w:rPr>
        <w:t xml:space="preserve"> Statute</w:t>
      </w:r>
      <w:r>
        <w:rPr>
          <w:lang w:val="en-GB"/>
        </w:rPr>
        <w:t>, too early for our aims.</w:t>
      </w:r>
    </w:p>
    <w:p w:rsidR="009417C8" w:rsidRDefault="00D20B50" w:rsidP="009417C8">
      <w:pPr>
        <w:rPr>
          <w:lang w:val="en-GB"/>
        </w:rPr>
      </w:pPr>
      <w:r>
        <w:rPr>
          <w:lang w:val="en-GB"/>
        </w:rPr>
        <w:t xml:space="preserve">Many </w:t>
      </w:r>
      <w:r w:rsidR="00B75F1D">
        <w:rPr>
          <w:lang w:val="en-GB"/>
        </w:rPr>
        <w:t xml:space="preserve">of these </w:t>
      </w:r>
      <w:r>
        <w:rPr>
          <w:lang w:val="en-GB"/>
        </w:rPr>
        <w:t>books contain reforms of the Statutes, but they mostly d</w:t>
      </w:r>
      <w:r w:rsidR="009417C8">
        <w:rPr>
          <w:lang w:val="en-GB"/>
        </w:rPr>
        <w:t xml:space="preserve">eal with reforms of the offices </w:t>
      </w:r>
      <w:r w:rsidR="009417C8">
        <w:rPr>
          <w:rFonts w:cs="Times New Roman"/>
          <w:lang w:val="en-GB"/>
        </w:rPr>
        <w:t>−</w:t>
      </w:r>
      <w:r w:rsidR="009417C8">
        <w:rPr>
          <w:lang w:val="en-GB"/>
        </w:rPr>
        <w:t xml:space="preserve"> </w:t>
      </w:r>
      <w:r w:rsidR="009417C8" w:rsidRPr="009417C8">
        <w:rPr>
          <w:lang w:val="en-GB"/>
        </w:rPr>
        <w:t>how the government, the justice, and the public administration had to work</w:t>
      </w:r>
      <w:r w:rsidR="009417C8">
        <w:rPr>
          <w:lang w:val="en-GB"/>
        </w:rPr>
        <w:t xml:space="preserve"> </w:t>
      </w:r>
      <w:r w:rsidR="009417C8">
        <w:rPr>
          <w:rFonts w:cs="Times New Roman"/>
          <w:lang w:val="en-GB"/>
        </w:rPr>
        <w:t>−</w:t>
      </w:r>
      <w:r w:rsidR="009417C8">
        <w:rPr>
          <w:lang w:val="en-GB"/>
        </w:rPr>
        <w:t xml:space="preserve"> including</w:t>
      </w:r>
      <w:r>
        <w:rPr>
          <w:lang w:val="en-GB"/>
        </w:rPr>
        <w:t xml:space="preserve"> the election conditions, the numbers </w:t>
      </w:r>
      <w:r w:rsidR="009417C8">
        <w:rPr>
          <w:lang w:val="en-GB"/>
        </w:rPr>
        <w:t xml:space="preserve">and </w:t>
      </w:r>
      <w:r w:rsidR="009417C8" w:rsidRPr="009417C8">
        <w:rPr>
          <w:lang w:val="en-GB"/>
        </w:rPr>
        <w:t xml:space="preserve">salaries </w:t>
      </w:r>
      <w:r>
        <w:rPr>
          <w:lang w:val="en-GB"/>
        </w:rPr>
        <w:t>of civil servants</w:t>
      </w:r>
      <w:r w:rsidR="009417C8">
        <w:rPr>
          <w:lang w:val="en-GB"/>
        </w:rPr>
        <w:t>. In some cases, changes appear in</w:t>
      </w:r>
      <w:r>
        <w:rPr>
          <w:lang w:val="en-GB"/>
        </w:rPr>
        <w:t xml:space="preserve"> punish</w:t>
      </w:r>
      <w:r w:rsidR="009417C8">
        <w:rPr>
          <w:lang w:val="en-GB"/>
        </w:rPr>
        <w:t>ing</w:t>
      </w:r>
      <w:r>
        <w:rPr>
          <w:lang w:val="en-GB"/>
        </w:rPr>
        <w:t xml:space="preserve"> damages to public and private properties</w:t>
      </w:r>
      <w:r w:rsidR="009417C8">
        <w:rPr>
          <w:lang w:val="en-GB"/>
        </w:rPr>
        <w:t>; sometimes,</w:t>
      </w:r>
      <w:r>
        <w:rPr>
          <w:lang w:val="en-GB"/>
        </w:rPr>
        <w:t xml:space="preserve"> the </w:t>
      </w:r>
      <w:r w:rsidR="00B75F1D">
        <w:rPr>
          <w:lang w:val="en-GB"/>
        </w:rPr>
        <w:t xml:space="preserve">usual (and useless) </w:t>
      </w:r>
      <w:r>
        <w:rPr>
          <w:lang w:val="en-GB"/>
        </w:rPr>
        <w:t xml:space="preserve">laws against too rich clothes </w:t>
      </w:r>
      <w:r w:rsidR="00631EF5">
        <w:rPr>
          <w:lang w:val="en-GB"/>
        </w:rPr>
        <w:t>worn by</w:t>
      </w:r>
      <w:r>
        <w:rPr>
          <w:lang w:val="en-GB"/>
        </w:rPr>
        <w:t xml:space="preserve"> the women</w:t>
      </w:r>
      <w:r w:rsidR="00C44A60">
        <w:rPr>
          <w:lang w:val="en-GB"/>
        </w:rPr>
        <w:t xml:space="preserve"> are updated. </w:t>
      </w:r>
    </w:p>
    <w:p w:rsidR="00D20B50" w:rsidRDefault="001E57E0" w:rsidP="00C26502">
      <w:pPr>
        <w:rPr>
          <w:lang w:val="en-GB"/>
        </w:rPr>
      </w:pPr>
      <w:r>
        <w:rPr>
          <w:lang w:val="en-GB"/>
        </w:rPr>
        <w:t xml:space="preserve">Also in this group of Statutes, </w:t>
      </w:r>
      <w:r w:rsidR="00C44A60">
        <w:rPr>
          <w:lang w:val="en-GB"/>
        </w:rPr>
        <w:t>I was not able to f</w:t>
      </w:r>
      <w:r w:rsidR="00631EF5">
        <w:rPr>
          <w:lang w:val="en-GB"/>
        </w:rPr>
        <w:t>ind similar updates for the law</w:t>
      </w:r>
      <w:r w:rsidR="00C44A60">
        <w:rPr>
          <w:lang w:val="en-GB"/>
        </w:rPr>
        <w:t xml:space="preserve"> against gambling.</w:t>
      </w:r>
      <w:r w:rsidR="009417C8" w:rsidRPr="009417C8">
        <w:rPr>
          <w:lang w:val="en-GB"/>
        </w:rPr>
        <w:t xml:space="preserve"> </w:t>
      </w:r>
    </w:p>
    <w:p w:rsidR="00C44A60" w:rsidRDefault="00C44A60" w:rsidP="00C26502">
      <w:pPr>
        <w:rPr>
          <w:lang w:val="en-GB"/>
        </w:rPr>
      </w:pPr>
    </w:p>
    <w:p w:rsidR="00AD0CD7" w:rsidRPr="00E41613" w:rsidRDefault="00D03A42" w:rsidP="00CA0EEC">
      <w:pPr>
        <w:pStyle w:val="Heading1"/>
        <w:rPr>
          <w:lang w:val="en-GB"/>
        </w:rPr>
      </w:pPr>
      <w:r w:rsidRPr="00E41613">
        <w:rPr>
          <w:lang w:val="en-GB"/>
        </w:rPr>
        <w:lastRenderedPageBreak/>
        <w:t>Co</w:t>
      </w:r>
      <w:r w:rsidR="00146010" w:rsidRPr="00E41613">
        <w:rPr>
          <w:lang w:val="en-GB"/>
        </w:rPr>
        <w:t>nclusions</w:t>
      </w:r>
      <w:r w:rsidR="00AD0CD7" w:rsidRPr="00E41613">
        <w:rPr>
          <w:lang w:val="en-GB"/>
        </w:rPr>
        <w:t xml:space="preserve"> </w:t>
      </w:r>
    </w:p>
    <w:p w:rsidR="001F7218" w:rsidRDefault="001F7218" w:rsidP="001F7218">
      <w:pPr>
        <w:rPr>
          <w:lang w:val="en-GB"/>
        </w:rPr>
      </w:pPr>
    </w:p>
    <w:p w:rsidR="000E4CB5" w:rsidRDefault="000E4CB5" w:rsidP="001F7218">
      <w:pPr>
        <w:rPr>
          <w:lang w:val="en-GB"/>
        </w:rPr>
      </w:pPr>
      <w:r>
        <w:rPr>
          <w:lang w:val="en-GB"/>
        </w:rPr>
        <w:t xml:space="preserve">In previous studies in the </w:t>
      </w:r>
      <w:proofErr w:type="spellStart"/>
      <w:r w:rsidR="00D27872">
        <w:rPr>
          <w:lang w:val="en-GB"/>
        </w:rPr>
        <w:t>ASFdL</w:t>
      </w:r>
      <w:proofErr w:type="spellEnd"/>
      <w:r>
        <w:rPr>
          <w:lang w:val="en-GB"/>
        </w:rPr>
        <w:t xml:space="preserve"> unpublished data have been found for the loca</w:t>
      </w:r>
      <w:r w:rsidR="00B75F1D">
        <w:rPr>
          <w:lang w:val="en-GB"/>
        </w:rPr>
        <w:t>l</w:t>
      </w:r>
      <w:r>
        <w:rPr>
          <w:lang w:val="en-GB"/>
        </w:rPr>
        <w:t xml:space="preserve"> trade and utilisation of playing cards in the 15</w:t>
      </w:r>
      <w:r w:rsidRPr="000E4CB5">
        <w:rPr>
          <w:vertAlign w:val="superscript"/>
          <w:lang w:val="en-GB"/>
        </w:rPr>
        <w:t>th</w:t>
      </w:r>
      <w:r>
        <w:rPr>
          <w:lang w:val="en-GB"/>
        </w:rPr>
        <w:t xml:space="preserve"> century. Several uncertainty remained concerning </w:t>
      </w:r>
      <w:r w:rsidR="00631EF5">
        <w:rPr>
          <w:lang w:val="en-GB"/>
        </w:rPr>
        <w:t xml:space="preserve">in particular </w:t>
      </w:r>
      <w:r>
        <w:rPr>
          <w:lang w:val="en-GB"/>
        </w:rPr>
        <w:t>the assumption of a rather regular behaviour in the ut</w:t>
      </w:r>
      <w:r w:rsidR="008425BF">
        <w:rPr>
          <w:lang w:val="en-GB"/>
        </w:rPr>
        <w:t>i</w:t>
      </w:r>
      <w:r>
        <w:rPr>
          <w:lang w:val="en-GB"/>
        </w:rPr>
        <w:t>lisation of playing cards in the course of time, or instead the presence of several periods of remark</w:t>
      </w:r>
      <w:r w:rsidR="00FC4A7A">
        <w:rPr>
          <w:lang w:val="en-GB"/>
        </w:rPr>
        <w:t>able vogue separated by intervals with a lower spread.</w:t>
      </w:r>
    </w:p>
    <w:p w:rsidR="001E57E0" w:rsidRDefault="00FC4A7A" w:rsidP="001F7218">
      <w:pPr>
        <w:rPr>
          <w:lang w:val="en-GB"/>
        </w:rPr>
      </w:pPr>
      <w:r>
        <w:rPr>
          <w:lang w:val="en-GB"/>
        </w:rPr>
        <w:t xml:space="preserve">Answers have thus been searched in public documents of the town. </w:t>
      </w:r>
      <w:r w:rsidR="00B75F1D">
        <w:rPr>
          <w:lang w:val="en-GB"/>
        </w:rPr>
        <w:t xml:space="preserve">The attention has been focused on the middle of the century. </w:t>
      </w:r>
      <w:r>
        <w:rPr>
          <w:lang w:val="en-GB"/>
        </w:rPr>
        <w:t xml:space="preserve">First the laws on </w:t>
      </w:r>
      <w:proofErr w:type="spellStart"/>
      <w:r>
        <w:rPr>
          <w:lang w:val="en-GB"/>
        </w:rPr>
        <w:t>Gabelle</w:t>
      </w:r>
      <w:proofErr w:type="spellEnd"/>
      <w:r>
        <w:rPr>
          <w:lang w:val="en-GB"/>
        </w:rPr>
        <w:t xml:space="preserve"> have been studied and the amounts of the </w:t>
      </w:r>
      <w:r w:rsidR="00B75F1D">
        <w:rPr>
          <w:lang w:val="en-GB"/>
        </w:rPr>
        <w:t>duties</w:t>
      </w:r>
      <w:r>
        <w:rPr>
          <w:lang w:val="en-GB"/>
        </w:rPr>
        <w:t xml:space="preserve"> collected by the administration. </w:t>
      </w:r>
    </w:p>
    <w:p w:rsidR="001E57E0" w:rsidRDefault="00FC4A7A" w:rsidP="001F7218">
      <w:pPr>
        <w:rPr>
          <w:lang w:val="en-GB"/>
        </w:rPr>
      </w:pPr>
      <w:r>
        <w:rPr>
          <w:lang w:val="en-GB"/>
        </w:rPr>
        <w:t xml:space="preserve">Later on, the study has been extended to include the laws against gambling, and again the corresponding incomes in the public cash books. In both researches, some visits to the </w:t>
      </w:r>
      <w:r w:rsidR="00CC03BD">
        <w:rPr>
          <w:lang w:val="en-GB"/>
        </w:rPr>
        <w:t>ASFI</w:t>
      </w:r>
      <w:r>
        <w:rPr>
          <w:lang w:val="en-GB"/>
        </w:rPr>
        <w:t xml:space="preserve"> have been considered to be promising too, because many documents from Arezzo are kept in Florence.</w:t>
      </w:r>
      <w:r w:rsidR="00B13D8B">
        <w:rPr>
          <w:lang w:val="en-GB"/>
        </w:rPr>
        <w:t xml:space="preserve"> </w:t>
      </w:r>
    </w:p>
    <w:p w:rsidR="00FC4A7A" w:rsidRDefault="00FC4A7A" w:rsidP="001F7218">
      <w:pPr>
        <w:rPr>
          <w:lang w:val="en-GB"/>
        </w:rPr>
      </w:pPr>
      <w:r>
        <w:rPr>
          <w:lang w:val="en-GB"/>
        </w:rPr>
        <w:t xml:space="preserve">Unfortunately, no document has been found with the necessary detail, neither for laws on gambling, nor for customs </w:t>
      </w:r>
      <w:r w:rsidR="00B75F1D">
        <w:rPr>
          <w:lang w:val="en-GB"/>
        </w:rPr>
        <w:t>duties</w:t>
      </w:r>
      <w:r>
        <w:rPr>
          <w:lang w:val="en-GB"/>
        </w:rPr>
        <w:t xml:space="preserve">. </w:t>
      </w:r>
      <w:r w:rsidR="001E57E0">
        <w:rPr>
          <w:lang w:val="en-GB"/>
        </w:rPr>
        <w:t xml:space="preserve">It is </w:t>
      </w:r>
      <w:r>
        <w:rPr>
          <w:lang w:val="en-GB"/>
        </w:rPr>
        <w:t xml:space="preserve">not </w:t>
      </w:r>
      <w:r w:rsidR="001E57E0">
        <w:rPr>
          <w:lang w:val="en-GB"/>
        </w:rPr>
        <w:t>yet c</w:t>
      </w:r>
      <w:r>
        <w:rPr>
          <w:lang w:val="en-GB"/>
        </w:rPr>
        <w:t>lear (</w:t>
      </w:r>
      <w:r w:rsidR="001E57E0">
        <w:rPr>
          <w:lang w:val="en-GB"/>
        </w:rPr>
        <w:t>to</w:t>
      </w:r>
      <w:r>
        <w:rPr>
          <w:lang w:val="en-GB"/>
        </w:rPr>
        <w:t xml:space="preserve"> me at least) whether such documents can be found in future researches, or they have not been kept</w:t>
      </w:r>
      <w:r w:rsidR="00B13D8B">
        <w:rPr>
          <w:lang w:val="en-GB"/>
        </w:rPr>
        <w:t>,</w:t>
      </w:r>
      <w:r w:rsidR="001E57E0">
        <w:rPr>
          <w:lang w:val="en-GB"/>
        </w:rPr>
        <w:t xml:space="preserve"> or even not been </w:t>
      </w:r>
      <w:r>
        <w:rPr>
          <w:lang w:val="en-GB"/>
        </w:rPr>
        <w:t>recorded.</w:t>
      </w:r>
    </w:p>
    <w:p w:rsidR="00FC4A7A" w:rsidRDefault="00FC4A7A" w:rsidP="001F7218">
      <w:pPr>
        <w:rPr>
          <w:lang w:val="en-GB"/>
        </w:rPr>
      </w:pPr>
    </w:p>
    <w:p w:rsidR="002315E2" w:rsidRDefault="002315E2" w:rsidP="002315E2">
      <w:pPr>
        <w:pStyle w:val="Heading1"/>
      </w:pPr>
      <w:r w:rsidRPr="002315E2">
        <w:t xml:space="preserve">APPENDIX </w:t>
      </w:r>
    </w:p>
    <w:p w:rsidR="00547BAC" w:rsidRPr="00547BAC" w:rsidRDefault="00547BAC" w:rsidP="00547BAC"/>
    <w:p w:rsidR="002315E2" w:rsidRPr="002315E2" w:rsidRDefault="007A066E" w:rsidP="002315E2">
      <w:pPr>
        <w:pStyle w:val="Heading2"/>
      </w:pPr>
      <w:r>
        <w:t xml:space="preserve">Testatori in </w:t>
      </w:r>
      <w:r w:rsidR="002315E2" w:rsidRPr="002315E2">
        <w:t>Ospedale di Santa Maria sopra i Ponti</w:t>
      </w:r>
    </w:p>
    <w:p w:rsidR="002315E2" w:rsidRPr="002315E2" w:rsidRDefault="002315E2" w:rsidP="002315E2"/>
    <w:p w:rsidR="002315E2" w:rsidRPr="002315E2" w:rsidRDefault="002315E2" w:rsidP="002315E2">
      <w:pPr>
        <w:rPr>
          <w:lang w:val="en-GB"/>
        </w:rPr>
      </w:pPr>
      <w:r w:rsidRPr="002315E2">
        <w:rPr>
          <w:lang w:val="en-GB"/>
        </w:rPr>
        <w:t xml:space="preserve">Following the same guideline of most recent researches of mine, I looked, also in the </w:t>
      </w:r>
      <w:r w:rsidR="00CC03BD">
        <w:rPr>
          <w:lang w:val="en-GB"/>
        </w:rPr>
        <w:t>ASAR</w:t>
      </w:r>
      <w:r w:rsidRPr="002315E2">
        <w:rPr>
          <w:lang w:val="en-GB"/>
        </w:rPr>
        <w:t xml:space="preserve">, for any archival store that could contain account books of retailers. From this point of view, the </w:t>
      </w:r>
      <w:r w:rsidR="00CC03BD">
        <w:rPr>
          <w:lang w:val="en-GB"/>
        </w:rPr>
        <w:t>ASAR</w:t>
      </w:r>
      <w:r w:rsidRPr="002315E2">
        <w:rPr>
          <w:lang w:val="en-GB"/>
        </w:rPr>
        <w:t xml:space="preserve"> is a much smaller source, in comparison with the abundant store of the </w:t>
      </w:r>
      <w:proofErr w:type="spellStart"/>
      <w:r w:rsidR="00D27872">
        <w:rPr>
          <w:lang w:val="en-GB"/>
        </w:rPr>
        <w:t>ASFdL</w:t>
      </w:r>
      <w:proofErr w:type="spellEnd"/>
      <w:r w:rsidRPr="002315E2">
        <w:rPr>
          <w:lang w:val="en-GB"/>
        </w:rPr>
        <w:t xml:space="preserve">. Nevertheless, I could find five such books for the time of interest, in the section of the hospital of Santa Maria </w:t>
      </w:r>
      <w:proofErr w:type="spellStart"/>
      <w:r w:rsidRPr="002315E2">
        <w:rPr>
          <w:lang w:val="en-GB"/>
        </w:rPr>
        <w:t>sopra</w:t>
      </w:r>
      <w:proofErr w:type="spellEnd"/>
      <w:r w:rsidRPr="002315E2">
        <w:rPr>
          <w:lang w:val="en-GB"/>
        </w:rPr>
        <w:t xml:space="preserve"> </w:t>
      </w:r>
      <w:proofErr w:type="spellStart"/>
      <w:r w:rsidRPr="002315E2">
        <w:rPr>
          <w:lang w:val="en-GB"/>
        </w:rPr>
        <w:t>i</w:t>
      </w:r>
      <w:proofErr w:type="spellEnd"/>
      <w:r w:rsidRPr="002315E2">
        <w:rPr>
          <w:lang w:val="en-GB"/>
        </w:rPr>
        <w:t xml:space="preserve"> </w:t>
      </w:r>
      <w:proofErr w:type="spellStart"/>
      <w:r w:rsidRPr="002315E2">
        <w:rPr>
          <w:lang w:val="en-GB"/>
        </w:rPr>
        <w:t>Ponti</w:t>
      </w:r>
      <w:proofErr w:type="spellEnd"/>
      <w:r w:rsidRPr="002315E2">
        <w:rPr>
          <w:lang w:val="en-GB"/>
        </w:rPr>
        <w:t>.</w:t>
      </w:r>
      <w:r w:rsidR="00CC03BD">
        <w:rPr>
          <w:lang w:val="en-GB"/>
        </w:rPr>
        <w:t xml:space="preserve"> (</w:t>
      </w:r>
      <w:r w:rsidR="00540FCF">
        <w:rPr>
          <w:lang w:val="en-GB"/>
        </w:rPr>
        <w:t>17</w:t>
      </w:r>
      <w:r w:rsidR="00CC03BD">
        <w:rPr>
          <w:lang w:val="en-GB"/>
        </w:rPr>
        <w:t>)</w:t>
      </w:r>
    </w:p>
    <w:p w:rsidR="002315E2" w:rsidRPr="002315E2" w:rsidRDefault="002315E2" w:rsidP="002315E2">
      <w:pPr>
        <w:rPr>
          <w:lang w:val="en-GB"/>
        </w:rPr>
      </w:pPr>
    </w:p>
    <w:tbl>
      <w:tblPr>
        <w:tblStyle w:val="TableGrid"/>
        <w:tblW w:w="0" w:type="auto"/>
        <w:jc w:val="center"/>
        <w:tblLook w:val="04A0" w:firstRow="1" w:lastRow="0" w:firstColumn="1" w:lastColumn="0" w:noHBand="0" w:noVBand="1"/>
      </w:tblPr>
      <w:tblGrid>
        <w:gridCol w:w="1003"/>
        <w:gridCol w:w="2343"/>
        <w:gridCol w:w="1989"/>
        <w:gridCol w:w="1016"/>
      </w:tblGrid>
      <w:tr w:rsidR="002315E2" w:rsidRPr="002315E2" w:rsidTr="00540FCF">
        <w:trPr>
          <w:jc w:val="center"/>
        </w:trPr>
        <w:tc>
          <w:tcPr>
            <w:tcW w:w="0" w:type="auto"/>
          </w:tcPr>
          <w:p w:rsidR="002315E2" w:rsidRPr="002315E2" w:rsidRDefault="002315E2" w:rsidP="00497D39">
            <w:pPr>
              <w:ind w:firstLine="0"/>
              <w:jc w:val="center"/>
              <w:rPr>
                <w:lang w:val="en-GB"/>
              </w:rPr>
            </w:pPr>
            <w:bookmarkStart w:id="0" w:name="_GoBack" w:colFirst="0" w:colLast="3"/>
            <w:r w:rsidRPr="002315E2">
              <w:rPr>
                <w:lang w:val="en-GB"/>
              </w:rPr>
              <w:t>Number</w:t>
            </w:r>
          </w:p>
        </w:tc>
        <w:tc>
          <w:tcPr>
            <w:tcW w:w="0" w:type="auto"/>
          </w:tcPr>
          <w:p w:rsidR="002315E2" w:rsidRPr="002315E2" w:rsidRDefault="002315E2" w:rsidP="00497D39">
            <w:pPr>
              <w:ind w:firstLine="0"/>
              <w:jc w:val="center"/>
              <w:rPr>
                <w:lang w:val="en-GB"/>
              </w:rPr>
            </w:pPr>
            <w:r w:rsidRPr="002315E2">
              <w:rPr>
                <w:lang w:val="en-GB"/>
              </w:rPr>
              <w:t>Name</w:t>
            </w:r>
          </w:p>
        </w:tc>
        <w:tc>
          <w:tcPr>
            <w:tcW w:w="0" w:type="auto"/>
          </w:tcPr>
          <w:p w:rsidR="002315E2" w:rsidRPr="002315E2" w:rsidRDefault="002315E2" w:rsidP="00497D39">
            <w:pPr>
              <w:ind w:firstLine="0"/>
              <w:jc w:val="center"/>
              <w:rPr>
                <w:lang w:val="en-GB"/>
              </w:rPr>
            </w:pPr>
            <w:r w:rsidRPr="002315E2">
              <w:rPr>
                <w:lang w:val="en-GB"/>
              </w:rPr>
              <w:t>Profession</w:t>
            </w:r>
          </w:p>
        </w:tc>
        <w:tc>
          <w:tcPr>
            <w:tcW w:w="0" w:type="auto"/>
          </w:tcPr>
          <w:p w:rsidR="002315E2" w:rsidRPr="002315E2" w:rsidRDefault="002315E2" w:rsidP="00497D39">
            <w:pPr>
              <w:ind w:firstLine="0"/>
              <w:jc w:val="center"/>
              <w:rPr>
                <w:lang w:val="en-GB"/>
              </w:rPr>
            </w:pPr>
            <w:r w:rsidRPr="002315E2">
              <w:rPr>
                <w:lang w:val="en-GB"/>
              </w:rPr>
              <w:t>Time</w:t>
            </w:r>
          </w:p>
        </w:tc>
      </w:tr>
      <w:bookmarkEnd w:id="0"/>
      <w:tr w:rsidR="002315E2" w:rsidRPr="002315E2" w:rsidTr="00540FCF">
        <w:trPr>
          <w:jc w:val="center"/>
        </w:trPr>
        <w:tc>
          <w:tcPr>
            <w:tcW w:w="0" w:type="auto"/>
          </w:tcPr>
          <w:p w:rsidR="002315E2" w:rsidRPr="002315E2" w:rsidRDefault="002315E2" w:rsidP="002315E2">
            <w:pPr>
              <w:ind w:firstLine="0"/>
              <w:rPr>
                <w:lang w:val="en-GB"/>
              </w:rPr>
            </w:pPr>
          </w:p>
        </w:tc>
        <w:tc>
          <w:tcPr>
            <w:tcW w:w="0" w:type="auto"/>
          </w:tcPr>
          <w:p w:rsidR="002315E2" w:rsidRPr="002315E2" w:rsidRDefault="002315E2" w:rsidP="002315E2">
            <w:pPr>
              <w:ind w:firstLine="0"/>
              <w:rPr>
                <w:lang w:val="en-GB"/>
              </w:rPr>
            </w:pPr>
          </w:p>
        </w:tc>
        <w:tc>
          <w:tcPr>
            <w:tcW w:w="0" w:type="auto"/>
          </w:tcPr>
          <w:p w:rsidR="002315E2" w:rsidRPr="002315E2" w:rsidRDefault="002315E2" w:rsidP="002315E2">
            <w:pPr>
              <w:ind w:firstLine="0"/>
              <w:rPr>
                <w:lang w:val="en-GB"/>
              </w:rPr>
            </w:pPr>
          </w:p>
        </w:tc>
        <w:tc>
          <w:tcPr>
            <w:tcW w:w="0" w:type="auto"/>
          </w:tcPr>
          <w:p w:rsidR="002315E2" w:rsidRPr="002315E2" w:rsidRDefault="002315E2" w:rsidP="002315E2">
            <w:pPr>
              <w:ind w:firstLine="0"/>
              <w:rPr>
                <w:lang w:val="en-GB"/>
              </w:rPr>
            </w:pPr>
          </w:p>
        </w:tc>
      </w:tr>
      <w:tr w:rsidR="002315E2" w:rsidRPr="002315E2" w:rsidTr="00540FCF">
        <w:trPr>
          <w:jc w:val="center"/>
        </w:trPr>
        <w:tc>
          <w:tcPr>
            <w:tcW w:w="0" w:type="auto"/>
          </w:tcPr>
          <w:p w:rsidR="002315E2" w:rsidRPr="002315E2" w:rsidRDefault="002315E2" w:rsidP="00497D39">
            <w:pPr>
              <w:ind w:firstLine="0"/>
              <w:jc w:val="center"/>
              <w:rPr>
                <w:lang w:val="en-GB"/>
              </w:rPr>
            </w:pPr>
            <w:r w:rsidRPr="002315E2">
              <w:rPr>
                <w:lang w:val="en-GB"/>
              </w:rPr>
              <w:t>1</w:t>
            </w:r>
          </w:p>
        </w:tc>
        <w:tc>
          <w:tcPr>
            <w:tcW w:w="0" w:type="auto"/>
          </w:tcPr>
          <w:p w:rsidR="002315E2" w:rsidRPr="002315E2" w:rsidRDefault="002315E2" w:rsidP="002315E2">
            <w:pPr>
              <w:ind w:firstLine="0"/>
              <w:rPr>
                <w:lang w:val="en-GB"/>
              </w:rPr>
            </w:pPr>
            <w:proofErr w:type="spellStart"/>
            <w:r w:rsidRPr="002315E2">
              <w:rPr>
                <w:lang w:val="en-GB"/>
              </w:rPr>
              <w:t>Gasparri</w:t>
            </w:r>
            <w:proofErr w:type="spellEnd"/>
            <w:r w:rsidRPr="002315E2">
              <w:rPr>
                <w:lang w:val="en-GB"/>
              </w:rPr>
              <w:t xml:space="preserve"> di </w:t>
            </w:r>
            <w:proofErr w:type="spellStart"/>
            <w:r w:rsidRPr="002315E2">
              <w:rPr>
                <w:lang w:val="en-GB"/>
              </w:rPr>
              <w:t>Niccolò</w:t>
            </w:r>
            <w:proofErr w:type="spellEnd"/>
          </w:p>
        </w:tc>
        <w:tc>
          <w:tcPr>
            <w:tcW w:w="0" w:type="auto"/>
          </w:tcPr>
          <w:p w:rsidR="002315E2" w:rsidRPr="002315E2" w:rsidRDefault="002315E2" w:rsidP="002315E2">
            <w:pPr>
              <w:ind w:firstLine="0"/>
              <w:rPr>
                <w:lang w:val="en-GB"/>
              </w:rPr>
            </w:pPr>
            <w:proofErr w:type="spellStart"/>
            <w:r w:rsidRPr="002315E2">
              <w:rPr>
                <w:lang w:val="en-GB"/>
              </w:rPr>
              <w:t>Debitori</w:t>
            </w:r>
            <w:proofErr w:type="spellEnd"/>
            <w:r w:rsidRPr="002315E2">
              <w:rPr>
                <w:lang w:val="en-GB"/>
              </w:rPr>
              <w:t xml:space="preserve"> di </w:t>
            </w:r>
            <w:proofErr w:type="spellStart"/>
            <w:r w:rsidRPr="002315E2">
              <w:rPr>
                <w:lang w:val="en-GB"/>
              </w:rPr>
              <w:t>panno</w:t>
            </w:r>
            <w:proofErr w:type="spellEnd"/>
          </w:p>
        </w:tc>
        <w:tc>
          <w:tcPr>
            <w:tcW w:w="0" w:type="auto"/>
          </w:tcPr>
          <w:p w:rsidR="002315E2" w:rsidRPr="002315E2" w:rsidRDefault="00543B21" w:rsidP="002315E2">
            <w:pPr>
              <w:ind w:firstLine="0"/>
              <w:rPr>
                <w:lang w:val="en-GB"/>
              </w:rPr>
            </w:pPr>
            <w:r>
              <w:rPr>
                <w:lang w:val="en-GB"/>
              </w:rPr>
              <w:t>1437-57</w:t>
            </w:r>
          </w:p>
        </w:tc>
      </w:tr>
      <w:tr w:rsidR="002315E2" w:rsidRPr="002315E2" w:rsidTr="00540FCF">
        <w:trPr>
          <w:jc w:val="center"/>
        </w:trPr>
        <w:tc>
          <w:tcPr>
            <w:tcW w:w="0" w:type="auto"/>
          </w:tcPr>
          <w:p w:rsidR="002315E2" w:rsidRPr="002315E2" w:rsidRDefault="002315E2" w:rsidP="00497D39">
            <w:pPr>
              <w:ind w:firstLine="0"/>
              <w:jc w:val="center"/>
              <w:rPr>
                <w:lang w:val="en-GB"/>
              </w:rPr>
            </w:pPr>
            <w:r w:rsidRPr="002315E2">
              <w:rPr>
                <w:lang w:val="en-GB"/>
              </w:rPr>
              <w:t>2</w:t>
            </w:r>
          </w:p>
        </w:tc>
        <w:tc>
          <w:tcPr>
            <w:tcW w:w="0" w:type="auto"/>
          </w:tcPr>
          <w:p w:rsidR="002315E2" w:rsidRPr="002315E2" w:rsidRDefault="002315E2" w:rsidP="002315E2">
            <w:pPr>
              <w:ind w:firstLine="0"/>
              <w:rPr>
                <w:lang w:val="en-GB"/>
              </w:rPr>
            </w:pPr>
            <w:r w:rsidRPr="002315E2">
              <w:rPr>
                <w:lang w:val="en-GB"/>
              </w:rPr>
              <w:t xml:space="preserve">Giovanni di </w:t>
            </w:r>
            <w:proofErr w:type="spellStart"/>
            <w:r w:rsidRPr="002315E2">
              <w:rPr>
                <w:lang w:val="en-GB"/>
              </w:rPr>
              <w:t>Fabiano</w:t>
            </w:r>
            <w:proofErr w:type="spellEnd"/>
          </w:p>
        </w:tc>
        <w:tc>
          <w:tcPr>
            <w:tcW w:w="0" w:type="auto"/>
          </w:tcPr>
          <w:p w:rsidR="002315E2" w:rsidRPr="002315E2" w:rsidRDefault="002315E2" w:rsidP="002315E2">
            <w:pPr>
              <w:ind w:firstLine="0"/>
              <w:rPr>
                <w:lang w:val="en-GB"/>
              </w:rPr>
            </w:pPr>
            <w:proofErr w:type="spellStart"/>
            <w:r w:rsidRPr="002315E2">
              <w:rPr>
                <w:lang w:val="en-GB"/>
              </w:rPr>
              <w:t>Lanaiolo</w:t>
            </w:r>
            <w:proofErr w:type="spellEnd"/>
          </w:p>
        </w:tc>
        <w:tc>
          <w:tcPr>
            <w:tcW w:w="0" w:type="auto"/>
          </w:tcPr>
          <w:p w:rsidR="002315E2" w:rsidRPr="002315E2" w:rsidRDefault="00543B21" w:rsidP="002315E2">
            <w:pPr>
              <w:ind w:firstLine="0"/>
              <w:rPr>
                <w:lang w:val="en-GB"/>
              </w:rPr>
            </w:pPr>
            <w:r>
              <w:rPr>
                <w:lang w:val="en-GB"/>
              </w:rPr>
              <w:t>1440-</w:t>
            </w:r>
            <w:r w:rsidR="002315E2" w:rsidRPr="002315E2">
              <w:rPr>
                <w:lang w:val="en-GB"/>
              </w:rPr>
              <w:t>8</w:t>
            </w:r>
            <w:r>
              <w:rPr>
                <w:lang w:val="en-GB"/>
              </w:rPr>
              <w:t>4</w:t>
            </w:r>
          </w:p>
        </w:tc>
      </w:tr>
      <w:tr w:rsidR="002315E2" w:rsidRPr="002315E2" w:rsidTr="00540FCF">
        <w:trPr>
          <w:jc w:val="center"/>
        </w:trPr>
        <w:tc>
          <w:tcPr>
            <w:tcW w:w="0" w:type="auto"/>
          </w:tcPr>
          <w:p w:rsidR="002315E2" w:rsidRPr="002315E2" w:rsidRDefault="002315E2" w:rsidP="00497D39">
            <w:pPr>
              <w:ind w:firstLine="0"/>
              <w:jc w:val="center"/>
              <w:rPr>
                <w:lang w:val="en-GB"/>
              </w:rPr>
            </w:pPr>
            <w:r w:rsidRPr="002315E2">
              <w:rPr>
                <w:lang w:val="en-GB"/>
              </w:rPr>
              <w:t>3</w:t>
            </w:r>
          </w:p>
        </w:tc>
        <w:tc>
          <w:tcPr>
            <w:tcW w:w="0" w:type="auto"/>
          </w:tcPr>
          <w:p w:rsidR="002315E2" w:rsidRPr="002315E2" w:rsidRDefault="002315E2" w:rsidP="002315E2">
            <w:pPr>
              <w:ind w:firstLine="0"/>
              <w:rPr>
                <w:lang w:val="en-GB"/>
              </w:rPr>
            </w:pPr>
            <w:r w:rsidRPr="002315E2">
              <w:rPr>
                <w:lang w:val="en-GB"/>
              </w:rPr>
              <w:t xml:space="preserve">Paolo di </w:t>
            </w:r>
            <w:proofErr w:type="spellStart"/>
            <w:r w:rsidRPr="002315E2">
              <w:rPr>
                <w:lang w:val="en-GB"/>
              </w:rPr>
              <w:t>Ser</w:t>
            </w:r>
            <w:proofErr w:type="spellEnd"/>
            <w:r w:rsidRPr="002315E2">
              <w:rPr>
                <w:lang w:val="en-GB"/>
              </w:rPr>
              <w:t xml:space="preserve"> Giovanni</w:t>
            </w:r>
          </w:p>
        </w:tc>
        <w:tc>
          <w:tcPr>
            <w:tcW w:w="0" w:type="auto"/>
          </w:tcPr>
          <w:p w:rsidR="002315E2" w:rsidRPr="002315E2" w:rsidRDefault="002315E2" w:rsidP="002315E2">
            <w:pPr>
              <w:ind w:firstLine="0"/>
              <w:rPr>
                <w:lang w:val="en-GB"/>
              </w:rPr>
            </w:pPr>
            <w:proofErr w:type="spellStart"/>
            <w:r w:rsidRPr="002315E2">
              <w:rPr>
                <w:lang w:val="en-GB"/>
              </w:rPr>
              <w:t>Caldaiolo</w:t>
            </w:r>
            <w:proofErr w:type="spellEnd"/>
          </w:p>
        </w:tc>
        <w:tc>
          <w:tcPr>
            <w:tcW w:w="0" w:type="auto"/>
          </w:tcPr>
          <w:p w:rsidR="002315E2" w:rsidRPr="002315E2" w:rsidRDefault="002315E2" w:rsidP="002315E2">
            <w:pPr>
              <w:ind w:firstLine="0"/>
              <w:rPr>
                <w:lang w:val="en-GB"/>
              </w:rPr>
            </w:pPr>
            <w:r w:rsidRPr="002315E2">
              <w:rPr>
                <w:lang w:val="en-GB"/>
              </w:rPr>
              <w:t>1444-75</w:t>
            </w:r>
          </w:p>
        </w:tc>
      </w:tr>
      <w:tr w:rsidR="002315E2" w:rsidRPr="002315E2" w:rsidTr="00540FCF">
        <w:trPr>
          <w:jc w:val="center"/>
        </w:trPr>
        <w:tc>
          <w:tcPr>
            <w:tcW w:w="0" w:type="auto"/>
          </w:tcPr>
          <w:p w:rsidR="002315E2" w:rsidRPr="002315E2" w:rsidRDefault="002315E2" w:rsidP="00497D39">
            <w:pPr>
              <w:ind w:firstLine="0"/>
              <w:jc w:val="center"/>
              <w:rPr>
                <w:lang w:val="en-GB"/>
              </w:rPr>
            </w:pPr>
            <w:r w:rsidRPr="002315E2">
              <w:rPr>
                <w:lang w:val="en-GB"/>
              </w:rPr>
              <w:t>4</w:t>
            </w:r>
          </w:p>
        </w:tc>
        <w:tc>
          <w:tcPr>
            <w:tcW w:w="0" w:type="auto"/>
          </w:tcPr>
          <w:p w:rsidR="002315E2" w:rsidRPr="002315E2" w:rsidRDefault="002315E2" w:rsidP="002315E2">
            <w:pPr>
              <w:ind w:firstLine="0"/>
              <w:rPr>
                <w:lang w:val="en-GB"/>
              </w:rPr>
            </w:pPr>
            <w:proofErr w:type="spellStart"/>
            <w:r w:rsidRPr="002315E2">
              <w:rPr>
                <w:lang w:val="en-GB"/>
              </w:rPr>
              <w:t>Pacciano</w:t>
            </w:r>
            <w:proofErr w:type="spellEnd"/>
          </w:p>
        </w:tc>
        <w:tc>
          <w:tcPr>
            <w:tcW w:w="0" w:type="auto"/>
          </w:tcPr>
          <w:p w:rsidR="002315E2" w:rsidRPr="002315E2" w:rsidRDefault="002315E2" w:rsidP="002315E2">
            <w:pPr>
              <w:ind w:firstLine="0"/>
              <w:rPr>
                <w:lang w:val="en-GB"/>
              </w:rPr>
            </w:pPr>
            <w:proofErr w:type="spellStart"/>
            <w:r w:rsidRPr="002315E2">
              <w:rPr>
                <w:lang w:val="en-GB"/>
              </w:rPr>
              <w:t>Fabbro</w:t>
            </w:r>
            <w:proofErr w:type="spellEnd"/>
          </w:p>
        </w:tc>
        <w:tc>
          <w:tcPr>
            <w:tcW w:w="0" w:type="auto"/>
          </w:tcPr>
          <w:p w:rsidR="002315E2" w:rsidRPr="002315E2" w:rsidRDefault="002315E2" w:rsidP="002315E2">
            <w:pPr>
              <w:ind w:firstLine="0"/>
              <w:rPr>
                <w:lang w:val="en-GB"/>
              </w:rPr>
            </w:pPr>
            <w:r w:rsidRPr="002315E2">
              <w:rPr>
                <w:lang w:val="en-GB"/>
              </w:rPr>
              <w:t>1449-51</w:t>
            </w:r>
          </w:p>
        </w:tc>
      </w:tr>
      <w:tr w:rsidR="002315E2" w:rsidRPr="002315E2" w:rsidTr="00540FCF">
        <w:trPr>
          <w:jc w:val="center"/>
        </w:trPr>
        <w:tc>
          <w:tcPr>
            <w:tcW w:w="0" w:type="auto"/>
          </w:tcPr>
          <w:p w:rsidR="002315E2" w:rsidRPr="002315E2" w:rsidRDefault="002315E2" w:rsidP="00497D39">
            <w:pPr>
              <w:ind w:firstLine="0"/>
              <w:jc w:val="center"/>
              <w:rPr>
                <w:lang w:val="en-GB"/>
              </w:rPr>
            </w:pPr>
            <w:r w:rsidRPr="002315E2">
              <w:rPr>
                <w:lang w:val="en-GB"/>
              </w:rPr>
              <w:t>5</w:t>
            </w:r>
          </w:p>
        </w:tc>
        <w:tc>
          <w:tcPr>
            <w:tcW w:w="0" w:type="auto"/>
          </w:tcPr>
          <w:p w:rsidR="002315E2" w:rsidRPr="002315E2" w:rsidRDefault="002315E2" w:rsidP="002315E2">
            <w:pPr>
              <w:ind w:firstLine="0"/>
              <w:rPr>
                <w:lang w:val="en-GB"/>
              </w:rPr>
            </w:pPr>
            <w:r w:rsidRPr="002315E2">
              <w:rPr>
                <w:lang w:val="en-GB"/>
              </w:rPr>
              <w:t xml:space="preserve">Andrea </w:t>
            </w:r>
            <w:proofErr w:type="spellStart"/>
            <w:r w:rsidRPr="002315E2">
              <w:rPr>
                <w:lang w:val="en-GB"/>
              </w:rPr>
              <w:t>Pezzoni</w:t>
            </w:r>
            <w:proofErr w:type="spellEnd"/>
          </w:p>
        </w:tc>
        <w:tc>
          <w:tcPr>
            <w:tcW w:w="0" w:type="auto"/>
          </w:tcPr>
          <w:p w:rsidR="002315E2" w:rsidRPr="002315E2" w:rsidRDefault="002315E2" w:rsidP="002315E2">
            <w:pPr>
              <w:ind w:firstLine="0"/>
              <w:rPr>
                <w:lang w:val="en-GB"/>
              </w:rPr>
            </w:pPr>
            <w:proofErr w:type="spellStart"/>
            <w:r w:rsidRPr="002315E2">
              <w:rPr>
                <w:lang w:val="en-GB"/>
              </w:rPr>
              <w:t>Calzolaio</w:t>
            </w:r>
            <w:proofErr w:type="spellEnd"/>
            <w:r w:rsidRPr="002315E2">
              <w:rPr>
                <w:lang w:val="en-GB"/>
              </w:rPr>
              <w:t xml:space="preserve"> e </w:t>
            </w:r>
            <w:proofErr w:type="spellStart"/>
            <w:r w:rsidRPr="002315E2">
              <w:rPr>
                <w:lang w:val="en-GB"/>
              </w:rPr>
              <w:t>tintore</w:t>
            </w:r>
            <w:proofErr w:type="spellEnd"/>
          </w:p>
        </w:tc>
        <w:tc>
          <w:tcPr>
            <w:tcW w:w="0" w:type="auto"/>
          </w:tcPr>
          <w:p w:rsidR="002315E2" w:rsidRPr="002315E2" w:rsidRDefault="00543B21" w:rsidP="002315E2">
            <w:pPr>
              <w:ind w:firstLine="0"/>
              <w:rPr>
                <w:lang w:val="en-GB"/>
              </w:rPr>
            </w:pPr>
            <w:r>
              <w:rPr>
                <w:lang w:val="en-GB"/>
              </w:rPr>
              <w:t>1506-33</w:t>
            </w:r>
          </w:p>
        </w:tc>
      </w:tr>
      <w:tr w:rsidR="002315E2" w:rsidRPr="002315E2" w:rsidTr="00540FCF">
        <w:trPr>
          <w:jc w:val="center"/>
        </w:trPr>
        <w:tc>
          <w:tcPr>
            <w:tcW w:w="0" w:type="auto"/>
          </w:tcPr>
          <w:p w:rsidR="002315E2" w:rsidRPr="002315E2" w:rsidRDefault="002315E2" w:rsidP="002315E2">
            <w:pPr>
              <w:ind w:firstLine="0"/>
              <w:rPr>
                <w:lang w:val="en-GB"/>
              </w:rPr>
            </w:pPr>
          </w:p>
        </w:tc>
        <w:tc>
          <w:tcPr>
            <w:tcW w:w="0" w:type="auto"/>
          </w:tcPr>
          <w:p w:rsidR="002315E2" w:rsidRPr="002315E2" w:rsidRDefault="002315E2" w:rsidP="002315E2">
            <w:pPr>
              <w:ind w:firstLine="0"/>
              <w:rPr>
                <w:lang w:val="en-GB"/>
              </w:rPr>
            </w:pPr>
          </w:p>
        </w:tc>
        <w:tc>
          <w:tcPr>
            <w:tcW w:w="0" w:type="auto"/>
          </w:tcPr>
          <w:p w:rsidR="002315E2" w:rsidRPr="002315E2" w:rsidRDefault="002315E2" w:rsidP="002315E2">
            <w:pPr>
              <w:ind w:firstLine="0"/>
              <w:rPr>
                <w:lang w:val="en-GB"/>
              </w:rPr>
            </w:pPr>
          </w:p>
        </w:tc>
        <w:tc>
          <w:tcPr>
            <w:tcW w:w="0" w:type="auto"/>
          </w:tcPr>
          <w:p w:rsidR="002315E2" w:rsidRPr="002315E2" w:rsidRDefault="002315E2" w:rsidP="002315E2">
            <w:pPr>
              <w:ind w:firstLine="0"/>
              <w:rPr>
                <w:lang w:val="en-GB"/>
              </w:rPr>
            </w:pPr>
          </w:p>
        </w:tc>
      </w:tr>
    </w:tbl>
    <w:p w:rsidR="002315E2" w:rsidRPr="002315E2" w:rsidRDefault="002315E2" w:rsidP="002315E2">
      <w:pPr>
        <w:rPr>
          <w:lang w:val="en-GB"/>
        </w:rPr>
      </w:pPr>
    </w:p>
    <w:p w:rsidR="002315E2" w:rsidRPr="002315E2" w:rsidRDefault="002315E2" w:rsidP="002315E2">
      <w:pPr>
        <w:rPr>
          <w:lang w:val="en-GB"/>
        </w:rPr>
      </w:pPr>
      <w:r w:rsidRPr="002315E2">
        <w:rPr>
          <w:lang w:val="en-GB"/>
        </w:rPr>
        <w:t xml:space="preserve">Given the small amount of possible sources, I was not surprised to find no useful entry for our aims in those books. Rather than private documents, public ones have better to be studied here. </w:t>
      </w:r>
    </w:p>
    <w:p w:rsidR="002315E2" w:rsidRPr="002315E2" w:rsidRDefault="002315E2" w:rsidP="002315E2">
      <w:pPr>
        <w:rPr>
          <w:lang w:val="en-GB"/>
        </w:rPr>
      </w:pPr>
      <w:r w:rsidRPr="002315E2">
        <w:rPr>
          <w:lang w:val="en-GB"/>
        </w:rPr>
        <w:t>This situation may appear somewhat deceiving for our aims, but it may be assumed as a typical case in our public archives. Something similar had already occurred to me in other Tuscan towns, as for instance in Siena and Pistoia, where small groups of account books of retailers do exist in the corresponding sections of Archivio di Stato, in which however I could not find any record of playing cards traded.</w:t>
      </w:r>
    </w:p>
    <w:p w:rsidR="002315E2" w:rsidRPr="00E41613" w:rsidRDefault="002315E2" w:rsidP="001F7218">
      <w:pPr>
        <w:rPr>
          <w:lang w:val="en-GB"/>
        </w:rPr>
      </w:pPr>
    </w:p>
    <w:p w:rsidR="00381A73" w:rsidRPr="00E41613" w:rsidRDefault="00381A73" w:rsidP="00CA0EEC">
      <w:pPr>
        <w:pStyle w:val="Heading1"/>
        <w:rPr>
          <w:lang w:val="en-GB"/>
        </w:rPr>
      </w:pPr>
      <w:r w:rsidRPr="00E41613">
        <w:rPr>
          <w:lang w:val="en-GB"/>
        </w:rPr>
        <w:t>Notes</w:t>
      </w:r>
    </w:p>
    <w:p w:rsidR="00C26502" w:rsidRDefault="00C26502" w:rsidP="00F63B27">
      <w:pPr>
        <w:ind w:firstLine="0"/>
        <w:rPr>
          <w:lang w:val="en-GB"/>
        </w:rPr>
      </w:pPr>
    </w:p>
    <w:p w:rsidR="00540FCF" w:rsidRPr="00540FCF" w:rsidRDefault="00540FCF" w:rsidP="00540FCF">
      <w:pPr>
        <w:ind w:firstLine="0"/>
        <w:rPr>
          <w:lang w:val="en-GB"/>
        </w:rPr>
      </w:pPr>
      <w:r w:rsidRPr="00540FCF">
        <w:rPr>
          <w:lang w:val="en-GB"/>
        </w:rPr>
        <w:t xml:space="preserve">  </w:t>
      </w:r>
      <w:r>
        <w:rPr>
          <w:lang w:val="en-GB"/>
        </w:rPr>
        <w:t xml:space="preserve">(1) </w:t>
      </w:r>
      <w:r w:rsidRPr="00540FCF">
        <w:rPr>
          <w:lang w:val="en-GB"/>
        </w:rPr>
        <w:t>http://trionfi.com/evx-franco-pratesi  Notes 1, 3, 4, 5, 6.</w:t>
      </w:r>
      <w:r>
        <w:rPr>
          <w:lang w:val="en-GB"/>
        </w:rPr>
        <w:t xml:space="preserve"> </w:t>
      </w:r>
    </w:p>
    <w:p w:rsidR="00540FCF" w:rsidRPr="00540FCF" w:rsidRDefault="00540FCF" w:rsidP="00540FCF">
      <w:pPr>
        <w:ind w:firstLine="0"/>
        <w:rPr>
          <w:lang w:val="en-GB"/>
        </w:rPr>
      </w:pPr>
      <w:r w:rsidRPr="00540FCF">
        <w:rPr>
          <w:lang w:val="en-GB"/>
        </w:rPr>
        <w:t xml:space="preserve"> </w:t>
      </w:r>
      <w:r>
        <w:rPr>
          <w:lang w:val="en-GB"/>
        </w:rPr>
        <w:t xml:space="preserve"> (2)</w:t>
      </w:r>
      <w:r w:rsidRPr="00540FCF">
        <w:rPr>
          <w:lang w:val="en-GB"/>
        </w:rPr>
        <w:t xml:space="preserve"> http://www.archiviodistato.firenze.it/nuovosito/ </w:t>
      </w:r>
    </w:p>
    <w:p w:rsidR="00540FCF" w:rsidRPr="00540FCF" w:rsidRDefault="00540FCF" w:rsidP="00540FCF">
      <w:pPr>
        <w:ind w:firstLine="0"/>
        <w:rPr>
          <w:lang w:val="en-GB"/>
        </w:rPr>
      </w:pPr>
      <w:r w:rsidRPr="00540FCF">
        <w:rPr>
          <w:lang w:val="en-GB"/>
        </w:rPr>
        <w:t xml:space="preserve">  </w:t>
      </w:r>
      <w:r>
        <w:rPr>
          <w:lang w:val="en-GB"/>
        </w:rPr>
        <w:t>(3</w:t>
      </w:r>
      <w:r w:rsidRPr="00540FCF">
        <w:rPr>
          <w:lang w:val="en-GB"/>
        </w:rPr>
        <w:t xml:space="preserve">) http://trionfi.com/notary-ser-giovanni-bandini </w:t>
      </w:r>
    </w:p>
    <w:p w:rsidR="00540FCF" w:rsidRPr="00540FCF" w:rsidRDefault="00540FCF" w:rsidP="00540FCF">
      <w:pPr>
        <w:ind w:firstLine="0"/>
        <w:rPr>
          <w:lang w:val="en-GB"/>
        </w:rPr>
      </w:pPr>
      <w:r w:rsidRPr="00540FCF">
        <w:rPr>
          <w:lang w:val="en-GB"/>
        </w:rPr>
        <w:t xml:space="preserve">  </w:t>
      </w:r>
      <w:r>
        <w:rPr>
          <w:lang w:val="en-GB"/>
        </w:rPr>
        <w:t>(4</w:t>
      </w:r>
      <w:r w:rsidR="004F2521">
        <w:rPr>
          <w:lang w:val="en-GB"/>
        </w:rPr>
        <w:t xml:space="preserve">) </w:t>
      </w:r>
      <w:r w:rsidRPr="00540FCF">
        <w:rPr>
          <w:lang w:val="en-GB"/>
        </w:rPr>
        <w:t xml:space="preserve">http://www.archiviostato.arezzo.it/ </w:t>
      </w:r>
    </w:p>
    <w:p w:rsidR="00540FCF" w:rsidRPr="00540FCF" w:rsidRDefault="00540FCF" w:rsidP="00540FCF">
      <w:pPr>
        <w:ind w:firstLine="0"/>
      </w:pPr>
      <w:r w:rsidRPr="00CC03BD">
        <w:rPr>
          <w:lang w:val="en-GB"/>
        </w:rPr>
        <w:t xml:space="preserve">  </w:t>
      </w:r>
      <w:r>
        <w:t>(5</w:t>
      </w:r>
      <w:r w:rsidRPr="00540FCF">
        <w:t>) Lauretta Carbone, Personal communication, October 2012.</w:t>
      </w:r>
    </w:p>
    <w:p w:rsidR="00540FCF" w:rsidRPr="00540FCF" w:rsidRDefault="00540FCF" w:rsidP="00540FCF">
      <w:pPr>
        <w:ind w:firstLine="0"/>
      </w:pPr>
      <w:r w:rsidRPr="00540FCF">
        <w:lastRenderedPageBreak/>
        <w:t xml:space="preserve">  </w:t>
      </w:r>
      <w:r>
        <w:t>(6</w:t>
      </w:r>
      <w:r w:rsidRPr="00540FCF">
        <w:t xml:space="preserve">) </w:t>
      </w:r>
      <w:r w:rsidR="00CC03BD">
        <w:t>ASAR</w:t>
      </w:r>
      <w:r w:rsidRPr="00540FCF">
        <w:t xml:space="preserve">, </w:t>
      </w:r>
      <w:r w:rsidRPr="00CC03BD">
        <w:rPr>
          <w:i/>
        </w:rPr>
        <w:t>Tariffari</w:t>
      </w:r>
      <w:r w:rsidRPr="00540FCF">
        <w:t>, 1.</w:t>
      </w:r>
    </w:p>
    <w:p w:rsidR="00540FCF" w:rsidRPr="00540FCF" w:rsidRDefault="00540FCF" w:rsidP="00540FCF">
      <w:pPr>
        <w:ind w:firstLine="0"/>
      </w:pPr>
      <w:r w:rsidRPr="00540FCF">
        <w:t xml:space="preserve">  </w:t>
      </w:r>
      <w:r>
        <w:t>(7</w:t>
      </w:r>
      <w:r w:rsidRPr="00540FCF">
        <w:t xml:space="preserve">) </w:t>
      </w:r>
      <w:r w:rsidR="00CC03BD">
        <w:t>ASFI</w:t>
      </w:r>
      <w:r w:rsidRPr="00540FCF">
        <w:t xml:space="preserve">, </w:t>
      </w:r>
      <w:r w:rsidRPr="00CC03BD">
        <w:rPr>
          <w:i/>
        </w:rPr>
        <w:t>Gabella dei contratti</w:t>
      </w:r>
      <w:r w:rsidRPr="00540FCF">
        <w:t>, 2250.</w:t>
      </w:r>
    </w:p>
    <w:p w:rsidR="00540FCF" w:rsidRPr="00540FCF" w:rsidRDefault="00540FCF" w:rsidP="00540FCF">
      <w:pPr>
        <w:ind w:firstLine="0"/>
      </w:pPr>
      <w:r w:rsidRPr="00540FCF">
        <w:t xml:space="preserve">  </w:t>
      </w:r>
      <w:r>
        <w:t>(8</w:t>
      </w:r>
      <w:r w:rsidRPr="00540FCF">
        <w:t xml:space="preserve">) </w:t>
      </w:r>
      <w:r w:rsidR="00CC03BD">
        <w:t>ASFI</w:t>
      </w:r>
      <w:r w:rsidRPr="00540FCF">
        <w:t xml:space="preserve">, </w:t>
      </w:r>
      <w:r w:rsidRPr="00CC03BD">
        <w:rPr>
          <w:i/>
        </w:rPr>
        <w:t>Miscellanea della repubblica</w:t>
      </w:r>
      <w:r w:rsidRPr="00540FCF">
        <w:t>, 139.</w:t>
      </w:r>
    </w:p>
    <w:p w:rsidR="00540FCF" w:rsidRPr="00540FCF" w:rsidRDefault="00540FCF" w:rsidP="00540FCF">
      <w:pPr>
        <w:ind w:firstLine="0"/>
      </w:pPr>
      <w:r w:rsidRPr="00540FCF">
        <w:t xml:space="preserve">  </w:t>
      </w:r>
      <w:r>
        <w:t>(9</w:t>
      </w:r>
      <w:r w:rsidRPr="00540FCF">
        <w:t xml:space="preserve">) </w:t>
      </w:r>
      <w:r w:rsidRPr="00CC03BD">
        <w:rPr>
          <w:i/>
        </w:rPr>
        <w:t>Scacco</w:t>
      </w:r>
      <w:r w:rsidRPr="00540FCF">
        <w:t>, 22 No. 4 (1991) 190-191.</w:t>
      </w:r>
    </w:p>
    <w:p w:rsidR="00540FCF" w:rsidRPr="00540FCF" w:rsidRDefault="00540FCF" w:rsidP="00540FCF">
      <w:pPr>
        <w:ind w:firstLine="0"/>
      </w:pPr>
      <w:r w:rsidRPr="00540FCF">
        <w:t xml:space="preserve"> </w:t>
      </w:r>
      <w:r>
        <w:t>(10</w:t>
      </w:r>
      <w:r w:rsidR="004F2521">
        <w:t xml:space="preserve">) </w:t>
      </w:r>
      <w:r w:rsidR="00CC03BD">
        <w:t>ASFI</w:t>
      </w:r>
      <w:r w:rsidRPr="00540FCF">
        <w:t xml:space="preserve">, </w:t>
      </w:r>
      <w:r w:rsidRPr="00CC03BD">
        <w:rPr>
          <w:i/>
        </w:rPr>
        <w:t>Statuti</w:t>
      </w:r>
      <w:r w:rsidRPr="00540FCF">
        <w:t>, 23.</w:t>
      </w:r>
    </w:p>
    <w:p w:rsidR="00540FCF" w:rsidRPr="00540FCF" w:rsidRDefault="00540FCF" w:rsidP="00540FCF">
      <w:pPr>
        <w:ind w:firstLine="0"/>
      </w:pPr>
      <w:r w:rsidRPr="00540FCF">
        <w:t xml:space="preserve"> </w:t>
      </w:r>
      <w:r>
        <w:t>(11</w:t>
      </w:r>
      <w:r w:rsidR="004F2521">
        <w:t xml:space="preserve">) </w:t>
      </w:r>
      <w:r w:rsidR="00CC03BD">
        <w:t>ASFI</w:t>
      </w:r>
      <w:r w:rsidRPr="00540FCF">
        <w:t xml:space="preserve">, </w:t>
      </w:r>
      <w:r w:rsidRPr="00CC03BD">
        <w:rPr>
          <w:i/>
        </w:rPr>
        <w:t>Miscellanea della repubblica</w:t>
      </w:r>
      <w:r w:rsidRPr="00540FCF">
        <w:t>, 138.</w:t>
      </w:r>
    </w:p>
    <w:p w:rsidR="00540FCF" w:rsidRPr="00540FCF" w:rsidRDefault="00540FCF" w:rsidP="00540FCF">
      <w:pPr>
        <w:ind w:firstLine="0"/>
      </w:pPr>
      <w:r w:rsidRPr="00540FCF">
        <w:t xml:space="preserve"> (</w:t>
      </w:r>
      <w:r>
        <w:t>1</w:t>
      </w:r>
      <w:r w:rsidR="004F2521">
        <w:t xml:space="preserve">2) </w:t>
      </w:r>
      <w:r w:rsidRPr="00540FCF">
        <w:t>BRF, Nos. 1848, 2434, 2526, 2604.</w:t>
      </w:r>
    </w:p>
    <w:p w:rsidR="00540FCF" w:rsidRPr="00540FCF" w:rsidRDefault="00540FCF" w:rsidP="00540FCF">
      <w:pPr>
        <w:ind w:firstLine="0"/>
      </w:pPr>
      <w:r>
        <w:t xml:space="preserve"> (13</w:t>
      </w:r>
      <w:r w:rsidRPr="00540FCF">
        <w:t xml:space="preserve">) </w:t>
      </w:r>
      <w:r w:rsidR="00CC03BD">
        <w:t>ASAR</w:t>
      </w:r>
      <w:r w:rsidRPr="00540FCF">
        <w:t xml:space="preserve">, </w:t>
      </w:r>
      <w:r w:rsidRPr="00CC03BD">
        <w:rPr>
          <w:i/>
        </w:rPr>
        <w:t>Camarlingo Generale – Entrata e uscita</w:t>
      </w:r>
      <w:r w:rsidRPr="00540FCF">
        <w:t>, 40.</w:t>
      </w:r>
    </w:p>
    <w:p w:rsidR="00540FCF" w:rsidRPr="00540FCF" w:rsidRDefault="00540FCF" w:rsidP="00540FCF">
      <w:pPr>
        <w:ind w:firstLine="0"/>
      </w:pPr>
      <w:r>
        <w:t xml:space="preserve"> (14</w:t>
      </w:r>
      <w:r w:rsidRPr="00540FCF">
        <w:t xml:space="preserve">) Arnold Esch, </w:t>
      </w:r>
      <w:r w:rsidRPr="00CC03BD">
        <w:rPr>
          <w:i/>
        </w:rPr>
        <w:t>Economia, cultura materiale ed arte nella Roma del Rinascimento</w:t>
      </w:r>
      <w:r w:rsidRPr="00540FCF">
        <w:t>. Roma 2007.</w:t>
      </w:r>
    </w:p>
    <w:p w:rsidR="00540FCF" w:rsidRPr="00540FCF" w:rsidRDefault="00540FCF" w:rsidP="00540FCF">
      <w:pPr>
        <w:ind w:firstLine="0"/>
      </w:pPr>
      <w:r>
        <w:t xml:space="preserve"> (15</w:t>
      </w:r>
      <w:r w:rsidRPr="00540FCF">
        <w:t xml:space="preserve">) </w:t>
      </w:r>
      <w:r w:rsidRPr="00CC03BD">
        <w:rPr>
          <w:i/>
        </w:rPr>
        <w:t>Statuto di Arezzo (1327)</w:t>
      </w:r>
      <w:r w:rsidRPr="00540FCF">
        <w:t xml:space="preserve"> a cura di Giulia Marri Camerani, Firenze 1946.</w:t>
      </w:r>
    </w:p>
    <w:p w:rsidR="00540FCF" w:rsidRPr="00540FCF" w:rsidRDefault="00540FCF" w:rsidP="00540FCF">
      <w:pPr>
        <w:ind w:firstLine="0"/>
      </w:pPr>
      <w:r w:rsidRPr="00540FCF">
        <w:t xml:space="preserve"> </w:t>
      </w:r>
      <w:r>
        <w:t>(16</w:t>
      </w:r>
      <w:r w:rsidR="004F2521">
        <w:t xml:space="preserve">) </w:t>
      </w:r>
      <w:r w:rsidRPr="00CC03BD">
        <w:rPr>
          <w:i/>
        </w:rPr>
        <w:t xml:space="preserve">Statuto del comune e del popolo di Arezzo (1337) </w:t>
      </w:r>
      <w:r w:rsidRPr="00540FCF">
        <w:t>a cura di Valeria Capelli. Arezzo 2009.</w:t>
      </w:r>
    </w:p>
    <w:p w:rsidR="00540FCF" w:rsidRPr="00540FCF" w:rsidRDefault="00540FCF" w:rsidP="00540FCF">
      <w:pPr>
        <w:ind w:firstLine="0"/>
      </w:pPr>
      <w:r w:rsidRPr="00540FCF">
        <w:t xml:space="preserve"> </w:t>
      </w:r>
      <w:r>
        <w:t>(17</w:t>
      </w:r>
      <w:r w:rsidR="004F2521">
        <w:t xml:space="preserve">) </w:t>
      </w:r>
      <w:r w:rsidR="00CC03BD">
        <w:t>ASAR</w:t>
      </w:r>
      <w:r w:rsidRPr="00540FCF">
        <w:t xml:space="preserve">, </w:t>
      </w:r>
      <w:r w:rsidRPr="00CC03BD">
        <w:rPr>
          <w:i/>
        </w:rPr>
        <w:t>Ospedale di Santa Maria sopra i Ponti, Libri dei Testatori</w:t>
      </w:r>
      <w:r w:rsidRPr="00540FCF">
        <w:t>, Nos. 1-5.</w:t>
      </w:r>
    </w:p>
    <w:sectPr w:rsidR="00540FCF" w:rsidRPr="00540FCF" w:rsidSect="000F7A1E">
      <w:headerReference w:type="default" r:id="rId9"/>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BB" w:rsidRDefault="009909BB" w:rsidP="00EE49EE">
      <w:r>
        <w:separator/>
      </w:r>
    </w:p>
  </w:endnote>
  <w:endnote w:type="continuationSeparator" w:id="0">
    <w:p w:rsidR="009909BB" w:rsidRDefault="009909BB" w:rsidP="00EE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CF" w:rsidRDefault="00540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BB" w:rsidRDefault="009909BB" w:rsidP="00EE49EE">
      <w:r>
        <w:separator/>
      </w:r>
    </w:p>
  </w:footnote>
  <w:footnote w:type="continuationSeparator" w:id="0">
    <w:p w:rsidR="009909BB" w:rsidRDefault="009909BB" w:rsidP="00EE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CF" w:rsidRDefault="00540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5D45"/>
    <w:multiLevelType w:val="hybridMultilevel"/>
    <w:tmpl w:val="EE84DD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87"/>
    <w:rsid w:val="00001516"/>
    <w:rsid w:val="00005A40"/>
    <w:rsid w:val="00007462"/>
    <w:rsid w:val="0001007A"/>
    <w:rsid w:val="00010BC3"/>
    <w:rsid w:val="00012681"/>
    <w:rsid w:val="0001298D"/>
    <w:rsid w:val="00013D78"/>
    <w:rsid w:val="000147D2"/>
    <w:rsid w:val="00014CA3"/>
    <w:rsid w:val="00015B84"/>
    <w:rsid w:val="00015CEC"/>
    <w:rsid w:val="00016805"/>
    <w:rsid w:val="00016A05"/>
    <w:rsid w:val="000178D4"/>
    <w:rsid w:val="00017E22"/>
    <w:rsid w:val="00023B6F"/>
    <w:rsid w:val="00024D0E"/>
    <w:rsid w:val="00025581"/>
    <w:rsid w:val="000270A7"/>
    <w:rsid w:val="0003095D"/>
    <w:rsid w:val="00031794"/>
    <w:rsid w:val="00032C58"/>
    <w:rsid w:val="0003338E"/>
    <w:rsid w:val="00033F35"/>
    <w:rsid w:val="00034481"/>
    <w:rsid w:val="00034DCA"/>
    <w:rsid w:val="000366D0"/>
    <w:rsid w:val="00036D04"/>
    <w:rsid w:val="00042D0C"/>
    <w:rsid w:val="000432A7"/>
    <w:rsid w:val="0004672D"/>
    <w:rsid w:val="00050665"/>
    <w:rsid w:val="000517F2"/>
    <w:rsid w:val="00052F65"/>
    <w:rsid w:val="000534DB"/>
    <w:rsid w:val="00053C65"/>
    <w:rsid w:val="00054159"/>
    <w:rsid w:val="000544AA"/>
    <w:rsid w:val="000551DA"/>
    <w:rsid w:val="00055224"/>
    <w:rsid w:val="00062360"/>
    <w:rsid w:val="00062A10"/>
    <w:rsid w:val="00062BAD"/>
    <w:rsid w:val="0006350F"/>
    <w:rsid w:val="00064031"/>
    <w:rsid w:val="00066684"/>
    <w:rsid w:val="000666CC"/>
    <w:rsid w:val="00067E5F"/>
    <w:rsid w:val="00070261"/>
    <w:rsid w:val="00070F7A"/>
    <w:rsid w:val="000715D0"/>
    <w:rsid w:val="000724F7"/>
    <w:rsid w:val="00074842"/>
    <w:rsid w:val="00077AED"/>
    <w:rsid w:val="000801E8"/>
    <w:rsid w:val="000802D5"/>
    <w:rsid w:val="00082639"/>
    <w:rsid w:val="00082923"/>
    <w:rsid w:val="00084B4C"/>
    <w:rsid w:val="00084C7E"/>
    <w:rsid w:val="00084CC8"/>
    <w:rsid w:val="00086BDA"/>
    <w:rsid w:val="0009000D"/>
    <w:rsid w:val="000904D7"/>
    <w:rsid w:val="00091CC4"/>
    <w:rsid w:val="0009300D"/>
    <w:rsid w:val="00093311"/>
    <w:rsid w:val="00093B12"/>
    <w:rsid w:val="00093B5A"/>
    <w:rsid w:val="00093F1B"/>
    <w:rsid w:val="00094BD5"/>
    <w:rsid w:val="000953BF"/>
    <w:rsid w:val="00095923"/>
    <w:rsid w:val="0009656C"/>
    <w:rsid w:val="000A097F"/>
    <w:rsid w:val="000A106F"/>
    <w:rsid w:val="000A240C"/>
    <w:rsid w:val="000A358C"/>
    <w:rsid w:val="000A385D"/>
    <w:rsid w:val="000A38D4"/>
    <w:rsid w:val="000A63DF"/>
    <w:rsid w:val="000B2118"/>
    <w:rsid w:val="000B2824"/>
    <w:rsid w:val="000B378B"/>
    <w:rsid w:val="000B4381"/>
    <w:rsid w:val="000B4F78"/>
    <w:rsid w:val="000B5F26"/>
    <w:rsid w:val="000B7184"/>
    <w:rsid w:val="000B7B73"/>
    <w:rsid w:val="000C23A1"/>
    <w:rsid w:val="000C34CF"/>
    <w:rsid w:val="000C3B54"/>
    <w:rsid w:val="000C423C"/>
    <w:rsid w:val="000C57E0"/>
    <w:rsid w:val="000C586D"/>
    <w:rsid w:val="000C64CD"/>
    <w:rsid w:val="000C7307"/>
    <w:rsid w:val="000D3FF9"/>
    <w:rsid w:val="000D4FA6"/>
    <w:rsid w:val="000D5094"/>
    <w:rsid w:val="000D59E5"/>
    <w:rsid w:val="000E0B98"/>
    <w:rsid w:val="000E1419"/>
    <w:rsid w:val="000E194C"/>
    <w:rsid w:val="000E2B13"/>
    <w:rsid w:val="000E4CB5"/>
    <w:rsid w:val="000E504F"/>
    <w:rsid w:val="000E7069"/>
    <w:rsid w:val="000F197F"/>
    <w:rsid w:val="000F239B"/>
    <w:rsid w:val="000F4ADE"/>
    <w:rsid w:val="000F7A1E"/>
    <w:rsid w:val="0010112E"/>
    <w:rsid w:val="00102657"/>
    <w:rsid w:val="001043C5"/>
    <w:rsid w:val="00107BD0"/>
    <w:rsid w:val="00111615"/>
    <w:rsid w:val="00115CFA"/>
    <w:rsid w:val="00116AB5"/>
    <w:rsid w:val="00122001"/>
    <w:rsid w:val="001246BE"/>
    <w:rsid w:val="00124C93"/>
    <w:rsid w:val="0012609C"/>
    <w:rsid w:val="00126557"/>
    <w:rsid w:val="00126AD5"/>
    <w:rsid w:val="001316BF"/>
    <w:rsid w:val="001330B7"/>
    <w:rsid w:val="00133953"/>
    <w:rsid w:val="00135D6D"/>
    <w:rsid w:val="001372C2"/>
    <w:rsid w:val="001374D5"/>
    <w:rsid w:val="00140CA1"/>
    <w:rsid w:val="00142A83"/>
    <w:rsid w:val="00142AEA"/>
    <w:rsid w:val="00142D85"/>
    <w:rsid w:val="00142E95"/>
    <w:rsid w:val="001457AE"/>
    <w:rsid w:val="00146010"/>
    <w:rsid w:val="001507F6"/>
    <w:rsid w:val="00150B64"/>
    <w:rsid w:val="0015228A"/>
    <w:rsid w:val="00152AFD"/>
    <w:rsid w:val="0015497C"/>
    <w:rsid w:val="00155551"/>
    <w:rsid w:val="00157519"/>
    <w:rsid w:val="00157B4B"/>
    <w:rsid w:val="00157C57"/>
    <w:rsid w:val="00161116"/>
    <w:rsid w:val="001627B9"/>
    <w:rsid w:val="0016632F"/>
    <w:rsid w:val="00166B70"/>
    <w:rsid w:val="00166E82"/>
    <w:rsid w:val="001702F0"/>
    <w:rsid w:val="00170669"/>
    <w:rsid w:val="0017220A"/>
    <w:rsid w:val="001722E7"/>
    <w:rsid w:val="001729BF"/>
    <w:rsid w:val="00176A5D"/>
    <w:rsid w:val="00177A40"/>
    <w:rsid w:val="001808A8"/>
    <w:rsid w:val="00181BD4"/>
    <w:rsid w:val="00184125"/>
    <w:rsid w:val="001849A4"/>
    <w:rsid w:val="00184CF3"/>
    <w:rsid w:val="00190AAC"/>
    <w:rsid w:val="001923E2"/>
    <w:rsid w:val="0019263A"/>
    <w:rsid w:val="00192EFE"/>
    <w:rsid w:val="00195FA6"/>
    <w:rsid w:val="001A1843"/>
    <w:rsid w:val="001A34E7"/>
    <w:rsid w:val="001A4385"/>
    <w:rsid w:val="001A6550"/>
    <w:rsid w:val="001B04BE"/>
    <w:rsid w:val="001B28A1"/>
    <w:rsid w:val="001B2CB5"/>
    <w:rsid w:val="001B3048"/>
    <w:rsid w:val="001C0F16"/>
    <w:rsid w:val="001C139C"/>
    <w:rsid w:val="001C1498"/>
    <w:rsid w:val="001C3984"/>
    <w:rsid w:val="001D07F2"/>
    <w:rsid w:val="001D3F39"/>
    <w:rsid w:val="001D5757"/>
    <w:rsid w:val="001D635F"/>
    <w:rsid w:val="001E2A7E"/>
    <w:rsid w:val="001E30C5"/>
    <w:rsid w:val="001E360D"/>
    <w:rsid w:val="001E38EB"/>
    <w:rsid w:val="001E3B70"/>
    <w:rsid w:val="001E57E0"/>
    <w:rsid w:val="001E5885"/>
    <w:rsid w:val="001E5E67"/>
    <w:rsid w:val="001E627D"/>
    <w:rsid w:val="001E737B"/>
    <w:rsid w:val="001E7B40"/>
    <w:rsid w:val="001F17D0"/>
    <w:rsid w:val="001F184F"/>
    <w:rsid w:val="001F222A"/>
    <w:rsid w:val="001F380E"/>
    <w:rsid w:val="001F50EB"/>
    <w:rsid w:val="001F5C76"/>
    <w:rsid w:val="001F6766"/>
    <w:rsid w:val="001F7218"/>
    <w:rsid w:val="001F75CE"/>
    <w:rsid w:val="002005EE"/>
    <w:rsid w:val="00201A7C"/>
    <w:rsid w:val="002028EE"/>
    <w:rsid w:val="00203BD5"/>
    <w:rsid w:val="00203DD4"/>
    <w:rsid w:val="00206144"/>
    <w:rsid w:val="00206CF6"/>
    <w:rsid w:val="002077E5"/>
    <w:rsid w:val="0020791D"/>
    <w:rsid w:val="00210B08"/>
    <w:rsid w:val="00211C69"/>
    <w:rsid w:val="00213C9F"/>
    <w:rsid w:val="00213CBB"/>
    <w:rsid w:val="0021464D"/>
    <w:rsid w:val="00216057"/>
    <w:rsid w:val="00216062"/>
    <w:rsid w:val="00217588"/>
    <w:rsid w:val="00220ABB"/>
    <w:rsid w:val="00222546"/>
    <w:rsid w:val="00226F65"/>
    <w:rsid w:val="002305C0"/>
    <w:rsid w:val="00230A99"/>
    <w:rsid w:val="002315E2"/>
    <w:rsid w:val="002332F7"/>
    <w:rsid w:val="0023454D"/>
    <w:rsid w:val="00236014"/>
    <w:rsid w:val="00237789"/>
    <w:rsid w:val="002406E1"/>
    <w:rsid w:val="00241AE1"/>
    <w:rsid w:val="00242944"/>
    <w:rsid w:val="00243259"/>
    <w:rsid w:val="00244F98"/>
    <w:rsid w:val="00247146"/>
    <w:rsid w:val="002511FC"/>
    <w:rsid w:val="00251C32"/>
    <w:rsid w:val="002546FA"/>
    <w:rsid w:val="00255A55"/>
    <w:rsid w:val="00255BC3"/>
    <w:rsid w:val="00257DBE"/>
    <w:rsid w:val="00261610"/>
    <w:rsid w:val="00262870"/>
    <w:rsid w:val="00263475"/>
    <w:rsid w:val="00264467"/>
    <w:rsid w:val="00264909"/>
    <w:rsid w:val="00267826"/>
    <w:rsid w:val="0027074E"/>
    <w:rsid w:val="00270D37"/>
    <w:rsid w:val="00271919"/>
    <w:rsid w:val="002720C4"/>
    <w:rsid w:val="002726F9"/>
    <w:rsid w:val="00272A5C"/>
    <w:rsid w:val="00273C89"/>
    <w:rsid w:val="0027725E"/>
    <w:rsid w:val="0028089A"/>
    <w:rsid w:val="00282520"/>
    <w:rsid w:val="00284C73"/>
    <w:rsid w:val="0029063A"/>
    <w:rsid w:val="002909CA"/>
    <w:rsid w:val="00291054"/>
    <w:rsid w:val="002911E4"/>
    <w:rsid w:val="002915B6"/>
    <w:rsid w:val="00294509"/>
    <w:rsid w:val="0029485F"/>
    <w:rsid w:val="00294EBD"/>
    <w:rsid w:val="002950C7"/>
    <w:rsid w:val="002A14BD"/>
    <w:rsid w:val="002A21D1"/>
    <w:rsid w:val="002A3E22"/>
    <w:rsid w:val="002A4683"/>
    <w:rsid w:val="002A5534"/>
    <w:rsid w:val="002A5D18"/>
    <w:rsid w:val="002A6B33"/>
    <w:rsid w:val="002A7088"/>
    <w:rsid w:val="002B008C"/>
    <w:rsid w:val="002B3DC8"/>
    <w:rsid w:val="002B4083"/>
    <w:rsid w:val="002B57CA"/>
    <w:rsid w:val="002B6197"/>
    <w:rsid w:val="002B6AC9"/>
    <w:rsid w:val="002B7917"/>
    <w:rsid w:val="002C1750"/>
    <w:rsid w:val="002C1B4B"/>
    <w:rsid w:val="002C1CA2"/>
    <w:rsid w:val="002C29CB"/>
    <w:rsid w:val="002C2A9D"/>
    <w:rsid w:val="002C3125"/>
    <w:rsid w:val="002C3D5B"/>
    <w:rsid w:val="002C7BC2"/>
    <w:rsid w:val="002D1539"/>
    <w:rsid w:val="002D233F"/>
    <w:rsid w:val="002D2AC2"/>
    <w:rsid w:val="002D334F"/>
    <w:rsid w:val="002D3658"/>
    <w:rsid w:val="002D684B"/>
    <w:rsid w:val="002E06AA"/>
    <w:rsid w:val="002E0FE0"/>
    <w:rsid w:val="002E14CD"/>
    <w:rsid w:val="002E2CE0"/>
    <w:rsid w:val="002E41AC"/>
    <w:rsid w:val="002E5BC3"/>
    <w:rsid w:val="002E6D1F"/>
    <w:rsid w:val="002F18A3"/>
    <w:rsid w:val="002F1C8C"/>
    <w:rsid w:val="002F1FA9"/>
    <w:rsid w:val="002F2D3E"/>
    <w:rsid w:val="002F348E"/>
    <w:rsid w:val="002F5076"/>
    <w:rsid w:val="002F59CD"/>
    <w:rsid w:val="002F6AD0"/>
    <w:rsid w:val="002F78A3"/>
    <w:rsid w:val="00300583"/>
    <w:rsid w:val="00300657"/>
    <w:rsid w:val="003015DA"/>
    <w:rsid w:val="00301F4C"/>
    <w:rsid w:val="003022BF"/>
    <w:rsid w:val="00302DE1"/>
    <w:rsid w:val="00302E5E"/>
    <w:rsid w:val="00303343"/>
    <w:rsid w:val="00303E05"/>
    <w:rsid w:val="0030666F"/>
    <w:rsid w:val="00311452"/>
    <w:rsid w:val="00311895"/>
    <w:rsid w:val="00312F64"/>
    <w:rsid w:val="0031321C"/>
    <w:rsid w:val="003135F3"/>
    <w:rsid w:val="00321A5F"/>
    <w:rsid w:val="0032451E"/>
    <w:rsid w:val="00324F13"/>
    <w:rsid w:val="003269D3"/>
    <w:rsid w:val="00326E37"/>
    <w:rsid w:val="0032711B"/>
    <w:rsid w:val="00330450"/>
    <w:rsid w:val="00331FED"/>
    <w:rsid w:val="0033239E"/>
    <w:rsid w:val="00332B93"/>
    <w:rsid w:val="00332EF8"/>
    <w:rsid w:val="003366EB"/>
    <w:rsid w:val="003366FE"/>
    <w:rsid w:val="00337B32"/>
    <w:rsid w:val="00340800"/>
    <w:rsid w:val="0034373D"/>
    <w:rsid w:val="00343B3A"/>
    <w:rsid w:val="0034495A"/>
    <w:rsid w:val="00345146"/>
    <w:rsid w:val="003542B7"/>
    <w:rsid w:val="00354CE6"/>
    <w:rsid w:val="00355575"/>
    <w:rsid w:val="0035589F"/>
    <w:rsid w:val="00356958"/>
    <w:rsid w:val="003617CD"/>
    <w:rsid w:val="00361DB5"/>
    <w:rsid w:val="00364927"/>
    <w:rsid w:val="00366A3A"/>
    <w:rsid w:val="00366E5D"/>
    <w:rsid w:val="00371890"/>
    <w:rsid w:val="003742CB"/>
    <w:rsid w:val="00376396"/>
    <w:rsid w:val="00381A73"/>
    <w:rsid w:val="003850DA"/>
    <w:rsid w:val="00385BB0"/>
    <w:rsid w:val="00385E7B"/>
    <w:rsid w:val="00386516"/>
    <w:rsid w:val="00390A62"/>
    <w:rsid w:val="00390FF1"/>
    <w:rsid w:val="00392AE4"/>
    <w:rsid w:val="00393259"/>
    <w:rsid w:val="00395C35"/>
    <w:rsid w:val="00396207"/>
    <w:rsid w:val="0039626A"/>
    <w:rsid w:val="003A1B6C"/>
    <w:rsid w:val="003A2C83"/>
    <w:rsid w:val="003A3A5E"/>
    <w:rsid w:val="003A497F"/>
    <w:rsid w:val="003A51F4"/>
    <w:rsid w:val="003A5859"/>
    <w:rsid w:val="003A5E12"/>
    <w:rsid w:val="003A771C"/>
    <w:rsid w:val="003A7B62"/>
    <w:rsid w:val="003B2973"/>
    <w:rsid w:val="003C0D46"/>
    <w:rsid w:val="003C2458"/>
    <w:rsid w:val="003C5BAE"/>
    <w:rsid w:val="003C7B77"/>
    <w:rsid w:val="003D03A1"/>
    <w:rsid w:val="003D15A4"/>
    <w:rsid w:val="003D2F85"/>
    <w:rsid w:val="003D3867"/>
    <w:rsid w:val="003D5044"/>
    <w:rsid w:val="003E05A2"/>
    <w:rsid w:val="003E0E5E"/>
    <w:rsid w:val="003E2179"/>
    <w:rsid w:val="003E2BC9"/>
    <w:rsid w:val="003E3748"/>
    <w:rsid w:val="003E4C90"/>
    <w:rsid w:val="003E601A"/>
    <w:rsid w:val="003E7838"/>
    <w:rsid w:val="003E7A86"/>
    <w:rsid w:val="003F0899"/>
    <w:rsid w:val="003F19C8"/>
    <w:rsid w:val="003F1AD6"/>
    <w:rsid w:val="003F447F"/>
    <w:rsid w:val="00402910"/>
    <w:rsid w:val="00404A9E"/>
    <w:rsid w:val="004121EC"/>
    <w:rsid w:val="00414293"/>
    <w:rsid w:val="004156DD"/>
    <w:rsid w:val="00417850"/>
    <w:rsid w:val="00420C1B"/>
    <w:rsid w:val="00424454"/>
    <w:rsid w:val="0042513D"/>
    <w:rsid w:val="00426492"/>
    <w:rsid w:val="004269ED"/>
    <w:rsid w:val="00431775"/>
    <w:rsid w:val="00432B87"/>
    <w:rsid w:val="004332B8"/>
    <w:rsid w:val="00434AFB"/>
    <w:rsid w:val="00435518"/>
    <w:rsid w:val="00435903"/>
    <w:rsid w:val="00435CD6"/>
    <w:rsid w:val="00437E4E"/>
    <w:rsid w:val="0044375C"/>
    <w:rsid w:val="00444386"/>
    <w:rsid w:val="0044690B"/>
    <w:rsid w:val="00446FD3"/>
    <w:rsid w:val="004501F3"/>
    <w:rsid w:val="00450342"/>
    <w:rsid w:val="00450DCA"/>
    <w:rsid w:val="00450F0C"/>
    <w:rsid w:val="00452F70"/>
    <w:rsid w:val="00453559"/>
    <w:rsid w:val="004555C3"/>
    <w:rsid w:val="00455CAD"/>
    <w:rsid w:val="00456E4C"/>
    <w:rsid w:val="004571D5"/>
    <w:rsid w:val="004579DC"/>
    <w:rsid w:val="00457AB4"/>
    <w:rsid w:val="00457DFE"/>
    <w:rsid w:val="004615BA"/>
    <w:rsid w:val="0046209D"/>
    <w:rsid w:val="00462371"/>
    <w:rsid w:val="00462375"/>
    <w:rsid w:val="004624EB"/>
    <w:rsid w:val="004679E7"/>
    <w:rsid w:val="004725BD"/>
    <w:rsid w:val="004727CD"/>
    <w:rsid w:val="00473091"/>
    <w:rsid w:val="0047364D"/>
    <w:rsid w:val="0047413A"/>
    <w:rsid w:val="004755DA"/>
    <w:rsid w:val="004759F3"/>
    <w:rsid w:val="00477394"/>
    <w:rsid w:val="004830D6"/>
    <w:rsid w:val="004832AE"/>
    <w:rsid w:val="00485058"/>
    <w:rsid w:val="004857F3"/>
    <w:rsid w:val="00486750"/>
    <w:rsid w:val="00486E1A"/>
    <w:rsid w:val="00486F38"/>
    <w:rsid w:val="004912C3"/>
    <w:rsid w:val="00495FC9"/>
    <w:rsid w:val="00497D39"/>
    <w:rsid w:val="004A0068"/>
    <w:rsid w:val="004A2077"/>
    <w:rsid w:val="004A2209"/>
    <w:rsid w:val="004A391B"/>
    <w:rsid w:val="004A47BE"/>
    <w:rsid w:val="004A51FD"/>
    <w:rsid w:val="004A58EE"/>
    <w:rsid w:val="004A5F52"/>
    <w:rsid w:val="004B3784"/>
    <w:rsid w:val="004B6F20"/>
    <w:rsid w:val="004C0461"/>
    <w:rsid w:val="004C5A2E"/>
    <w:rsid w:val="004C60AB"/>
    <w:rsid w:val="004C71B1"/>
    <w:rsid w:val="004C7EDA"/>
    <w:rsid w:val="004D04B6"/>
    <w:rsid w:val="004D064B"/>
    <w:rsid w:val="004D0D46"/>
    <w:rsid w:val="004D2155"/>
    <w:rsid w:val="004D5552"/>
    <w:rsid w:val="004D6506"/>
    <w:rsid w:val="004E21CA"/>
    <w:rsid w:val="004E36EE"/>
    <w:rsid w:val="004E42F8"/>
    <w:rsid w:val="004E5DA2"/>
    <w:rsid w:val="004E63CC"/>
    <w:rsid w:val="004F0BAC"/>
    <w:rsid w:val="004F24DA"/>
    <w:rsid w:val="004F2521"/>
    <w:rsid w:val="004F2D9C"/>
    <w:rsid w:val="004F35C6"/>
    <w:rsid w:val="004F3883"/>
    <w:rsid w:val="004F4455"/>
    <w:rsid w:val="004F5588"/>
    <w:rsid w:val="004F5D5E"/>
    <w:rsid w:val="005005C0"/>
    <w:rsid w:val="005010E2"/>
    <w:rsid w:val="00501111"/>
    <w:rsid w:val="0050222B"/>
    <w:rsid w:val="00502FFF"/>
    <w:rsid w:val="00504A07"/>
    <w:rsid w:val="00505EEE"/>
    <w:rsid w:val="005065B5"/>
    <w:rsid w:val="00507A9B"/>
    <w:rsid w:val="00507E98"/>
    <w:rsid w:val="00512D81"/>
    <w:rsid w:val="00513A05"/>
    <w:rsid w:val="0051444B"/>
    <w:rsid w:val="00514ADA"/>
    <w:rsid w:val="00517400"/>
    <w:rsid w:val="0052224E"/>
    <w:rsid w:val="00523738"/>
    <w:rsid w:val="00524A15"/>
    <w:rsid w:val="00526C1A"/>
    <w:rsid w:val="0053007C"/>
    <w:rsid w:val="0053134C"/>
    <w:rsid w:val="00531A92"/>
    <w:rsid w:val="00532772"/>
    <w:rsid w:val="0053346D"/>
    <w:rsid w:val="00534140"/>
    <w:rsid w:val="00534191"/>
    <w:rsid w:val="0053626D"/>
    <w:rsid w:val="00537B14"/>
    <w:rsid w:val="00540284"/>
    <w:rsid w:val="00540D39"/>
    <w:rsid w:val="00540FCF"/>
    <w:rsid w:val="00543525"/>
    <w:rsid w:val="00543B21"/>
    <w:rsid w:val="00547BAC"/>
    <w:rsid w:val="00547FB4"/>
    <w:rsid w:val="00551E55"/>
    <w:rsid w:val="005522E3"/>
    <w:rsid w:val="00553E39"/>
    <w:rsid w:val="0055547F"/>
    <w:rsid w:val="00557981"/>
    <w:rsid w:val="0056159D"/>
    <w:rsid w:val="00561759"/>
    <w:rsid w:val="0056267B"/>
    <w:rsid w:val="0056314C"/>
    <w:rsid w:val="00565C4C"/>
    <w:rsid w:val="00566B2C"/>
    <w:rsid w:val="00566B6C"/>
    <w:rsid w:val="00566D6B"/>
    <w:rsid w:val="00567B1B"/>
    <w:rsid w:val="00570591"/>
    <w:rsid w:val="00570844"/>
    <w:rsid w:val="0057150E"/>
    <w:rsid w:val="005738C3"/>
    <w:rsid w:val="0057564E"/>
    <w:rsid w:val="005763AC"/>
    <w:rsid w:val="00576CBA"/>
    <w:rsid w:val="00581601"/>
    <w:rsid w:val="005822DB"/>
    <w:rsid w:val="00583325"/>
    <w:rsid w:val="005845F2"/>
    <w:rsid w:val="00585B5E"/>
    <w:rsid w:val="00586861"/>
    <w:rsid w:val="005868F2"/>
    <w:rsid w:val="005873F3"/>
    <w:rsid w:val="005876CD"/>
    <w:rsid w:val="005922D3"/>
    <w:rsid w:val="00594E38"/>
    <w:rsid w:val="005951CD"/>
    <w:rsid w:val="005957F1"/>
    <w:rsid w:val="005A0157"/>
    <w:rsid w:val="005A05D7"/>
    <w:rsid w:val="005A28E4"/>
    <w:rsid w:val="005A3DB6"/>
    <w:rsid w:val="005A44CB"/>
    <w:rsid w:val="005A5993"/>
    <w:rsid w:val="005B1BAB"/>
    <w:rsid w:val="005B1C00"/>
    <w:rsid w:val="005B3972"/>
    <w:rsid w:val="005B427B"/>
    <w:rsid w:val="005B4CAB"/>
    <w:rsid w:val="005B4F56"/>
    <w:rsid w:val="005B4FF6"/>
    <w:rsid w:val="005B55CA"/>
    <w:rsid w:val="005B7134"/>
    <w:rsid w:val="005B7285"/>
    <w:rsid w:val="005B7557"/>
    <w:rsid w:val="005B7B25"/>
    <w:rsid w:val="005C182D"/>
    <w:rsid w:val="005C2C4B"/>
    <w:rsid w:val="005C4C42"/>
    <w:rsid w:val="005C537F"/>
    <w:rsid w:val="005C716A"/>
    <w:rsid w:val="005D2C01"/>
    <w:rsid w:val="005D3272"/>
    <w:rsid w:val="005D39ED"/>
    <w:rsid w:val="005D6130"/>
    <w:rsid w:val="005D71F8"/>
    <w:rsid w:val="005D7856"/>
    <w:rsid w:val="005D7A99"/>
    <w:rsid w:val="005E1CF0"/>
    <w:rsid w:val="005E28A5"/>
    <w:rsid w:val="005E2B2B"/>
    <w:rsid w:val="005E3A80"/>
    <w:rsid w:val="005E468B"/>
    <w:rsid w:val="005E4D78"/>
    <w:rsid w:val="005E5395"/>
    <w:rsid w:val="005E6073"/>
    <w:rsid w:val="005F3470"/>
    <w:rsid w:val="005F3607"/>
    <w:rsid w:val="005F459E"/>
    <w:rsid w:val="005F461A"/>
    <w:rsid w:val="005F5C5B"/>
    <w:rsid w:val="005F6C5F"/>
    <w:rsid w:val="005F6E9D"/>
    <w:rsid w:val="006039FA"/>
    <w:rsid w:val="0060496C"/>
    <w:rsid w:val="006049B5"/>
    <w:rsid w:val="00605E53"/>
    <w:rsid w:val="00607F17"/>
    <w:rsid w:val="00610825"/>
    <w:rsid w:val="00614074"/>
    <w:rsid w:val="0062178F"/>
    <w:rsid w:val="00621C2C"/>
    <w:rsid w:val="0062376A"/>
    <w:rsid w:val="00631EF5"/>
    <w:rsid w:val="00633A98"/>
    <w:rsid w:val="00633BC0"/>
    <w:rsid w:val="00636D60"/>
    <w:rsid w:val="00637AE1"/>
    <w:rsid w:val="00642082"/>
    <w:rsid w:val="0064223A"/>
    <w:rsid w:val="00644C1F"/>
    <w:rsid w:val="00646013"/>
    <w:rsid w:val="006460CE"/>
    <w:rsid w:val="006518F9"/>
    <w:rsid w:val="00656B23"/>
    <w:rsid w:val="0065719C"/>
    <w:rsid w:val="006573F8"/>
    <w:rsid w:val="00657E09"/>
    <w:rsid w:val="006604B1"/>
    <w:rsid w:val="0066078E"/>
    <w:rsid w:val="00660827"/>
    <w:rsid w:val="006615F6"/>
    <w:rsid w:val="00663525"/>
    <w:rsid w:val="00663757"/>
    <w:rsid w:val="00663D4A"/>
    <w:rsid w:val="006661A7"/>
    <w:rsid w:val="006664AD"/>
    <w:rsid w:val="006674D3"/>
    <w:rsid w:val="006707E0"/>
    <w:rsid w:val="00670D34"/>
    <w:rsid w:val="00670D69"/>
    <w:rsid w:val="00671CDB"/>
    <w:rsid w:val="006723ED"/>
    <w:rsid w:val="006733B9"/>
    <w:rsid w:val="00673E40"/>
    <w:rsid w:val="00674D4B"/>
    <w:rsid w:val="00675A81"/>
    <w:rsid w:val="006767D7"/>
    <w:rsid w:val="0068049D"/>
    <w:rsid w:val="006807F4"/>
    <w:rsid w:val="006834C2"/>
    <w:rsid w:val="0068404B"/>
    <w:rsid w:val="006840A9"/>
    <w:rsid w:val="00684643"/>
    <w:rsid w:val="006855CB"/>
    <w:rsid w:val="00685DB8"/>
    <w:rsid w:val="006860C5"/>
    <w:rsid w:val="006901EC"/>
    <w:rsid w:val="00690CA6"/>
    <w:rsid w:val="00692760"/>
    <w:rsid w:val="00693C56"/>
    <w:rsid w:val="006967AE"/>
    <w:rsid w:val="006A303D"/>
    <w:rsid w:val="006A4832"/>
    <w:rsid w:val="006A76A3"/>
    <w:rsid w:val="006B0CD2"/>
    <w:rsid w:val="006B195C"/>
    <w:rsid w:val="006B1BE6"/>
    <w:rsid w:val="006B28E5"/>
    <w:rsid w:val="006B37E8"/>
    <w:rsid w:val="006B66FA"/>
    <w:rsid w:val="006C0291"/>
    <w:rsid w:val="006C2FF4"/>
    <w:rsid w:val="006C5801"/>
    <w:rsid w:val="006D0138"/>
    <w:rsid w:val="006D0E33"/>
    <w:rsid w:val="006D5CC1"/>
    <w:rsid w:val="006D726F"/>
    <w:rsid w:val="006E0142"/>
    <w:rsid w:val="006E1294"/>
    <w:rsid w:val="006E214B"/>
    <w:rsid w:val="006E3BD6"/>
    <w:rsid w:val="006F0E9C"/>
    <w:rsid w:val="006F1BD9"/>
    <w:rsid w:val="006F50E4"/>
    <w:rsid w:val="006F6CA7"/>
    <w:rsid w:val="006F768A"/>
    <w:rsid w:val="00700AB5"/>
    <w:rsid w:val="00701EF0"/>
    <w:rsid w:val="00702683"/>
    <w:rsid w:val="00702D3E"/>
    <w:rsid w:val="00704419"/>
    <w:rsid w:val="00704F33"/>
    <w:rsid w:val="007061AA"/>
    <w:rsid w:val="007117E1"/>
    <w:rsid w:val="00714346"/>
    <w:rsid w:val="00714995"/>
    <w:rsid w:val="00714C71"/>
    <w:rsid w:val="00717048"/>
    <w:rsid w:val="00723EB1"/>
    <w:rsid w:val="007240B1"/>
    <w:rsid w:val="00725842"/>
    <w:rsid w:val="00725AB5"/>
    <w:rsid w:val="00725B5F"/>
    <w:rsid w:val="007267D2"/>
    <w:rsid w:val="00726A20"/>
    <w:rsid w:val="0073148F"/>
    <w:rsid w:val="007329D7"/>
    <w:rsid w:val="00732FE3"/>
    <w:rsid w:val="0073300F"/>
    <w:rsid w:val="007336ED"/>
    <w:rsid w:val="00734137"/>
    <w:rsid w:val="007346DB"/>
    <w:rsid w:val="00737360"/>
    <w:rsid w:val="0073781A"/>
    <w:rsid w:val="007406DF"/>
    <w:rsid w:val="00741B93"/>
    <w:rsid w:val="00741FC0"/>
    <w:rsid w:val="007433E5"/>
    <w:rsid w:val="00743958"/>
    <w:rsid w:val="00743CC5"/>
    <w:rsid w:val="007446E3"/>
    <w:rsid w:val="00744713"/>
    <w:rsid w:val="0075037C"/>
    <w:rsid w:val="00750C1B"/>
    <w:rsid w:val="00751ED3"/>
    <w:rsid w:val="00751FF8"/>
    <w:rsid w:val="00752EC1"/>
    <w:rsid w:val="00752F9B"/>
    <w:rsid w:val="0075534C"/>
    <w:rsid w:val="007556FC"/>
    <w:rsid w:val="0075577F"/>
    <w:rsid w:val="00757D75"/>
    <w:rsid w:val="007626CB"/>
    <w:rsid w:val="007645E4"/>
    <w:rsid w:val="007659F5"/>
    <w:rsid w:val="0076691E"/>
    <w:rsid w:val="007716FA"/>
    <w:rsid w:val="007718C9"/>
    <w:rsid w:val="00771C25"/>
    <w:rsid w:val="0077465D"/>
    <w:rsid w:val="00775088"/>
    <w:rsid w:val="0077636A"/>
    <w:rsid w:val="007771D9"/>
    <w:rsid w:val="007778D5"/>
    <w:rsid w:val="00782594"/>
    <w:rsid w:val="00785CFD"/>
    <w:rsid w:val="007876A9"/>
    <w:rsid w:val="00787A1F"/>
    <w:rsid w:val="007919BB"/>
    <w:rsid w:val="0079467C"/>
    <w:rsid w:val="00796CFB"/>
    <w:rsid w:val="0079799B"/>
    <w:rsid w:val="007A066E"/>
    <w:rsid w:val="007A33BD"/>
    <w:rsid w:val="007A36BA"/>
    <w:rsid w:val="007A47EF"/>
    <w:rsid w:val="007A4C42"/>
    <w:rsid w:val="007A5097"/>
    <w:rsid w:val="007A5A84"/>
    <w:rsid w:val="007B0FA1"/>
    <w:rsid w:val="007B3906"/>
    <w:rsid w:val="007B47AA"/>
    <w:rsid w:val="007B4B11"/>
    <w:rsid w:val="007B52D6"/>
    <w:rsid w:val="007B5796"/>
    <w:rsid w:val="007C0153"/>
    <w:rsid w:val="007C19A1"/>
    <w:rsid w:val="007C3DAE"/>
    <w:rsid w:val="007C446D"/>
    <w:rsid w:val="007C45EE"/>
    <w:rsid w:val="007C552D"/>
    <w:rsid w:val="007C6400"/>
    <w:rsid w:val="007C7FD9"/>
    <w:rsid w:val="007D2CFA"/>
    <w:rsid w:val="007D2F1F"/>
    <w:rsid w:val="007D426D"/>
    <w:rsid w:val="007D5269"/>
    <w:rsid w:val="007D6B96"/>
    <w:rsid w:val="007D6DB7"/>
    <w:rsid w:val="007D765D"/>
    <w:rsid w:val="007D7794"/>
    <w:rsid w:val="007E0962"/>
    <w:rsid w:val="007E1019"/>
    <w:rsid w:val="007E1551"/>
    <w:rsid w:val="007E3239"/>
    <w:rsid w:val="007E65BE"/>
    <w:rsid w:val="007E6D60"/>
    <w:rsid w:val="007F05B0"/>
    <w:rsid w:val="007F0A31"/>
    <w:rsid w:val="007F1921"/>
    <w:rsid w:val="007F2242"/>
    <w:rsid w:val="007F23DC"/>
    <w:rsid w:val="007F265A"/>
    <w:rsid w:val="007F436C"/>
    <w:rsid w:val="007F73F6"/>
    <w:rsid w:val="00800FDF"/>
    <w:rsid w:val="008018CD"/>
    <w:rsid w:val="008020B8"/>
    <w:rsid w:val="00802DD6"/>
    <w:rsid w:val="008067FE"/>
    <w:rsid w:val="00806C04"/>
    <w:rsid w:val="00807BEA"/>
    <w:rsid w:val="00813C9B"/>
    <w:rsid w:val="00813F28"/>
    <w:rsid w:val="00814778"/>
    <w:rsid w:val="00814B76"/>
    <w:rsid w:val="00815710"/>
    <w:rsid w:val="00817525"/>
    <w:rsid w:val="00821F8F"/>
    <w:rsid w:val="008225A1"/>
    <w:rsid w:val="00827357"/>
    <w:rsid w:val="0082745B"/>
    <w:rsid w:val="0083068C"/>
    <w:rsid w:val="00830C14"/>
    <w:rsid w:val="008319A5"/>
    <w:rsid w:val="00832C2B"/>
    <w:rsid w:val="00833780"/>
    <w:rsid w:val="008346C7"/>
    <w:rsid w:val="00835E0F"/>
    <w:rsid w:val="0083600B"/>
    <w:rsid w:val="008425BF"/>
    <w:rsid w:val="00844CAF"/>
    <w:rsid w:val="00845DBB"/>
    <w:rsid w:val="00845F2C"/>
    <w:rsid w:val="0084769A"/>
    <w:rsid w:val="00852091"/>
    <w:rsid w:val="0085370B"/>
    <w:rsid w:val="00854A19"/>
    <w:rsid w:val="008570E9"/>
    <w:rsid w:val="00860797"/>
    <w:rsid w:val="0086114A"/>
    <w:rsid w:val="0086180B"/>
    <w:rsid w:val="00861940"/>
    <w:rsid w:val="0086249C"/>
    <w:rsid w:val="0086285C"/>
    <w:rsid w:val="00863AD9"/>
    <w:rsid w:val="0086443C"/>
    <w:rsid w:val="0086553A"/>
    <w:rsid w:val="008656A5"/>
    <w:rsid w:val="00866980"/>
    <w:rsid w:val="00867600"/>
    <w:rsid w:val="008736FE"/>
    <w:rsid w:val="00874023"/>
    <w:rsid w:val="008741BA"/>
    <w:rsid w:val="00874C78"/>
    <w:rsid w:val="00875A24"/>
    <w:rsid w:val="00876854"/>
    <w:rsid w:val="00877740"/>
    <w:rsid w:val="008779D5"/>
    <w:rsid w:val="00882597"/>
    <w:rsid w:val="008831E2"/>
    <w:rsid w:val="00883337"/>
    <w:rsid w:val="00883C41"/>
    <w:rsid w:val="00884C67"/>
    <w:rsid w:val="00885BF6"/>
    <w:rsid w:val="00887186"/>
    <w:rsid w:val="00887CEA"/>
    <w:rsid w:val="008907FA"/>
    <w:rsid w:val="0089124C"/>
    <w:rsid w:val="008913BF"/>
    <w:rsid w:val="008914DF"/>
    <w:rsid w:val="00891FCD"/>
    <w:rsid w:val="00892617"/>
    <w:rsid w:val="00895427"/>
    <w:rsid w:val="008A19F9"/>
    <w:rsid w:val="008A1BC8"/>
    <w:rsid w:val="008A2667"/>
    <w:rsid w:val="008A281A"/>
    <w:rsid w:val="008A301E"/>
    <w:rsid w:val="008A35E9"/>
    <w:rsid w:val="008A4BF5"/>
    <w:rsid w:val="008A527F"/>
    <w:rsid w:val="008A56F9"/>
    <w:rsid w:val="008A6476"/>
    <w:rsid w:val="008B2F7D"/>
    <w:rsid w:val="008B3938"/>
    <w:rsid w:val="008B4E96"/>
    <w:rsid w:val="008B62CA"/>
    <w:rsid w:val="008C0D35"/>
    <w:rsid w:val="008C0DAE"/>
    <w:rsid w:val="008C1E81"/>
    <w:rsid w:val="008C23F8"/>
    <w:rsid w:val="008C2E03"/>
    <w:rsid w:val="008C34F1"/>
    <w:rsid w:val="008C35D4"/>
    <w:rsid w:val="008C4B0D"/>
    <w:rsid w:val="008D2B30"/>
    <w:rsid w:val="008D4F22"/>
    <w:rsid w:val="008E32CE"/>
    <w:rsid w:val="008E3D2D"/>
    <w:rsid w:val="008F0046"/>
    <w:rsid w:val="008F19F0"/>
    <w:rsid w:val="008F1A76"/>
    <w:rsid w:val="008F1A85"/>
    <w:rsid w:val="008F4232"/>
    <w:rsid w:val="008F484B"/>
    <w:rsid w:val="008F49AD"/>
    <w:rsid w:val="008F5FE0"/>
    <w:rsid w:val="008F61E2"/>
    <w:rsid w:val="00901688"/>
    <w:rsid w:val="009036C6"/>
    <w:rsid w:val="00904EB9"/>
    <w:rsid w:val="0090531D"/>
    <w:rsid w:val="00905EC7"/>
    <w:rsid w:val="0091545A"/>
    <w:rsid w:val="00915F24"/>
    <w:rsid w:val="009162EC"/>
    <w:rsid w:val="00917FA9"/>
    <w:rsid w:val="00924461"/>
    <w:rsid w:val="00930038"/>
    <w:rsid w:val="00930A85"/>
    <w:rsid w:val="00931388"/>
    <w:rsid w:val="0093276F"/>
    <w:rsid w:val="009345BC"/>
    <w:rsid w:val="00935B9F"/>
    <w:rsid w:val="00935E57"/>
    <w:rsid w:val="00936AD8"/>
    <w:rsid w:val="00940D51"/>
    <w:rsid w:val="0094157F"/>
    <w:rsid w:val="009417C8"/>
    <w:rsid w:val="0094341A"/>
    <w:rsid w:val="00947127"/>
    <w:rsid w:val="009474BA"/>
    <w:rsid w:val="00952B81"/>
    <w:rsid w:val="00953593"/>
    <w:rsid w:val="009555B4"/>
    <w:rsid w:val="0095579A"/>
    <w:rsid w:val="00956AB7"/>
    <w:rsid w:val="00957FCB"/>
    <w:rsid w:val="009624AF"/>
    <w:rsid w:val="00963004"/>
    <w:rsid w:val="0096427E"/>
    <w:rsid w:val="009662DD"/>
    <w:rsid w:val="00966A72"/>
    <w:rsid w:val="00966C5B"/>
    <w:rsid w:val="00967474"/>
    <w:rsid w:val="00967776"/>
    <w:rsid w:val="00972000"/>
    <w:rsid w:val="0097231B"/>
    <w:rsid w:val="00973276"/>
    <w:rsid w:val="0097374B"/>
    <w:rsid w:val="00981244"/>
    <w:rsid w:val="00983B4A"/>
    <w:rsid w:val="00983F24"/>
    <w:rsid w:val="0098520F"/>
    <w:rsid w:val="00985F6A"/>
    <w:rsid w:val="00986769"/>
    <w:rsid w:val="009909BB"/>
    <w:rsid w:val="00990B92"/>
    <w:rsid w:val="00991358"/>
    <w:rsid w:val="009947A6"/>
    <w:rsid w:val="009949DE"/>
    <w:rsid w:val="00997087"/>
    <w:rsid w:val="009A0660"/>
    <w:rsid w:val="009A182F"/>
    <w:rsid w:val="009A29F1"/>
    <w:rsid w:val="009A3CB1"/>
    <w:rsid w:val="009B403F"/>
    <w:rsid w:val="009B482E"/>
    <w:rsid w:val="009B5BC4"/>
    <w:rsid w:val="009C18B2"/>
    <w:rsid w:val="009C3597"/>
    <w:rsid w:val="009C4D54"/>
    <w:rsid w:val="009C5286"/>
    <w:rsid w:val="009C6780"/>
    <w:rsid w:val="009C6A36"/>
    <w:rsid w:val="009D596A"/>
    <w:rsid w:val="009D5E22"/>
    <w:rsid w:val="009D6184"/>
    <w:rsid w:val="009D78D2"/>
    <w:rsid w:val="009E104A"/>
    <w:rsid w:val="009E4699"/>
    <w:rsid w:val="009E54E5"/>
    <w:rsid w:val="009E5FE2"/>
    <w:rsid w:val="009F7CA1"/>
    <w:rsid w:val="009F7E5B"/>
    <w:rsid w:val="00A011BE"/>
    <w:rsid w:val="00A01C95"/>
    <w:rsid w:val="00A02870"/>
    <w:rsid w:val="00A03042"/>
    <w:rsid w:val="00A03161"/>
    <w:rsid w:val="00A0324B"/>
    <w:rsid w:val="00A03FBD"/>
    <w:rsid w:val="00A04354"/>
    <w:rsid w:val="00A0486D"/>
    <w:rsid w:val="00A056D9"/>
    <w:rsid w:val="00A06A57"/>
    <w:rsid w:val="00A1009D"/>
    <w:rsid w:val="00A1062F"/>
    <w:rsid w:val="00A15BC2"/>
    <w:rsid w:val="00A22019"/>
    <w:rsid w:val="00A23B4D"/>
    <w:rsid w:val="00A23EE4"/>
    <w:rsid w:val="00A27C41"/>
    <w:rsid w:val="00A30554"/>
    <w:rsid w:val="00A3112C"/>
    <w:rsid w:val="00A31F66"/>
    <w:rsid w:val="00A3268C"/>
    <w:rsid w:val="00A32C2C"/>
    <w:rsid w:val="00A3304B"/>
    <w:rsid w:val="00A33915"/>
    <w:rsid w:val="00A34319"/>
    <w:rsid w:val="00A34C14"/>
    <w:rsid w:val="00A360D3"/>
    <w:rsid w:val="00A37347"/>
    <w:rsid w:val="00A40763"/>
    <w:rsid w:val="00A410C2"/>
    <w:rsid w:val="00A41AB0"/>
    <w:rsid w:val="00A4602C"/>
    <w:rsid w:val="00A463A7"/>
    <w:rsid w:val="00A46F24"/>
    <w:rsid w:val="00A47808"/>
    <w:rsid w:val="00A53F71"/>
    <w:rsid w:val="00A55E50"/>
    <w:rsid w:val="00A56AED"/>
    <w:rsid w:val="00A6149A"/>
    <w:rsid w:val="00A62F09"/>
    <w:rsid w:val="00A640B4"/>
    <w:rsid w:val="00A640DA"/>
    <w:rsid w:val="00A66AB8"/>
    <w:rsid w:val="00A709B7"/>
    <w:rsid w:val="00A70D6B"/>
    <w:rsid w:val="00A72573"/>
    <w:rsid w:val="00A73479"/>
    <w:rsid w:val="00A821B0"/>
    <w:rsid w:val="00A8480A"/>
    <w:rsid w:val="00A84E97"/>
    <w:rsid w:val="00A85290"/>
    <w:rsid w:val="00A85BEB"/>
    <w:rsid w:val="00A879B5"/>
    <w:rsid w:val="00A912DC"/>
    <w:rsid w:val="00A91458"/>
    <w:rsid w:val="00A92D2B"/>
    <w:rsid w:val="00A92E16"/>
    <w:rsid w:val="00A956E1"/>
    <w:rsid w:val="00A967BF"/>
    <w:rsid w:val="00AA0CBA"/>
    <w:rsid w:val="00AA3C4C"/>
    <w:rsid w:val="00AA3D2E"/>
    <w:rsid w:val="00AA5A78"/>
    <w:rsid w:val="00AA5F09"/>
    <w:rsid w:val="00AA69FD"/>
    <w:rsid w:val="00AB0A6A"/>
    <w:rsid w:val="00AB0BCF"/>
    <w:rsid w:val="00AB12E8"/>
    <w:rsid w:val="00AB20DE"/>
    <w:rsid w:val="00AB37FF"/>
    <w:rsid w:val="00AB5BDE"/>
    <w:rsid w:val="00AB6455"/>
    <w:rsid w:val="00AB6A61"/>
    <w:rsid w:val="00AB6C58"/>
    <w:rsid w:val="00AB6CD0"/>
    <w:rsid w:val="00AB6CFC"/>
    <w:rsid w:val="00AC2362"/>
    <w:rsid w:val="00AC5B7A"/>
    <w:rsid w:val="00AC6CFF"/>
    <w:rsid w:val="00AD0318"/>
    <w:rsid w:val="00AD07D0"/>
    <w:rsid w:val="00AD0CD7"/>
    <w:rsid w:val="00AD0E8E"/>
    <w:rsid w:val="00AD38A9"/>
    <w:rsid w:val="00AD398D"/>
    <w:rsid w:val="00AD3C2A"/>
    <w:rsid w:val="00AD3D4E"/>
    <w:rsid w:val="00AD4199"/>
    <w:rsid w:val="00AD4857"/>
    <w:rsid w:val="00AD4D3D"/>
    <w:rsid w:val="00AD5A5C"/>
    <w:rsid w:val="00AD5CA9"/>
    <w:rsid w:val="00AD5CD5"/>
    <w:rsid w:val="00AD5FAC"/>
    <w:rsid w:val="00AD6AC4"/>
    <w:rsid w:val="00AE0915"/>
    <w:rsid w:val="00AE1630"/>
    <w:rsid w:val="00AE2097"/>
    <w:rsid w:val="00AE49D2"/>
    <w:rsid w:val="00AE5EEE"/>
    <w:rsid w:val="00AE70A0"/>
    <w:rsid w:val="00AF1F03"/>
    <w:rsid w:val="00AF4202"/>
    <w:rsid w:val="00AF4991"/>
    <w:rsid w:val="00AF7A91"/>
    <w:rsid w:val="00B01198"/>
    <w:rsid w:val="00B01A88"/>
    <w:rsid w:val="00B03A78"/>
    <w:rsid w:val="00B03A95"/>
    <w:rsid w:val="00B059F1"/>
    <w:rsid w:val="00B05B92"/>
    <w:rsid w:val="00B07D5F"/>
    <w:rsid w:val="00B07DFB"/>
    <w:rsid w:val="00B1332E"/>
    <w:rsid w:val="00B13D8B"/>
    <w:rsid w:val="00B148E7"/>
    <w:rsid w:val="00B15653"/>
    <w:rsid w:val="00B15F1A"/>
    <w:rsid w:val="00B164CC"/>
    <w:rsid w:val="00B16B17"/>
    <w:rsid w:val="00B20C6D"/>
    <w:rsid w:val="00B20CAA"/>
    <w:rsid w:val="00B22268"/>
    <w:rsid w:val="00B228AB"/>
    <w:rsid w:val="00B236FB"/>
    <w:rsid w:val="00B26786"/>
    <w:rsid w:val="00B26DB4"/>
    <w:rsid w:val="00B279EB"/>
    <w:rsid w:val="00B33030"/>
    <w:rsid w:val="00B3348E"/>
    <w:rsid w:val="00B33FC4"/>
    <w:rsid w:val="00B35293"/>
    <w:rsid w:val="00B35778"/>
    <w:rsid w:val="00B35987"/>
    <w:rsid w:val="00B36E00"/>
    <w:rsid w:val="00B4027C"/>
    <w:rsid w:val="00B41026"/>
    <w:rsid w:val="00B4308B"/>
    <w:rsid w:val="00B431A9"/>
    <w:rsid w:val="00B433B5"/>
    <w:rsid w:val="00B4358D"/>
    <w:rsid w:val="00B44277"/>
    <w:rsid w:val="00B459F6"/>
    <w:rsid w:val="00B46254"/>
    <w:rsid w:val="00B50C0D"/>
    <w:rsid w:val="00B50EFA"/>
    <w:rsid w:val="00B515FF"/>
    <w:rsid w:val="00B52B4D"/>
    <w:rsid w:val="00B53A2E"/>
    <w:rsid w:val="00B544AC"/>
    <w:rsid w:val="00B545BE"/>
    <w:rsid w:val="00B5561A"/>
    <w:rsid w:val="00B567D2"/>
    <w:rsid w:val="00B604D0"/>
    <w:rsid w:val="00B62B11"/>
    <w:rsid w:val="00B630CF"/>
    <w:rsid w:val="00B6336A"/>
    <w:rsid w:val="00B7286C"/>
    <w:rsid w:val="00B72BF2"/>
    <w:rsid w:val="00B73088"/>
    <w:rsid w:val="00B75F1D"/>
    <w:rsid w:val="00B76FD3"/>
    <w:rsid w:val="00B82788"/>
    <w:rsid w:val="00B83B72"/>
    <w:rsid w:val="00B84EBC"/>
    <w:rsid w:val="00B86DA2"/>
    <w:rsid w:val="00B8737D"/>
    <w:rsid w:val="00B90C0F"/>
    <w:rsid w:val="00B92B6F"/>
    <w:rsid w:val="00B93725"/>
    <w:rsid w:val="00B93F36"/>
    <w:rsid w:val="00B94F19"/>
    <w:rsid w:val="00B95868"/>
    <w:rsid w:val="00B96060"/>
    <w:rsid w:val="00B962DE"/>
    <w:rsid w:val="00BA07B7"/>
    <w:rsid w:val="00BA0D32"/>
    <w:rsid w:val="00BA0E39"/>
    <w:rsid w:val="00BA312F"/>
    <w:rsid w:val="00BA7148"/>
    <w:rsid w:val="00BB0E4D"/>
    <w:rsid w:val="00BB2981"/>
    <w:rsid w:val="00BB343A"/>
    <w:rsid w:val="00BB3775"/>
    <w:rsid w:val="00BB37D1"/>
    <w:rsid w:val="00BB3FE1"/>
    <w:rsid w:val="00BB4775"/>
    <w:rsid w:val="00BB54A1"/>
    <w:rsid w:val="00BB741C"/>
    <w:rsid w:val="00BB77FD"/>
    <w:rsid w:val="00BB7B3A"/>
    <w:rsid w:val="00BC1F1D"/>
    <w:rsid w:val="00BC2304"/>
    <w:rsid w:val="00BC2BC8"/>
    <w:rsid w:val="00BC308F"/>
    <w:rsid w:val="00BC3DAE"/>
    <w:rsid w:val="00BC3DC2"/>
    <w:rsid w:val="00BC6369"/>
    <w:rsid w:val="00BD0059"/>
    <w:rsid w:val="00BD0331"/>
    <w:rsid w:val="00BD0EDE"/>
    <w:rsid w:val="00BD162C"/>
    <w:rsid w:val="00BD1980"/>
    <w:rsid w:val="00BD19FE"/>
    <w:rsid w:val="00BD36B0"/>
    <w:rsid w:val="00BD3DAF"/>
    <w:rsid w:val="00BD40F3"/>
    <w:rsid w:val="00BD752F"/>
    <w:rsid w:val="00BE0601"/>
    <w:rsid w:val="00BE156E"/>
    <w:rsid w:val="00BE3118"/>
    <w:rsid w:val="00BE409E"/>
    <w:rsid w:val="00BE4528"/>
    <w:rsid w:val="00BE4F40"/>
    <w:rsid w:val="00BE6BB7"/>
    <w:rsid w:val="00BE7BDE"/>
    <w:rsid w:val="00BF0C40"/>
    <w:rsid w:val="00BF1D20"/>
    <w:rsid w:val="00BF3AF2"/>
    <w:rsid w:val="00BF691D"/>
    <w:rsid w:val="00BF7D51"/>
    <w:rsid w:val="00C03CF6"/>
    <w:rsid w:val="00C0582B"/>
    <w:rsid w:val="00C06211"/>
    <w:rsid w:val="00C07F28"/>
    <w:rsid w:val="00C120A2"/>
    <w:rsid w:val="00C12957"/>
    <w:rsid w:val="00C14DCA"/>
    <w:rsid w:val="00C15094"/>
    <w:rsid w:val="00C157C2"/>
    <w:rsid w:val="00C201E5"/>
    <w:rsid w:val="00C20404"/>
    <w:rsid w:val="00C216D9"/>
    <w:rsid w:val="00C21F2B"/>
    <w:rsid w:val="00C21F5B"/>
    <w:rsid w:val="00C235CE"/>
    <w:rsid w:val="00C26502"/>
    <w:rsid w:val="00C27CDB"/>
    <w:rsid w:val="00C32428"/>
    <w:rsid w:val="00C32FE1"/>
    <w:rsid w:val="00C3340B"/>
    <w:rsid w:val="00C36F34"/>
    <w:rsid w:val="00C374FD"/>
    <w:rsid w:val="00C379CA"/>
    <w:rsid w:val="00C431DB"/>
    <w:rsid w:val="00C4353A"/>
    <w:rsid w:val="00C43D80"/>
    <w:rsid w:val="00C43EE1"/>
    <w:rsid w:val="00C44A60"/>
    <w:rsid w:val="00C45039"/>
    <w:rsid w:val="00C45721"/>
    <w:rsid w:val="00C54678"/>
    <w:rsid w:val="00C55D01"/>
    <w:rsid w:val="00C57034"/>
    <w:rsid w:val="00C642C4"/>
    <w:rsid w:val="00C66752"/>
    <w:rsid w:val="00C67393"/>
    <w:rsid w:val="00C7062B"/>
    <w:rsid w:val="00C71ED4"/>
    <w:rsid w:val="00C728E3"/>
    <w:rsid w:val="00C73197"/>
    <w:rsid w:val="00C7695C"/>
    <w:rsid w:val="00C77FF5"/>
    <w:rsid w:val="00C8053E"/>
    <w:rsid w:val="00C806F1"/>
    <w:rsid w:val="00C812E7"/>
    <w:rsid w:val="00C81424"/>
    <w:rsid w:val="00C81AA6"/>
    <w:rsid w:val="00C823D2"/>
    <w:rsid w:val="00C82DE9"/>
    <w:rsid w:val="00C834DE"/>
    <w:rsid w:val="00C852B4"/>
    <w:rsid w:val="00C8538A"/>
    <w:rsid w:val="00C855A4"/>
    <w:rsid w:val="00C858A5"/>
    <w:rsid w:val="00C8683B"/>
    <w:rsid w:val="00C87B0F"/>
    <w:rsid w:val="00C90AD2"/>
    <w:rsid w:val="00C912A7"/>
    <w:rsid w:val="00C93910"/>
    <w:rsid w:val="00C94705"/>
    <w:rsid w:val="00C94AD9"/>
    <w:rsid w:val="00C94F0C"/>
    <w:rsid w:val="00C968BD"/>
    <w:rsid w:val="00CA0AE4"/>
    <w:rsid w:val="00CA0EEC"/>
    <w:rsid w:val="00CA232C"/>
    <w:rsid w:val="00CA258E"/>
    <w:rsid w:val="00CA385C"/>
    <w:rsid w:val="00CA5660"/>
    <w:rsid w:val="00CA58EB"/>
    <w:rsid w:val="00CA762F"/>
    <w:rsid w:val="00CB04B5"/>
    <w:rsid w:val="00CB4099"/>
    <w:rsid w:val="00CB46AE"/>
    <w:rsid w:val="00CB4E64"/>
    <w:rsid w:val="00CB617E"/>
    <w:rsid w:val="00CB7BCD"/>
    <w:rsid w:val="00CC03BD"/>
    <w:rsid w:val="00CC1CF7"/>
    <w:rsid w:val="00CC2B3A"/>
    <w:rsid w:val="00CC3610"/>
    <w:rsid w:val="00CC5712"/>
    <w:rsid w:val="00CD14DA"/>
    <w:rsid w:val="00CD431A"/>
    <w:rsid w:val="00CD4462"/>
    <w:rsid w:val="00CD46B7"/>
    <w:rsid w:val="00CD5546"/>
    <w:rsid w:val="00CD7BB9"/>
    <w:rsid w:val="00CE0C32"/>
    <w:rsid w:val="00CE2598"/>
    <w:rsid w:val="00CE26F1"/>
    <w:rsid w:val="00CE2882"/>
    <w:rsid w:val="00CE4354"/>
    <w:rsid w:val="00CE4471"/>
    <w:rsid w:val="00CE623C"/>
    <w:rsid w:val="00CE6BA8"/>
    <w:rsid w:val="00CE7A1C"/>
    <w:rsid w:val="00CF02DC"/>
    <w:rsid w:val="00CF0FB2"/>
    <w:rsid w:val="00CF1AAF"/>
    <w:rsid w:val="00CF295F"/>
    <w:rsid w:val="00CF6097"/>
    <w:rsid w:val="00D00353"/>
    <w:rsid w:val="00D0261E"/>
    <w:rsid w:val="00D02622"/>
    <w:rsid w:val="00D036A2"/>
    <w:rsid w:val="00D03A42"/>
    <w:rsid w:val="00D0401B"/>
    <w:rsid w:val="00D05F83"/>
    <w:rsid w:val="00D064EB"/>
    <w:rsid w:val="00D113FC"/>
    <w:rsid w:val="00D12757"/>
    <w:rsid w:val="00D1339F"/>
    <w:rsid w:val="00D140A0"/>
    <w:rsid w:val="00D15835"/>
    <w:rsid w:val="00D202B9"/>
    <w:rsid w:val="00D20B50"/>
    <w:rsid w:val="00D2346E"/>
    <w:rsid w:val="00D24B0C"/>
    <w:rsid w:val="00D25551"/>
    <w:rsid w:val="00D26734"/>
    <w:rsid w:val="00D27872"/>
    <w:rsid w:val="00D32805"/>
    <w:rsid w:val="00D34294"/>
    <w:rsid w:val="00D3449A"/>
    <w:rsid w:val="00D35BFB"/>
    <w:rsid w:val="00D37BF8"/>
    <w:rsid w:val="00D40CF9"/>
    <w:rsid w:val="00D432B4"/>
    <w:rsid w:val="00D444DC"/>
    <w:rsid w:val="00D4493D"/>
    <w:rsid w:val="00D46E55"/>
    <w:rsid w:val="00D472D8"/>
    <w:rsid w:val="00D520A1"/>
    <w:rsid w:val="00D52390"/>
    <w:rsid w:val="00D523DF"/>
    <w:rsid w:val="00D52A37"/>
    <w:rsid w:val="00D55F8D"/>
    <w:rsid w:val="00D5615B"/>
    <w:rsid w:val="00D6110F"/>
    <w:rsid w:val="00D6146A"/>
    <w:rsid w:val="00D6191C"/>
    <w:rsid w:val="00D62C39"/>
    <w:rsid w:val="00D643DA"/>
    <w:rsid w:val="00D644DE"/>
    <w:rsid w:val="00D6536E"/>
    <w:rsid w:val="00D65D92"/>
    <w:rsid w:val="00D6777D"/>
    <w:rsid w:val="00D67A8D"/>
    <w:rsid w:val="00D70E55"/>
    <w:rsid w:val="00D717B1"/>
    <w:rsid w:val="00D71C28"/>
    <w:rsid w:val="00D7347C"/>
    <w:rsid w:val="00D7649B"/>
    <w:rsid w:val="00D76EC0"/>
    <w:rsid w:val="00D770FE"/>
    <w:rsid w:val="00D812B6"/>
    <w:rsid w:val="00D81596"/>
    <w:rsid w:val="00D81BDD"/>
    <w:rsid w:val="00D8501F"/>
    <w:rsid w:val="00D858B0"/>
    <w:rsid w:val="00D8601D"/>
    <w:rsid w:val="00D92691"/>
    <w:rsid w:val="00D92907"/>
    <w:rsid w:val="00D931A2"/>
    <w:rsid w:val="00D948AD"/>
    <w:rsid w:val="00D978A9"/>
    <w:rsid w:val="00D97D1A"/>
    <w:rsid w:val="00DA0F30"/>
    <w:rsid w:val="00DA158C"/>
    <w:rsid w:val="00DA36C0"/>
    <w:rsid w:val="00DA4909"/>
    <w:rsid w:val="00DB2925"/>
    <w:rsid w:val="00DB61AB"/>
    <w:rsid w:val="00DB67A7"/>
    <w:rsid w:val="00DB770D"/>
    <w:rsid w:val="00DC28FD"/>
    <w:rsid w:val="00DC39FE"/>
    <w:rsid w:val="00DC6464"/>
    <w:rsid w:val="00DC7368"/>
    <w:rsid w:val="00DC78D3"/>
    <w:rsid w:val="00DD224D"/>
    <w:rsid w:val="00DD257F"/>
    <w:rsid w:val="00DD3359"/>
    <w:rsid w:val="00DD5248"/>
    <w:rsid w:val="00DD594C"/>
    <w:rsid w:val="00DD595C"/>
    <w:rsid w:val="00DD6545"/>
    <w:rsid w:val="00DE1985"/>
    <w:rsid w:val="00DE3DCD"/>
    <w:rsid w:val="00DE5B1C"/>
    <w:rsid w:val="00DE6BB0"/>
    <w:rsid w:val="00DF116B"/>
    <w:rsid w:val="00DF526B"/>
    <w:rsid w:val="00DF6E63"/>
    <w:rsid w:val="00DF709A"/>
    <w:rsid w:val="00E042FE"/>
    <w:rsid w:val="00E05237"/>
    <w:rsid w:val="00E06646"/>
    <w:rsid w:val="00E0778F"/>
    <w:rsid w:val="00E07EAF"/>
    <w:rsid w:val="00E10495"/>
    <w:rsid w:val="00E11886"/>
    <w:rsid w:val="00E121CA"/>
    <w:rsid w:val="00E1264C"/>
    <w:rsid w:val="00E13553"/>
    <w:rsid w:val="00E160A3"/>
    <w:rsid w:val="00E176FB"/>
    <w:rsid w:val="00E20188"/>
    <w:rsid w:val="00E21AF7"/>
    <w:rsid w:val="00E25042"/>
    <w:rsid w:val="00E27299"/>
    <w:rsid w:val="00E27339"/>
    <w:rsid w:val="00E275D5"/>
    <w:rsid w:val="00E27B73"/>
    <w:rsid w:val="00E30BF2"/>
    <w:rsid w:val="00E314B0"/>
    <w:rsid w:val="00E317B6"/>
    <w:rsid w:val="00E31A4D"/>
    <w:rsid w:val="00E3289B"/>
    <w:rsid w:val="00E32C85"/>
    <w:rsid w:val="00E3309A"/>
    <w:rsid w:val="00E33115"/>
    <w:rsid w:val="00E35824"/>
    <w:rsid w:val="00E361F3"/>
    <w:rsid w:val="00E3633A"/>
    <w:rsid w:val="00E41613"/>
    <w:rsid w:val="00E450BA"/>
    <w:rsid w:val="00E503A7"/>
    <w:rsid w:val="00E512E4"/>
    <w:rsid w:val="00E515C5"/>
    <w:rsid w:val="00E56F74"/>
    <w:rsid w:val="00E570DA"/>
    <w:rsid w:val="00E57498"/>
    <w:rsid w:val="00E601FA"/>
    <w:rsid w:val="00E609C3"/>
    <w:rsid w:val="00E62BDE"/>
    <w:rsid w:val="00E63704"/>
    <w:rsid w:val="00E63F88"/>
    <w:rsid w:val="00E64B3F"/>
    <w:rsid w:val="00E6522E"/>
    <w:rsid w:val="00E70DDB"/>
    <w:rsid w:val="00E71704"/>
    <w:rsid w:val="00E7259A"/>
    <w:rsid w:val="00E73515"/>
    <w:rsid w:val="00E73E75"/>
    <w:rsid w:val="00E749E2"/>
    <w:rsid w:val="00E74F51"/>
    <w:rsid w:val="00E767F3"/>
    <w:rsid w:val="00E77C99"/>
    <w:rsid w:val="00E811EE"/>
    <w:rsid w:val="00E85EE7"/>
    <w:rsid w:val="00E90933"/>
    <w:rsid w:val="00E90CF5"/>
    <w:rsid w:val="00E942CB"/>
    <w:rsid w:val="00E96C8A"/>
    <w:rsid w:val="00EA14BD"/>
    <w:rsid w:val="00EA1BAF"/>
    <w:rsid w:val="00EA608A"/>
    <w:rsid w:val="00EA7A7A"/>
    <w:rsid w:val="00EB0CC0"/>
    <w:rsid w:val="00EB1CC9"/>
    <w:rsid w:val="00EB2826"/>
    <w:rsid w:val="00EB40AE"/>
    <w:rsid w:val="00EB4936"/>
    <w:rsid w:val="00EB59DD"/>
    <w:rsid w:val="00EB5D52"/>
    <w:rsid w:val="00EC0DF7"/>
    <w:rsid w:val="00EC1859"/>
    <w:rsid w:val="00EC23E8"/>
    <w:rsid w:val="00EC2DA5"/>
    <w:rsid w:val="00EC53F8"/>
    <w:rsid w:val="00EC5454"/>
    <w:rsid w:val="00EC7826"/>
    <w:rsid w:val="00ED062C"/>
    <w:rsid w:val="00ED0D3D"/>
    <w:rsid w:val="00ED16B2"/>
    <w:rsid w:val="00ED387C"/>
    <w:rsid w:val="00ED4857"/>
    <w:rsid w:val="00ED54DB"/>
    <w:rsid w:val="00ED6430"/>
    <w:rsid w:val="00ED6A6A"/>
    <w:rsid w:val="00EE04BE"/>
    <w:rsid w:val="00EE087E"/>
    <w:rsid w:val="00EE0AAD"/>
    <w:rsid w:val="00EE0DE0"/>
    <w:rsid w:val="00EE1671"/>
    <w:rsid w:val="00EE1DC7"/>
    <w:rsid w:val="00EE261B"/>
    <w:rsid w:val="00EE2F9F"/>
    <w:rsid w:val="00EE3924"/>
    <w:rsid w:val="00EE49EE"/>
    <w:rsid w:val="00EE5DE7"/>
    <w:rsid w:val="00EF056F"/>
    <w:rsid w:val="00EF0A92"/>
    <w:rsid w:val="00EF1114"/>
    <w:rsid w:val="00EF5E6C"/>
    <w:rsid w:val="00EF6B83"/>
    <w:rsid w:val="00F0207B"/>
    <w:rsid w:val="00F0353F"/>
    <w:rsid w:val="00F0381C"/>
    <w:rsid w:val="00F049CC"/>
    <w:rsid w:val="00F05664"/>
    <w:rsid w:val="00F065D2"/>
    <w:rsid w:val="00F06C6F"/>
    <w:rsid w:val="00F07A62"/>
    <w:rsid w:val="00F11A60"/>
    <w:rsid w:val="00F11AEE"/>
    <w:rsid w:val="00F121BB"/>
    <w:rsid w:val="00F1242E"/>
    <w:rsid w:val="00F130AD"/>
    <w:rsid w:val="00F13548"/>
    <w:rsid w:val="00F1526C"/>
    <w:rsid w:val="00F157F4"/>
    <w:rsid w:val="00F162AC"/>
    <w:rsid w:val="00F21886"/>
    <w:rsid w:val="00F2214B"/>
    <w:rsid w:val="00F22C6B"/>
    <w:rsid w:val="00F24979"/>
    <w:rsid w:val="00F25E3A"/>
    <w:rsid w:val="00F276DF"/>
    <w:rsid w:val="00F27859"/>
    <w:rsid w:val="00F30A4D"/>
    <w:rsid w:val="00F30CC9"/>
    <w:rsid w:val="00F3101C"/>
    <w:rsid w:val="00F31293"/>
    <w:rsid w:val="00F3136F"/>
    <w:rsid w:val="00F333D3"/>
    <w:rsid w:val="00F35697"/>
    <w:rsid w:val="00F3664C"/>
    <w:rsid w:val="00F36B73"/>
    <w:rsid w:val="00F417F5"/>
    <w:rsid w:val="00F47EA9"/>
    <w:rsid w:val="00F511DE"/>
    <w:rsid w:val="00F554AE"/>
    <w:rsid w:val="00F55BA0"/>
    <w:rsid w:val="00F612FB"/>
    <w:rsid w:val="00F61BE3"/>
    <w:rsid w:val="00F61BFE"/>
    <w:rsid w:val="00F63B27"/>
    <w:rsid w:val="00F64EDD"/>
    <w:rsid w:val="00F65566"/>
    <w:rsid w:val="00F6575A"/>
    <w:rsid w:val="00F669C9"/>
    <w:rsid w:val="00F67959"/>
    <w:rsid w:val="00F67F65"/>
    <w:rsid w:val="00F71A25"/>
    <w:rsid w:val="00F74906"/>
    <w:rsid w:val="00F77817"/>
    <w:rsid w:val="00F77E74"/>
    <w:rsid w:val="00F80728"/>
    <w:rsid w:val="00F80B2A"/>
    <w:rsid w:val="00F81938"/>
    <w:rsid w:val="00F825DE"/>
    <w:rsid w:val="00F838AB"/>
    <w:rsid w:val="00F83CA8"/>
    <w:rsid w:val="00F83EB9"/>
    <w:rsid w:val="00F8451A"/>
    <w:rsid w:val="00F86834"/>
    <w:rsid w:val="00F87B0B"/>
    <w:rsid w:val="00F920C4"/>
    <w:rsid w:val="00F945B3"/>
    <w:rsid w:val="00F95441"/>
    <w:rsid w:val="00F97C99"/>
    <w:rsid w:val="00FA3233"/>
    <w:rsid w:val="00FA3D1B"/>
    <w:rsid w:val="00FA684A"/>
    <w:rsid w:val="00FB15A0"/>
    <w:rsid w:val="00FB1918"/>
    <w:rsid w:val="00FB6079"/>
    <w:rsid w:val="00FB6674"/>
    <w:rsid w:val="00FB73D6"/>
    <w:rsid w:val="00FB78D9"/>
    <w:rsid w:val="00FC1146"/>
    <w:rsid w:val="00FC2C29"/>
    <w:rsid w:val="00FC438F"/>
    <w:rsid w:val="00FC4791"/>
    <w:rsid w:val="00FC48C8"/>
    <w:rsid w:val="00FC4A7A"/>
    <w:rsid w:val="00FC4EB3"/>
    <w:rsid w:val="00FC71CC"/>
    <w:rsid w:val="00FD081F"/>
    <w:rsid w:val="00FD1415"/>
    <w:rsid w:val="00FD2740"/>
    <w:rsid w:val="00FD2864"/>
    <w:rsid w:val="00FD2B8E"/>
    <w:rsid w:val="00FD350B"/>
    <w:rsid w:val="00FD462A"/>
    <w:rsid w:val="00FD4968"/>
    <w:rsid w:val="00FD4FCE"/>
    <w:rsid w:val="00FD52A9"/>
    <w:rsid w:val="00FD53CA"/>
    <w:rsid w:val="00FD57CF"/>
    <w:rsid w:val="00FD6A72"/>
    <w:rsid w:val="00FD6B32"/>
    <w:rsid w:val="00FD6E13"/>
    <w:rsid w:val="00FD7339"/>
    <w:rsid w:val="00FD7606"/>
    <w:rsid w:val="00FD7F4A"/>
    <w:rsid w:val="00FE170B"/>
    <w:rsid w:val="00FE391D"/>
    <w:rsid w:val="00FE7E67"/>
    <w:rsid w:val="00FF0FFB"/>
    <w:rsid w:val="00FF1E3B"/>
    <w:rsid w:val="00FF2601"/>
    <w:rsid w:val="00FF28E8"/>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26D"/>
    <w:rPr>
      <w:rFonts w:ascii="Tahoma" w:hAnsi="Tahoma" w:cs="Tahoma"/>
      <w:sz w:val="16"/>
      <w:szCs w:val="16"/>
    </w:rPr>
  </w:style>
  <w:style w:type="character" w:customStyle="1" w:styleId="BalloonTextChar">
    <w:name w:val="Balloon Text Char"/>
    <w:basedOn w:val="DefaultParagraphFont"/>
    <w:link w:val="BalloonText"/>
    <w:uiPriority w:val="99"/>
    <w:semiHidden/>
    <w:rsid w:val="007D4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26D"/>
    <w:rPr>
      <w:rFonts w:ascii="Tahoma" w:hAnsi="Tahoma" w:cs="Tahoma"/>
      <w:sz w:val="16"/>
      <w:szCs w:val="16"/>
    </w:rPr>
  </w:style>
  <w:style w:type="character" w:customStyle="1" w:styleId="BalloonTextChar">
    <w:name w:val="Balloon Text Char"/>
    <w:basedOn w:val="DefaultParagraphFont"/>
    <w:link w:val="BalloonText"/>
    <w:uiPriority w:val="99"/>
    <w:semiHidden/>
    <w:rsid w:val="007D4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0393">
      <w:bodyDiv w:val="1"/>
      <w:marLeft w:val="0"/>
      <w:marRight w:val="0"/>
      <w:marTop w:val="0"/>
      <w:marBottom w:val="0"/>
      <w:divBdr>
        <w:top w:val="none" w:sz="0" w:space="0" w:color="auto"/>
        <w:left w:val="none" w:sz="0" w:space="0" w:color="auto"/>
        <w:bottom w:val="none" w:sz="0" w:space="0" w:color="auto"/>
        <w:right w:val="none" w:sz="0" w:space="0" w:color="auto"/>
      </w:divBdr>
      <w:divsChild>
        <w:div w:id="128714764">
          <w:marLeft w:val="0"/>
          <w:marRight w:val="0"/>
          <w:marTop w:val="0"/>
          <w:marBottom w:val="0"/>
          <w:divBdr>
            <w:top w:val="none" w:sz="0" w:space="0" w:color="auto"/>
            <w:left w:val="none" w:sz="0" w:space="0" w:color="auto"/>
            <w:bottom w:val="none" w:sz="0" w:space="0" w:color="auto"/>
            <w:right w:val="none" w:sz="0" w:space="0" w:color="auto"/>
          </w:divBdr>
          <w:divsChild>
            <w:div w:id="1374310489">
              <w:marLeft w:val="0"/>
              <w:marRight w:val="0"/>
              <w:marTop w:val="120"/>
              <w:marBottom w:val="0"/>
              <w:divBdr>
                <w:top w:val="none" w:sz="0" w:space="0" w:color="auto"/>
                <w:left w:val="none" w:sz="0" w:space="0" w:color="auto"/>
                <w:bottom w:val="none" w:sz="0" w:space="0" w:color="auto"/>
                <w:right w:val="none" w:sz="0" w:space="0" w:color="auto"/>
              </w:divBdr>
              <w:divsChild>
                <w:div w:id="1944144573">
                  <w:marLeft w:val="240"/>
                  <w:marRight w:val="240"/>
                  <w:marTop w:val="240"/>
                  <w:marBottom w:val="120"/>
                  <w:divBdr>
                    <w:top w:val="single" w:sz="4" w:space="18" w:color="E3E2D1"/>
                    <w:left w:val="single" w:sz="4" w:space="18" w:color="E3E2D1"/>
                    <w:bottom w:val="single" w:sz="4" w:space="0" w:color="E3E2D1"/>
                    <w:right w:val="single" w:sz="4" w:space="18" w:color="E3E2D1"/>
                  </w:divBdr>
                  <w:divsChild>
                    <w:div w:id="474835568">
                      <w:marLeft w:val="0"/>
                      <w:marRight w:val="0"/>
                      <w:marTop w:val="101"/>
                      <w:marBottom w:val="0"/>
                      <w:divBdr>
                        <w:top w:val="single" w:sz="4" w:space="0" w:color="E3E2D1"/>
                        <w:left w:val="single" w:sz="4" w:space="0" w:color="E3E2D1"/>
                        <w:bottom w:val="single" w:sz="4" w:space="0" w:color="E3E2D1"/>
                        <w:right w:val="none" w:sz="0" w:space="0" w:color="auto"/>
                      </w:divBdr>
                      <w:divsChild>
                        <w:div w:id="2133474566">
                          <w:marLeft w:val="0"/>
                          <w:marRight w:val="0"/>
                          <w:marTop w:val="0"/>
                          <w:marBottom w:val="0"/>
                          <w:divBdr>
                            <w:top w:val="none" w:sz="0" w:space="0" w:color="auto"/>
                            <w:left w:val="none" w:sz="0" w:space="0" w:color="auto"/>
                            <w:bottom w:val="none" w:sz="0" w:space="0" w:color="auto"/>
                            <w:right w:val="none" w:sz="0" w:space="0" w:color="auto"/>
                          </w:divBdr>
                          <w:divsChild>
                            <w:div w:id="853419070">
                              <w:marLeft w:val="72"/>
                              <w:marRight w:val="0"/>
                              <w:marTop w:val="0"/>
                              <w:marBottom w:val="0"/>
                              <w:divBdr>
                                <w:top w:val="none" w:sz="0" w:space="0" w:color="auto"/>
                                <w:left w:val="none" w:sz="0" w:space="0" w:color="auto"/>
                                <w:bottom w:val="none" w:sz="0" w:space="0" w:color="auto"/>
                                <w:right w:val="none" w:sz="0" w:space="0" w:color="auto"/>
                              </w:divBdr>
                              <w:divsChild>
                                <w:div w:id="1396972280">
                                  <w:marLeft w:val="0"/>
                                  <w:marRight w:val="0"/>
                                  <w:marTop w:val="0"/>
                                  <w:marBottom w:val="0"/>
                                  <w:divBdr>
                                    <w:top w:val="none" w:sz="0" w:space="0" w:color="auto"/>
                                    <w:left w:val="none" w:sz="0" w:space="0" w:color="auto"/>
                                    <w:bottom w:val="none" w:sz="0" w:space="0" w:color="auto"/>
                                    <w:right w:val="none" w:sz="0" w:space="0" w:color="auto"/>
                                  </w:divBdr>
                                </w:div>
                                <w:div w:id="1874072048">
                                  <w:marLeft w:val="0"/>
                                  <w:marRight w:val="0"/>
                                  <w:marTop w:val="120"/>
                                  <w:marBottom w:val="0"/>
                                  <w:divBdr>
                                    <w:top w:val="none" w:sz="0" w:space="0" w:color="auto"/>
                                    <w:left w:val="none" w:sz="0" w:space="0" w:color="auto"/>
                                    <w:bottom w:val="none" w:sz="0" w:space="0" w:color="auto"/>
                                    <w:right w:val="none" w:sz="0" w:space="0" w:color="auto"/>
                                  </w:divBdr>
                                  <w:divsChild>
                                    <w:div w:id="5327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48034-5DD5-4913-B339-90058ABF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3257</Words>
  <Characters>18565</Characters>
  <Application>Microsoft Office Word</Application>
  <DocSecurity>0</DocSecurity>
  <Lines>154</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5</cp:revision>
  <cp:lastPrinted>2013-01-30T06:05:00Z</cp:lastPrinted>
  <dcterms:created xsi:type="dcterms:W3CDTF">2013-12-11T06:06:00Z</dcterms:created>
  <dcterms:modified xsi:type="dcterms:W3CDTF">2013-12-11T06:26:00Z</dcterms:modified>
</cp:coreProperties>
</file>