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BA" w:rsidRPr="000B381D" w:rsidRDefault="007F0E32" w:rsidP="00787EA8">
      <w:pPr>
        <w:pStyle w:val="Heading1"/>
        <w:rPr>
          <w:lang w:val="it-IT"/>
        </w:rPr>
      </w:pPr>
      <w:r w:rsidRPr="000B381D">
        <w:rPr>
          <w:lang w:val="it-IT"/>
        </w:rPr>
        <w:t xml:space="preserve"> </w:t>
      </w:r>
      <w:r w:rsidR="00E363FD" w:rsidRPr="000B381D">
        <w:rPr>
          <w:lang w:val="it-IT"/>
        </w:rPr>
        <w:t>140</w:t>
      </w:r>
      <w:r w:rsidR="00960A66" w:rsidRPr="000B381D">
        <w:rPr>
          <w:lang w:val="it-IT"/>
        </w:rPr>
        <w:t>0</w:t>
      </w:r>
      <w:r w:rsidR="00ED10BA" w:rsidRPr="000B381D">
        <w:rPr>
          <w:lang w:val="it-IT"/>
        </w:rPr>
        <w:t xml:space="preserve"> –</w:t>
      </w:r>
      <w:r w:rsidR="00E363FD" w:rsidRPr="000B381D">
        <w:rPr>
          <w:lang w:val="it-IT"/>
        </w:rPr>
        <w:t xml:space="preserve"> </w:t>
      </w:r>
      <w:r w:rsidR="00ED10BA" w:rsidRPr="000B381D">
        <w:rPr>
          <w:lang w:val="it-IT"/>
        </w:rPr>
        <w:t>NAIBI</w:t>
      </w:r>
      <w:r w:rsidR="00E363FD" w:rsidRPr="000B381D">
        <w:rPr>
          <w:lang w:val="it-IT"/>
        </w:rPr>
        <w:t xml:space="preserve"> ON LOAN</w:t>
      </w:r>
      <w:r w:rsidR="00ED10BA" w:rsidRPr="000B381D">
        <w:rPr>
          <w:lang w:val="it-IT"/>
        </w:rPr>
        <w:t xml:space="preserve"> </w:t>
      </w:r>
      <w:r w:rsidR="00E363FD" w:rsidRPr="000B381D">
        <w:rPr>
          <w:lang w:val="it-IT"/>
        </w:rPr>
        <w:t>IN AREZZO</w:t>
      </w:r>
    </w:p>
    <w:p w:rsidR="00ED10BA" w:rsidRPr="000B381D" w:rsidRDefault="002F125F" w:rsidP="00ED10BA">
      <w:pPr>
        <w:rPr>
          <w:lang w:val="it-IT"/>
        </w:rPr>
      </w:pPr>
      <w:r w:rsidRPr="000B381D">
        <w:rPr>
          <w:lang w:val="it-IT"/>
        </w:rPr>
        <w:t>Franco Pratesi, 01</w:t>
      </w:r>
      <w:r w:rsidR="0048486F" w:rsidRPr="000B381D">
        <w:rPr>
          <w:lang w:val="it-IT"/>
        </w:rPr>
        <w:t>.11</w:t>
      </w:r>
      <w:r w:rsidR="00ED10BA" w:rsidRPr="000B381D">
        <w:rPr>
          <w:lang w:val="it-IT"/>
        </w:rPr>
        <w:t>.2012</w:t>
      </w:r>
    </w:p>
    <w:p w:rsidR="00ED10BA" w:rsidRPr="000B381D" w:rsidRDefault="00ED10BA" w:rsidP="00ED10BA">
      <w:pPr>
        <w:rPr>
          <w:lang w:val="it-IT"/>
        </w:rPr>
      </w:pPr>
    </w:p>
    <w:p w:rsidR="00ED10BA" w:rsidRPr="00C83909" w:rsidRDefault="00ED10BA" w:rsidP="00787EA8">
      <w:pPr>
        <w:pStyle w:val="Heading2"/>
        <w:rPr>
          <w:lang w:val="en-GB"/>
        </w:rPr>
      </w:pPr>
      <w:r w:rsidRPr="00C83909">
        <w:rPr>
          <w:lang w:val="en-GB"/>
        </w:rPr>
        <w:t>Introduction</w:t>
      </w:r>
    </w:p>
    <w:p w:rsidR="00ED10BA" w:rsidRPr="00C83909" w:rsidRDefault="00ED10BA" w:rsidP="00ED10BA"/>
    <w:p w:rsidR="0094324D" w:rsidRPr="00C83909" w:rsidRDefault="00ED10BA" w:rsidP="00ED10BA">
      <w:r w:rsidRPr="00C83909">
        <w:t>In my previous notes,</w:t>
      </w:r>
      <w:r w:rsidR="000B381D">
        <w:t xml:space="preserve"> (</w:t>
      </w:r>
      <w:r w:rsidR="00960A66">
        <w:t>1</w:t>
      </w:r>
      <w:r w:rsidR="000B381D">
        <w:t>)</w:t>
      </w:r>
      <w:r w:rsidRPr="00C83909">
        <w:t xml:space="preserve"> </w:t>
      </w:r>
      <w:r w:rsidR="0074635A" w:rsidRPr="00C83909">
        <w:t>I</w:t>
      </w:r>
      <w:r w:rsidRPr="00C83909">
        <w:t xml:space="preserve"> had the opportunity to </w:t>
      </w:r>
      <w:r w:rsidR="0074635A" w:rsidRPr="00C83909">
        <w:t>describe findings from</w:t>
      </w:r>
      <w:r w:rsidRPr="00C83909">
        <w:t xml:space="preserve"> several archives, mainly in Florence, but also in nearby towns, such as Siena and Prato. Now the same research has been extended to Arezzo and </w:t>
      </w:r>
      <w:r w:rsidR="0074635A" w:rsidRPr="00C83909">
        <w:t xml:space="preserve">the first relevant document that I found there is discussed </w:t>
      </w:r>
      <w:r w:rsidR="00770901" w:rsidRPr="00C83909">
        <w:t>in this note</w:t>
      </w:r>
      <w:r w:rsidRPr="00C83909">
        <w:t xml:space="preserve">. </w:t>
      </w:r>
    </w:p>
    <w:p w:rsidR="00ED10BA" w:rsidRPr="00C83909" w:rsidRDefault="0094324D" w:rsidP="00ED10BA">
      <w:r w:rsidRPr="00C83909">
        <w:t>Arezzo is a town with a very</w:t>
      </w:r>
      <w:r w:rsidR="00ED10BA" w:rsidRPr="00C83909">
        <w:t xml:space="preserve"> ancient and important tradition in Tuscany. As far as I understand it, all Tuscan </w:t>
      </w:r>
      <w:r w:rsidR="007F0E32" w:rsidRPr="00C83909">
        <w:t>main</w:t>
      </w:r>
      <w:r w:rsidR="00ED10BA" w:rsidRPr="00C83909">
        <w:t xml:space="preserve"> towns, with </w:t>
      </w:r>
      <w:r w:rsidR="007F0E32" w:rsidRPr="00C83909">
        <w:t>a few</w:t>
      </w:r>
      <w:r w:rsidR="00ED10BA" w:rsidRPr="00C83909">
        <w:t xml:space="preserve"> exception</w:t>
      </w:r>
      <w:r w:rsidR="007F0E32" w:rsidRPr="00C83909">
        <w:t>s</w:t>
      </w:r>
      <w:r w:rsidR="00ED10BA" w:rsidRPr="00C83909">
        <w:t>, have something to repro</w:t>
      </w:r>
      <w:r w:rsidRPr="00C83909">
        <w:t>ach to Florence, the chief town</w:t>
      </w:r>
      <w:r w:rsidR="002F125F">
        <w:t xml:space="preserve"> that </w:t>
      </w:r>
      <w:r w:rsidR="007F0E32" w:rsidRPr="00C83909">
        <w:t xml:space="preserve">hampered </w:t>
      </w:r>
      <w:r w:rsidR="002F125F" w:rsidRPr="00C83909">
        <w:t xml:space="preserve">their progress </w:t>
      </w:r>
      <w:r w:rsidR="007F0E32" w:rsidRPr="00C83909">
        <w:t>instead of assisting</w:t>
      </w:r>
      <w:r w:rsidR="002F125F">
        <w:t xml:space="preserve"> it</w:t>
      </w:r>
      <w:r w:rsidRPr="00C83909">
        <w:t>. P</w:t>
      </w:r>
      <w:r w:rsidR="00ED10BA" w:rsidRPr="00C83909">
        <w:t xml:space="preserve">robably, Arezzo has been the least assisted of them all – </w:t>
      </w:r>
      <w:r w:rsidR="00A31BD0">
        <w:t xml:space="preserve">practically, </w:t>
      </w:r>
      <w:r w:rsidR="00ED10BA" w:rsidRPr="00C83909">
        <w:t>all the credit for what the citizens have obtained there must be given to them</w:t>
      </w:r>
      <w:r w:rsidR="0074635A" w:rsidRPr="00C83909">
        <w:t>selves</w:t>
      </w:r>
      <w:r w:rsidR="00ED10BA" w:rsidRPr="00C83909">
        <w:t xml:space="preserve">. We are dealing below with one </w:t>
      </w:r>
      <w:r w:rsidR="0009667D" w:rsidRPr="00C83909">
        <w:t xml:space="preserve">of their </w:t>
      </w:r>
      <w:r w:rsidR="00770901" w:rsidRPr="00C83909">
        <w:t>ancient</w:t>
      </w:r>
      <w:r w:rsidR="00ED10BA" w:rsidRPr="00C83909">
        <w:t xml:space="preserve"> institution</w:t>
      </w:r>
      <w:r w:rsidR="0009667D" w:rsidRPr="00C83909">
        <w:t>s</w:t>
      </w:r>
      <w:r w:rsidR="00ED10BA" w:rsidRPr="00C83909">
        <w:t>, which they have been able to keep active up to nowadays.</w:t>
      </w:r>
    </w:p>
    <w:p w:rsidR="00ED10BA" w:rsidRPr="00C83909" w:rsidRDefault="00ED10BA" w:rsidP="00ED10BA"/>
    <w:p w:rsidR="00ED10BA" w:rsidRPr="000B381D" w:rsidRDefault="00ED10BA" w:rsidP="00787EA8">
      <w:pPr>
        <w:pStyle w:val="Heading2"/>
      </w:pPr>
      <w:r w:rsidRPr="000B381D">
        <w:t>Fraternita dei Laici</w:t>
      </w:r>
    </w:p>
    <w:p w:rsidR="00ED10BA" w:rsidRPr="000B381D" w:rsidRDefault="00ED10BA" w:rsidP="00ED10BA">
      <w:pPr>
        <w:rPr>
          <w:lang w:val="it-IT"/>
        </w:rPr>
      </w:pPr>
    </w:p>
    <w:p w:rsidR="008424F1" w:rsidRDefault="00A31BD0" w:rsidP="008424F1">
      <w:r w:rsidRPr="000B381D">
        <w:rPr>
          <w:lang w:val="it-IT"/>
        </w:rPr>
        <w:t>The</w:t>
      </w:r>
      <w:r w:rsidR="008424F1" w:rsidRPr="000B381D">
        <w:rPr>
          <w:lang w:val="it-IT"/>
        </w:rPr>
        <w:t xml:space="preserve"> Fraternita dei Laici is a fundamental institution in Arezzo.</w:t>
      </w:r>
      <w:r w:rsidR="000B381D" w:rsidRPr="000B381D">
        <w:rPr>
          <w:lang w:val="it-IT"/>
        </w:rPr>
        <w:t xml:space="preserve"> </w:t>
      </w:r>
      <w:r w:rsidR="000B381D">
        <w:t>(</w:t>
      </w:r>
      <w:r w:rsidR="00960A66">
        <w:t>2</w:t>
      </w:r>
      <w:r w:rsidR="000B381D">
        <w:t>)</w:t>
      </w:r>
      <w:r w:rsidR="008424F1" w:rsidRPr="00C83909">
        <w:t xml:space="preserve"> It is not common that a company of this kind could be operating so long, in this case with charitable activities still under way. </w:t>
      </w:r>
    </w:p>
    <w:p w:rsidR="00DE1598" w:rsidRDefault="00DE1598" w:rsidP="008424F1"/>
    <w:p w:rsidR="00DE1598" w:rsidRDefault="00DE1598" w:rsidP="00DE1598">
      <w:pPr>
        <w:jc w:val="center"/>
      </w:pPr>
      <w:r>
        <w:rPr>
          <w:lang w:val="it-IT"/>
        </w:rPr>
        <w:drawing>
          <wp:inline distT="0" distB="0" distL="0" distR="0">
            <wp:extent cx="2865549" cy="4291588"/>
            <wp:effectExtent l="0" t="0" r="0" b="0"/>
            <wp:docPr id="1" name="Picture 1" descr="http://trionfi.com/0/ev/p/arezzo-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onfi.com/0/ev/p/arezzo-m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211" cy="4294077"/>
                    </a:xfrm>
                    <a:prstGeom prst="rect">
                      <a:avLst/>
                    </a:prstGeom>
                    <a:noFill/>
                    <a:ln>
                      <a:noFill/>
                    </a:ln>
                  </pic:spPr>
                </pic:pic>
              </a:graphicData>
            </a:graphic>
          </wp:inline>
        </w:drawing>
      </w:r>
    </w:p>
    <w:p w:rsidR="00DE1598" w:rsidRDefault="00DE1598" w:rsidP="00DE1598">
      <w:pPr>
        <w:jc w:val="center"/>
      </w:pPr>
    </w:p>
    <w:p w:rsidR="00DE1598" w:rsidRPr="00DE1598" w:rsidRDefault="00DE1598" w:rsidP="00DE1598">
      <w:pPr>
        <w:jc w:val="center"/>
        <w:rPr>
          <w:b/>
          <w:lang w:val="it-IT"/>
        </w:rPr>
      </w:pPr>
      <w:r w:rsidRPr="00DE1598">
        <w:rPr>
          <w:b/>
          <w:lang w:val="it-IT"/>
        </w:rPr>
        <w:t>Figure 1 – Arezzo. Façade of Palazzo della Fraternita</w:t>
      </w:r>
      <w:r>
        <w:rPr>
          <w:b/>
          <w:lang w:val="it-IT"/>
        </w:rPr>
        <w:t xml:space="preserve"> in Piazza Grande</w:t>
      </w:r>
      <w:r w:rsidRPr="00DE1598">
        <w:rPr>
          <w:b/>
          <w:lang w:val="it-IT"/>
        </w:rPr>
        <w:t>.</w:t>
      </w:r>
    </w:p>
    <w:p w:rsidR="00DE1598" w:rsidRPr="00DE1598" w:rsidRDefault="00DE1598" w:rsidP="00DE1598">
      <w:pPr>
        <w:jc w:val="center"/>
        <w:rPr>
          <w:lang w:val="it-IT"/>
        </w:rPr>
      </w:pPr>
    </w:p>
    <w:p w:rsidR="00770901" w:rsidRPr="00C83909" w:rsidRDefault="00834FE4" w:rsidP="00770901">
      <w:r w:rsidRPr="00C83909">
        <w:t xml:space="preserve">The </w:t>
      </w:r>
      <w:r w:rsidR="0074635A" w:rsidRPr="00C83909">
        <w:t xml:space="preserve">name itself of </w:t>
      </w:r>
      <w:r w:rsidRPr="00C83909">
        <w:t>Fraternita</w:t>
      </w:r>
      <w:r w:rsidR="0048486F" w:rsidRPr="00C83909">
        <w:t xml:space="preserve"> dei Laici, or </w:t>
      </w:r>
      <w:r w:rsidR="00770901" w:rsidRPr="00C83909">
        <w:t>Lay</w:t>
      </w:r>
      <w:r w:rsidR="00492F80" w:rsidRPr="00C83909">
        <w:t xml:space="preserve"> Fraternity</w:t>
      </w:r>
      <w:r w:rsidR="0048486F" w:rsidRPr="00C83909">
        <w:t>,</w:t>
      </w:r>
      <w:r w:rsidR="00770901" w:rsidRPr="00C83909">
        <w:t xml:space="preserve"> </w:t>
      </w:r>
      <w:r w:rsidR="0074635A" w:rsidRPr="00C83909">
        <w:t xml:space="preserve">sounds unusual: currently </w:t>
      </w:r>
      <w:r w:rsidR="00492F80" w:rsidRPr="00C83909">
        <w:t xml:space="preserve">any fraternity or </w:t>
      </w:r>
      <w:r w:rsidR="0074635A" w:rsidRPr="00C83909">
        <w:t>brotherhood implies a company of friars or religious persons: Laico on the contrary indicates precisely someone who is not a believer, or, at least, who does not act as such.</w:t>
      </w:r>
      <w:r w:rsidR="008424F1" w:rsidRPr="00C83909">
        <w:t xml:space="preserve"> </w:t>
      </w:r>
      <w:r w:rsidR="00770901" w:rsidRPr="00C83909">
        <w:t>Judgin</w:t>
      </w:r>
      <w:r w:rsidR="008424F1" w:rsidRPr="00C83909">
        <w:t xml:space="preserve">g </w:t>
      </w:r>
      <w:r w:rsidR="008424F1" w:rsidRPr="00C83909">
        <w:lastRenderedPageBreak/>
        <w:t xml:space="preserve">from </w:t>
      </w:r>
      <w:r w:rsidR="00A04A17">
        <w:t>its</w:t>
      </w:r>
      <w:r w:rsidR="008424F1" w:rsidRPr="00C83909">
        <w:t xml:space="preserve"> present name</w:t>
      </w:r>
      <w:r w:rsidR="00A04A17">
        <w:t xml:space="preserve">, one might suppose that </w:t>
      </w:r>
      <w:r w:rsidR="00770901" w:rsidRPr="00C83909">
        <w:t>t</w:t>
      </w:r>
      <w:r w:rsidR="00A04A17">
        <w:t>his</w:t>
      </w:r>
      <w:r w:rsidR="00770901" w:rsidRPr="00C83909">
        <w:t xml:space="preserve"> was not one of the many religious companies that existed at the time, but </w:t>
      </w:r>
      <w:r w:rsidR="0048486F" w:rsidRPr="00C83909">
        <w:t xml:space="preserve">that </w:t>
      </w:r>
      <w:r w:rsidR="00770901" w:rsidRPr="00C83909">
        <w:t xml:space="preserve">it </w:t>
      </w:r>
      <w:r w:rsidR="00A04A17">
        <w:t>was</w:t>
      </w:r>
      <w:r w:rsidR="00770901" w:rsidRPr="00C83909">
        <w:t xml:space="preserve"> </w:t>
      </w:r>
      <w:r w:rsidR="002F125F" w:rsidRPr="00C83909">
        <w:t xml:space="preserve">instead </w:t>
      </w:r>
      <w:r w:rsidR="00770901" w:rsidRPr="00C83909">
        <w:t>led by a secular head and staff</w:t>
      </w:r>
      <w:r w:rsidR="0048486F" w:rsidRPr="00C83909">
        <w:t>,</w:t>
      </w:r>
      <w:r w:rsidR="00770901" w:rsidRPr="00C83909">
        <w:t xml:space="preserve"> with no </w:t>
      </w:r>
      <w:r w:rsidR="0048486F" w:rsidRPr="00C83909">
        <w:t>clerical involvement</w:t>
      </w:r>
      <w:r w:rsidR="00770901" w:rsidRPr="00C83909">
        <w:t>. This is not true: it really was the Compagnia di Santa Maria della Misericordia; it had been originally established by the Dominicans, already in 1262. I</w:t>
      </w:r>
      <w:r w:rsidR="0048486F" w:rsidRPr="00C83909">
        <w:t>n the course of time i</w:t>
      </w:r>
      <w:r w:rsidR="00770901" w:rsidRPr="00C83909">
        <w:t>t changed its name, but not much</w:t>
      </w:r>
      <w:r w:rsidR="00A04A17">
        <w:t xml:space="preserve"> else</w:t>
      </w:r>
      <w:r w:rsidR="00770901" w:rsidRPr="00C83909">
        <w:t>.</w:t>
      </w:r>
    </w:p>
    <w:p w:rsidR="00ED10BA" w:rsidRPr="00C83909" w:rsidRDefault="008424F1" w:rsidP="00ED10BA">
      <w:r w:rsidRPr="00C83909">
        <w:t>T</w:t>
      </w:r>
      <w:r w:rsidR="00770901" w:rsidRPr="00C83909">
        <w:t xml:space="preserve">he reason why this particular Company succeeded in continuing its activity has </w:t>
      </w:r>
      <w:r w:rsidR="00A31BD0">
        <w:t xml:space="preserve">however </w:t>
      </w:r>
      <w:r w:rsidR="00770901" w:rsidRPr="00C83909">
        <w:t xml:space="preserve">some connection with its name. Actually, all the many religious Companies were suppressed </w:t>
      </w:r>
      <w:r w:rsidR="0048486F" w:rsidRPr="00C83909">
        <w:t xml:space="preserve">in the 1780s </w:t>
      </w:r>
      <w:r w:rsidR="00770901" w:rsidRPr="00C83909">
        <w:t xml:space="preserve">by Grand Duke Pietro Leopoldo. </w:t>
      </w:r>
      <w:r w:rsidRPr="00C83909">
        <w:t xml:space="preserve">If I have understood well, </w:t>
      </w:r>
      <w:r w:rsidR="00770901" w:rsidRPr="00C83909">
        <w:t>they assume</w:t>
      </w:r>
      <w:r w:rsidRPr="00C83909">
        <w:t>d</w:t>
      </w:r>
      <w:r w:rsidR="00ED10BA" w:rsidRPr="00C83909">
        <w:t xml:space="preserve"> the denomination of Fraternita dei Laici</w:t>
      </w:r>
      <w:r w:rsidRPr="00C83909">
        <w:t xml:space="preserve">, just for confirming that their activity was not the usual one of </w:t>
      </w:r>
      <w:r w:rsidR="002F125F">
        <w:t xml:space="preserve">regularly </w:t>
      </w:r>
      <w:r w:rsidRPr="00C83909">
        <w:t>meeting for praying together, but was instead addressed to assist the townspeople in case of illness, death, indigence, in addition to promoting education and culture</w:t>
      </w:r>
      <w:r w:rsidR="00ED10BA" w:rsidRPr="00C83909">
        <w:t xml:space="preserve">. </w:t>
      </w:r>
      <w:r w:rsidR="0048486F" w:rsidRPr="00C83909">
        <w:t>Clearly</w:t>
      </w:r>
      <w:r w:rsidR="00ED10BA" w:rsidRPr="00C83909">
        <w:t xml:space="preserve">, </w:t>
      </w:r>
      <w:r w:rsidR="00492F80" w:rsidRPr="00C83909">
        <w:t>when</w:t>
      </w:r>
      <w:r w:rsidR="00ED10BA" w:rsidRPr="00C83909">
        <w:t xml:space="preserve"> </w:t>
      </w:r>
      <w:r w:rsidRPr="00C83909">
        <w:t>religious companies</w:t>
      </w:r>
      <w:r w:rsidR="00492F80" w:rsidRPr="00C83909">
        <w:t xml:space="preserve"> are being suppressed</w:t>
      </w:r>
      <w:r w:rsidR="00ED10BA" w:rsidRPr="00C83909">
        <w:t xml:space="preserve">, </w:t>
      </w:r>
      <w:r w:rsidR="00492F80" w:rsidRPr="00C83909">
        <w:t>companies of laymen are not involved</w:t>
      </w:r>
      <w:r w:rsidR="00ED10BA" w:rsidRPr="00C83909">
        <w:t>.</w:t>
      </w:r>
      <w:r w:rsidR="00D02051" w:rsidRPr="00C83909">
        <w:t xml:space="preserve"> </w:t>
      </w:r>
    </w:p>
    <w:p w:rsidR="00770901" w:rsidRPr="00C83909" w:rsidRDefault="00770901" w:rsidP="00ED10BA"/>
    <w:p w:rsidR="00ED10BA" w:rsidRPr="00C83909" w:rsidRDefault="00ED10BA" w:rsidP="00787EA8">
      <w:pPr>
        <w:pStyle w:val="Heading2"/>
        <w:rPr>
          <w:lang w:val="en-GB"/>
        </w:rPr>
      </w:pPr>
      <w:r w:rsidRPr="00C83909">
        <w:rPr>
          <w:lang w:val="en-GB"/>
        </w:rPr>
        <w:t xml:space="preserve">Palazzo </w:t>
      </w:r>
      <w:proofErr w:type="spellStart"/>
      <w:r w:rsidRPr="00C83909">
        <w:rPr>
          <w:lang w:val="en-GB"/>
        </w:rPr>
        <w:t>della</w:t>
      </w:r>
      <w:proofErr w:type="spellEnd"/>
      <w:r w:rsidRPr="00C83909">
        <w:rPr>
          <w:lang w:val="en-GB"/>
        </w:rPr>
        <w:t xml:space="preserve"> </w:t>
      </w:r>
      <w:proofErr w:type="spellStart"/>
      <w:r w:rsidRPr="00C83909">
        <w:rPr>
          <w:lang w:val="en-GB"/>
        </w:rPr>
        <w:t>Fraternita</w:t>
      </w:r>
      <w:proofErr w:type="spellEnd"/>
      <w:r w:rsidRPr="00C83909">
        <w:rPr>
          <w:lang w:val="en-GB"/>
        </w:rPr>
        <w:t xml:space="preserve"> </w:t>
      </w:r>
      <w:proofErr w:type="spellStart"/>
      <w:r w:rsidRPr="00C83909">
        <w:rPr>
          <w:lang w:val="en-GB"/>
        </w:rPr>
        <w:t>dei</w:t>
      </w:r>
      <w:proofErr w:type="spellEnd"/>
      <w:r w:rsidRPr="00C83909">
        <w:rPr>
          <w:lang w:val="en-GB"/>
        </w:rPr>
        <w:t xml:space="preserve"> </w:t>
      </w:r>
      <w:proofErr w:type="spellStart"/>
      <w:r w:rsidRPr="00C83909">
        <w:rPr>
          <w:lang w:val="en-GB"/>
        </w:rPr>
        <w:t>Laici</w:t>
      </w:r>
      <w:proofErr w:type="spellEnd"/>
    </w:p>
    <w:p w:rsidR="00ED10BA" w:rsidRPr="00C83909" w:rsidRDefault="00ED10BA" w:rsidP="00ED10BA"/>
    <w:p w:rsidR="00A04A17" w:rsidRDefault="00ED10BA" w:rsidP="00ED10BA">
      <w:r w:rsidRPr="00C83909">
        <w:t>The Palace is interesting from several points of view.</w:t>
      </w:r>
      <w:r w:rsidR="000B381D">
        <w:t xml:space="preserve"> (</w:t>
      </w:r>
      <w:r w:rsidR="00960A66">
        <w:t>3</w:t>
      </w:r>
      <w:r w:rsidR="000B381D">
        <w:t>)</w:t>
      </w:r>
      <w:r w:rsidRPr="00C83909">
        <w:t xml:space="preserve"> We can begin with its location directly in the Piazza Grande, </w:t>
      </w:r>
      <w:r w:rsidR="00A04A17">
        <w:t xml:space="preserve">on one side </w:t>
      </w:r>
      <w:r w:rsidR="00492F80" w:rsidRPr="00C83909">
        <w:t>contiguous with the ancient church of Santa Maria della Pieve</w:t>
      </w:r>
      <w:r w:rsidR="0048486F" w:rsidRPr="00C83909">
        <w:t xml:space="preserve">, </w:t>
      </w:r>
      <w:r w:rsidR="00A04A17">
        <w:t xml:space="preserve">on the other </w:t>
      </w:r>
      <w:r w:rsidR="0048486F" w:rsidRPr="00C83909">
        <w:t>adjacent to the great Palazzo delle Logge, designed by Giorgio Vasari</w:t>
      </w:r>
      <w:r w:rsidRPr="00C83909">
        <w:t xml:space="preserve">. </w:t>
      </w:r>
      <w:r w:rsidR="00A04A17" w:rsidRPr="00C83909">
        <w:t xml:space="preserve">In front, </w:t>
      </w:r>
      <w:r w:rsidR="00A04A17">
        <w:t xml:space="preserve">we see </w:t>
      </w:r>
      <w:r w:rsidR="00A04A17" w:rsidRPr="00C83909">
        <w:t>several old palaces and the view of embattled towers, one directly on the place, another nearby.</w:t>
      </w:r>
    </w:p>
    <w:p w:rsidR="00ED10BA" w:rsidRPr="00C83909" w:rsidRDefault="00ED10BA" w:rsidP="00ED10BA">
      <w:r w:rsidRPr="00C83909">
        <w:t xml:space="preserve">Piazza Grande may be compared with analogous places of Tuscan towns: not as famous as </w:t>
      </w:r>
      <w:r w:rsidR="0048486F" w:rsidRPr="00C83909">
        <w:t xml:space="preserve">Pisa’s </w:t>
      </w:r>
      <w:r w:rsidRPr="00C83909">
        <w:t>Miracoli</w:t>
      </w:r>
      <w:r w:rsidR="0048486F" w:rsidRPr="00C83909">
        <w:t>,</w:t>
      </w:r>
      <w:r w:rsidRPr="00C83909">
        <w:t xml:space="preserve"> or </w:t>
      </w:r>
      <w:r w:rsidR="0048486F" w:rsidRPr="00C83909">
        <w:t xml:space="preserve">Siena’s </w:t>
      </w:r>
      <w:r w:rsidRPr="00C83909">
        <w:t>Campo, or Florence</w:t>
      </w:r>
      <w:r w:rsidR="0048486F" w:rsidRPr="00C83909">
        <w:t>’s</w:t>
      </w:r>
      <w:r w:rsidR="00A31BD0">
        <w:t xml:space="preserve"> </w:t>
      </w:r>
      <w:r w:rsidR="0048486F" w:rsidRPr="00C83909">
        <w:t>Signoria</w:t>
      </w:r>
      <w:r w:rsidRPr="00C83909">
        <w:t>, it is nevertheless the typical main place of the town from the Middle Ages</w:t>
      </w:r>
      <w:r w:rsidR="0048486F" w:rsidRPr="00C83909">
        <w:t>. S</w:t>
      </w:r>
      <w:r w:rsidR="0094324D" w:rsidRPr="00C83909">
        <w:t>till nowadays</w:t>
      </w:r>
      <w:r w:rsidR="0048486F" w:rsidRPr="00C83909">
        <w:t>,</w:t>
      </w:r>
      <w:r w:rsidR="0094324D" w:rsidRPr="00C83909">
        <w:t xml:space="preserve"> </w:t>
      </w:r>
      <w:r w:rsidRPr="00C83909">
        <w:t xml:space="preserve">traditional </w:t>
      </w:r>
      <w:r w:rsidR="00A04A17">
        <w:t xml:space="preserve">fairs and </w:t>
      </w:r>
      <w:r w:rsidR="0048486F" w:rsidRPr="00C83909">
        <w:t>exhibitions</w:t>
      </w:r>
      <w:r w:rsidR="00A31BD0">
        <w:t>, such as the Giostra del Saraci</w:t>
      </w:r>
      <w:r w:rsidRPr="00C83909">
        <w:t xml:space="preserve">no, are enjoyed </w:t>
      </w:r>
      <w:r w:rsidR="0048486F" w:rsidRPr="00C83909">
        <w:t xml:space="preserve">there </w:t>
      </w:r>
      <w:r w:rsidRPr="00C83909">
        <w:t xml:space="preserve">by the local population, and by </w:t>
      </w:r>
      <w:r w:rsidR="0094324D" w:rsidRPr="00C83909">
        <w:t xml:space="preserve">many </w:t>
      </w:r>
      <w:r w:rsidRPr="00C83909">
        <w:t>tourists as well.</w:t>
      </w:r>
    </w:p>
    <w:p w:rsidR="00ED10BA" w:rsidRPr="00C83909" w:rsidRDefault="00ED10BA" w:rsidP="00ED10BA">
      <w:r w:rsidRPr="00C83909">
        <w:t>The façade of the Palace contains parts built in different centuries (from the 14</w:t>
      </w:r>
      <w:r w:rsidRPr="00C83909">
        <w:rPr>
          <w:vertAlign w:val="superscript"/>
        </w:rPr>
        <w:t>th</w:t>
      </w:r>
      <w:r w:rsidRPr="00C83909">
        <w:t xml:space="preserve"> to the 16</w:t>
      </w:r>
      <w:r w:rsidRPr="00C83909">
        <w:rPr>
          <w:vertAlign w:val="superscript"/>
        </w:rPr>
        <w:t>th</w:t>
      </w:r>
      <w:r w:rsidRPr="00C83909">
        <w:t>) and in different styles, but they have been wisely mixed together in a fine balance of Gothic and Renaissance features. Partic</w:t>
      </w:r>
      <w:r w:rsidR="00A31BD0">
        <w:t>ularly appreciated by the expert</w:t>
      </w:r>
      <w:r w:rsidRPr="00C83909">
        <w:t xml:space="preserve">s are the portal and the lunette above it (see photos), the latter a fine work by </w:t>
      </w:r>
      <w:r w:rsidR="0009667D" w:rsidRPr="00C83909">
        <w:t xml:space="preserve">Bernardo </w:t>
      </w:r>
      <w:r w:rsidRPr="00C83909">
        <w:t>Rossellino</w:t>
      </w:r>
      <w:r w:rsidR="0009667D" w:rsidRPr="00C83909">
        <w:t xml:space="preserve"> (1409-1464), who also designed part of the façade</w:t>
      </w:r>
      <w:r w:rsidRPr="00C83909">
        <w:t>.</w:t>
      </w:r>
    </w:p>
    <w:p w:rsidR="00ED10BA" w:rsidRPr="00C83909" w:rsidRDefault="00C83909" w:rsidP="00ED10BA">
      <w:r w:rsidRPr="00C83909">
        <w:t>In the upper part, a bell tower has been designed by Giorgio Vasari; there we find a</w:t>
      </w:r>
      <w:r w:rsidR="00ED10BA" w:rsidRPr="00C83909">
        <w:t xml:space="preserve">nother </w:t>
      </w:r>
      <w:r w:rsidRPr="00C83909">
        <w:t>renowned</w:t>
      </w:r>
      <w:r w:rsidR="00ED10BA" w:rsidRPr="00C83909">
        <w:t xml:space="preserve"> object</w:t>
      </w:r>
      <w:r w:rsidRPr="00C83909">
        <w:t>,</w:t>
      </w:r>
      <w:r w:rsidR="00ED10BA" w:rsidRPr="00C83909">
        <w:t xml:space="preserve"> the clock made in 1552 by Felice da Fossato. It has several interesting </w:t>
      </w:r>
      <w:r w:rsidRPr="00C83909">
        <w:t xml:space="preserve">mechanisms and </w:t>
      </w:r>
      <w:r w:rsidR="00ED10BA" w:rsidRPr="00C83909">
        <w:t>features</w:t>
      </w:r>
      <w:r w:rsidRPr="00C83909">
        <w:t>,</w:t>
      </w:r>
      <w:r w:rsidR="00A31BD0">
        <w:t xml:space="preserve"> </w:t>
      </w:r>
      <w:r w:rsidRPr="00C83909">
        <w:t xml:space="preserve">with </w:t>
      </w:r>
      <w:r w:rsidR="006C20E9">
        <w:t xml:space="preserve">the </w:t>
      </w:r>
      <w:r w:rsidRPr="00C83909">
        <w:t xml:space="preserve">Earth placed in the centre of the clock-face and </w:t>
      </w:r>
      <w:r w:rsidR="006C20E9">
        <w:t xml:space="preserve">the </w:t>
      </w:r>
      <w:r w:rsidRPr="00C83909">
        <w:t xml:space="preserve">Moon and </w:t>
      </w:r>
      <w:r w:rsidR="006C20E9">
        <w:t xml:space="preserve">the </w:t>
      </w:r>
      <w:r w:rsidRPr="00C83909">
        <w:t>Sun rotating around it</w:t>
      </w:r>
      <w:r w:rsidR="00FC1472" w:rsidRPr="00C83909">
        <w:t>.</w:t>
      </w:r>
      <w:r w:rsidR="00ED10BA" w:rsidRPr="00C83909">
        <w:t xml:space="preserve"> Let me refer for more deta</w:t>
      </w:r>
      <w:r w:rsidRPr="00C83909">
        <w:t>il to a description in the web,</w:t>
      </w:r>
      <w:r w:rsidR="000B381D">
        <w:t xml:space="preserve"> (</w:t>
      </w:r>
      <w:r w:rsidR="00960A66">
        <w:t>4</w:t>
      </w:r>
      <w:r w:rsidR="000B381D">
        <w:t>)</w:t>
      </w:r>
      <w:r w:rsidRPr="00C83909">
        <w:t xml:space="preserve"> </w:t>
      </w:r>
      <w:r w:rsidR="00ED10BA" w:rsidRPr="00C83909">
        <w:t>quo</w:t>
      </w:r>
      <w:r w:rsidR="000B381D">
        <w:t xml:space="preserve">ting here only its conclusion: </w:t>
      </w:r>
      <w:r w:rsidR="00ED10BA" w:rsidRPr="000B381D">
        <w:rPr>
          <w:i/>
        </w:rPr>
        <w:t>It should be pointed out that it is quite rare to find clocks of this type still existent today</w:t>
      </w:r>
      <w:r w:rsidR="000B381D">
        <w:t>.</w:t>
      </w:r>
    </w:p>
    <w:p w:rsidR="00ED10BA" w:rsidRPr="00C83909" w:rsidRDefault="00ED10BA" w:rsidP="00ED10BA">
      <w:r w:rsidRPr="00C83909">
        <w:t>The interior is abundant of art objects and parts of architectonic interest. The Palace has the status of a real museum, with recurrent group visits by tourists coming from everywhere.</w:t>
      </w:r>
    </w:p>
    <w:p w:rsidR="00ED10BA" w:rsidRPr="00C83909" w:rsidRDefault="00ED10BA" w:rsidP="00ED10BA">
      <w:pPr>
        <w:rPr>
          <w:i/>
        </w:rPr>
      </w:pPr>
    </w:p>
    <w:p w:rsidR="00ED10BA" w:rsidRPr="00C83909" w:rsidRDefault="00ED10BA" w:rsidP="00787EA8">
      <w:pPr>
        <w:pStyle w:val="Heading2"/>
        <w:rPr>
          <w:lang w:val="en-GB"/>
        </w:rPr>
      </w:pPr>
      <w:r w:rsidRPr="00C83909">
        <w:rPr>
          <w:lang w:val="en-GB"/>
        </w:rPr>
        <w:t xml:space="preserve">The Archivio </w:t>
      </w:r>
      <w:proofErr w:type="spellStart"/>
      <w:r w:rsidRPr="00C83909">
        <w:rPr>
          <w:lang w:val="en-GB"/>
        </w:rPr>
        <w:t>Storico</w:t>
      </w:r>
      <w:proofErr w:type="spellEnd"/>
    </w:p>
    <w:p w:rsidR="00ED10BA" w:rsidRPr="00C83909" w:rsidRDefault="00ED10BA" w:rsidP="00ED10BA"/>
    <w:p w:rsidR="00770901" w:rsidRPr="00C83909" w:rsidRDefault="00ED10BA" w:rsidP="00C83909">
      <w:r w:rsidRPr="00C83909">
        <w:t xml:space="preserve">What we find now </w:t>
      </w:r>
      <w:r w:rsidR="00770901" w:rsidRPr="00C83909">
        <w:t>in the P</w:t>
      </w:r>
      <w:r w:rsidRPr="00C83909">
        <w:t>alace is only a small part of the many documents and objects of his</w:t>
      </w:r>
      <w:r w:rsidR="00D02051" w:rsidRPr="00C83909">
        <w:t>torical and artistic interest</w:t>
      </w:r>
      <w:r w:rsidR="00C83909" w:rsidRPr="00C83909">
        <w:t xml:space="preserve"> accumulated </w:t>
      </w:r>
      <w:r w:rsidR="002F125F">
        <w:t>for eight centuries</w:t>
      </w:r>
      <w:r w:rsidR="002F125F" w:rsidRPr="00C83909">
        <w:t xml:space="preserve"> </w:t>
      </w:r>
      <w:r w:rsidR="00C83909" w:rsidRPr="00C83909">
        <w:t>by the Fraternita</w:t>
      </w:r>
      <w:r w:rsidR="002F125F">
        <w:t>in</w:t>
      </w:r>
      <w:r w:rsidR="00D02051" w:rsidRPr="00C83909">
        <w:t>: t</w:t>
      </w:r>
      <w:r w:rsidRPr="00C83909">
        <w:t xml:space="preserve">he original patrimony has been used in the course of time for increasing the collections of several other museums and libraries of Arezzo, practically all of them, or at least the most important ones. </w:t>
      </w:r>
    </w:p>
    <w:p w:rsidR="00ED10BA" w:rsidRPr="00C83909" w:rsidRDefault="00ED10BA" w:rsidP="00ED10BA">
      <w:r w:rsidRPr="00C83909">
        <w:t>If one is disappointed for this dispersion of so many art objects, it may be useful to reflect on what they have avoided: in principle, most o</w:t>
      </w:r>
      <w:r w:rsidR="00770901" w:rsidRPr="00C83909">
        <w:t>f these documents and objects c</w:t>
      </w:r>
      <w:r w:rsidRPr="00C83909">
        <w:t>ould have arrived in</w:t>
      </w:r>
      <w:r w:rsidR="006C20E9">
        <w:t>to</w:t>
      </w:r>
      <w:r w:rsidRPr="00C83909">
        <w:t xml:space="preserve"> Florence</w:t>
      </w:r>
      <w:r w:rsidR="00492F80" w:rsidRPr="00C83909">
        <w:t xml:space="preserve"> during the 1780s</w:t>
      </w:r>
      <w:r w:rsidRPr="00C83909">
        <w:t xml:space="preserve">. (Their success has for me </w:t>
      </w:r>
      <w:r w:rsidR="00D02051" w:rsidRPr="00C83909">
        <w:t xml:space="preserve">personally </w:t>
      </w:r>
      <w:r w:rsidRPr="00C83909">
        <w:t>the dr</w:t>
      </w:r>
      <w:r w:rsidR="006C20E9">
        <w:t>awback that I cannot study the</w:t>
      </w:r>
      <w:r w:rsidRPr="00C83909">
        <w:t xml:space="preserve"> documents at ease</w:t>
      </w:r>
      <w:r w:rsidR="00770901" w:rsidRPr="00C83909">
        <w:t xml:space="preserve"> in the </w:t>
      </w:r>
      <w:r w:rsidR="000B381D">
        <w:t>ASFI</w:t>
      </w:r>
      <w:r w:rsidRPr="00C83909">
        <w:t>, as occurs for similar ones.)</w:t>
      </w:r>
    </w:p>
    <w:p w:rsidR="009E2498" w:rsidRPr="00C83909" w:rsidRDefault="00ED10BA" w:rsidP="008976D6">
      <w:r w:rsidRPr="00C83909">
        <w:t>Our interest is limited to the</w:t>
      </w:r>
      <w:r w:rsidR="00C83909" w:rsidRPr="00C83909">
        <w:t>ir</w:t>
      </w:r>
      <w:r w:rsidRPr="00C83909">
        <w:t xml:space="preserve"> historical archive, </w:t>
      </w:r>
      <w:r w:rsidR="00354F63">
        <w:t>ASFdL</w:t>
      </w:r>
      <w:r w:rsidR="0093606C" w:rsidRPr="00C83909">
        <w:t xml:space="preserve">, </w:t>
      </w:r>
      <w:r w:rsidRPr="00C83909">
        <w:t>and only to a part of it. We are already accustomed to the situation, which we can easily remember on the basis of the AOIF</w:t>
      </w:r>
      <w:r w:rsidR="00C83909" w:rsidRPr="00C83909">
        <w:t>.</w:t>
      </w:r>
      <w:r w:rsidR="000B381D">
        <w:t xml:space="preserve"> (</w:t>
      </w:r>
      <w:r w:rsidR="00C83909" w:rsidRPr="00C83909">
        <w:t>1</w:t>
      </w:r>
      <w:r w:rsidR="000B381D">
        <w:t>)</w:t>
      </w:r>
      <w:r w:rsidR="00C83909" w:rsidRPr="00C83909">
        <w:t xml:space="preserve"> </w:t>
      </w:r>
      <w:r w:rsidRPr="00C83909">
        <w:t xml:space="preserve">Here too we have many books of the general administration of the </w:t>
      </w:r>
      <w:r w:rsidR="00C83909" w:rsidRPr="00C83909">
        <w:t>Fraternita</w:t>
      </w:r>
      <w:r w:rsidRPr="00C83909">
        <w:t xml:space="preserve">, which are practically of no interest </w:t>
      </w:r>
      <w:r w:rsidR="00A04A17">
        <w:t>to</w:t>
      </w:r>
      <w:r w:rsidRPr="00C83909">
        <w:t xml:space="preserve"> us. </w:t>
      </w:r>
    </w:p>
    <w:p w:rsidR="00ED10BA" w:rsidRPr="00C83909" w:rsidRDefault="006C20E9" w:rsidP="009E2498">
      <w:r>
        <w:lastRenderedPageBreak/>
        <w:t xml:space="preserve">What is </w:t>
      </w:r>
      <w:r w:rsidR="00ED10BA" w:rsidRPr="00C83909">
        <w:t>interest</w:t>
      </w:r>
      <w:r>
        <w:t>ing</w:t>
      </w:r>
      <w:r w:rsidR="00ED10BA" w:rsidRPr="00C83909">
        <w:t xml:space="preserve"> is </w:t>
      </w:r>
      <w:r w:rsidR="00C83909" w:rsidRPr="00C83909">
        <w:t>its</w:t>
      </w:r>
      <w:r w:rsidR="00ED10BA" w:rsidRPr="00C83909">
        <w:t xml:space="preserve"> section of </w:t>
      </w:r>
      <w:r w:rsidR="007B06C5" w:rsidRPr="00C83909">
        <w:t>Testatori</w:t>
      </w:r>
      <w:r w:rsidR="009E2498" w:rsidRPr="00C83909">
        <w:t>,</w:t>
      </w:r>
      <w:r w:rsidR="007B06C5" w:rsidRPr="00C83909">
        <w:t xml:space="preserve"> as is called </w:t>
      </w:r>
      <w:r w:rsidR="00C83909" w:rsidRPr="00C83909">
        <w:t>here</w:t>
      </w:r>
      <w:r w:rsidR="00ED10BA" w:rsidRPr="00C83909">
        <w:t>.</w:t>
      </w:r>
      <w:r w:rsidR="009E2498" w:rsidRPr="00C83909">
        <w:t xml:space="preserve"> This name is not common in the archives, where Eredità (inheritances) is usually preferred, but testators are exactly those who left their possessions to the Fraternita, and their</w:t>
      </w:r>
      <w:r w:rsidR="00C83909" w:rsidRPr="00C83909">
        <w:t xml:space="preserve"> account</w:t>
      </w:r>
      <w:r w:rsidR="009E2498" w:rsidRPr="00C83909">
        <w:t xml:space="preserve"> books with them.</w:t>
      </w:r>
      <w:r w:rsidR="00A31BD0">
        <w:t xml:space="preserve"> </w:t>
      </w:r>
      <w:r w:rsidR="00ED10BA" w:rsidRPr="00C83909">
        <w:t xml:space="preserve">A section of this kind exists in most archives of hospitals, religious companies, monasteries. Usually, </w:t>
      </w:r>
      <w:r w:rsidR="007B06C5" w:rsidRPr="00C83909">
        <w:t>a</w:t>
      </w:r>
      <w:r w:rsidR="00ED10BA" w:rsidRPr="00C83909">
        <w:t xml:space="preserve"> section of Eredità is present as a small one in these archives. </w:t>
      </w:r>
      <w:r w:rsidR="00770901" w:rsidRPr="00C83909">
        <w:t>T</w:t>
      </w:r>
      <w:r w:rsidR="00ED10BA" w:rsidRPr="00C83909">
        <w:t>he majority of the</w:t>
      </w:r>
      <w:r w:rsidR="002F125F">
        <w:t xml:space="preserve"> corresponding</w:t>
      </w:r>
      <w:r w:rsidR="00ED10BA" w:rsidRPr="00C83909">
        <w:t xml:space="preserve"> books actually contain either domestic or </w:t>
      </w:r>
      <w:r w:rsidR="00A04A17">
        <w:t>agrarian</w:t>
      </w:r>
      <w:r w:rsidR="00ED10BA" w:rsidRPr="00C83909">
        <w:t xml:space="preserve"> trades</w:t>
      </w:r>
      <w:r w:rsidR="00770901" w:rsidRPr="00C83909">
        <w:t>,</w:t>
      </w:r>
      <w:r w:rsidR="00ED10BA" w:rsidRPr="00C83909">
        <w:t xml:space="preserve"> or both of them together. Another drawback for us is that most of these books, in any archive, belong to the 17</w:t>
      </w:r>
      <w:r w:rsidR="00ED10BA" w:rsidRPr="00C83909">
        <w:rPr>
          <w:vertAlign w:val="superscript"/>
        </w:rPr>
        <w:t>th</w:t>
      </w:r>
      <w:r w:rsidR="00ED10BA" w:rsidRPr="00C83909">
        <w:t xml:space="preserve"> or later </w:t>
      </w:r>
      <w:r w:rsidR="00D02051" w:rsidRPr="00C83909">
        <w:t>centuri</w:t>
      </w:r>
      <w:r w:rsidR="00ED10BA" w:rsidRPr="00C83909">
        <w:t>es.</w:t>
      </w:r>
    </w:p>
    <w:p w:rsidR="007B06C5" w:rsidRPr="00C83909" w:rsidRDefault="00ED10BA" w:rsidP="00ED10BA">
      <w:r w:rsidRPr="00C83909">
        <w:t xml:space="preserve">A two-volumes </w:t>
      </w:r>
      <w:r w:rsidRPr="00DE1598">
        <w:rPr>
          <w:i/>
        </w:rPr>
        <w:t>Inventory</w:t>
      </w:r>
      <w:r w:rsidR="000B381D">
        <w:t xml:space="preserve"> (</w:t>
      </w:r>
      <w:r w:rsidR="00960A66">
        <w:t>5</w:t>
      </w:r>
      <w:r w:rsidR="000B381D">
        <w:t>)</w:t>
      </w:r>
      <w:r w:rsidR="00C83909" w:rsidRPr="00C83909">
        <w:t xml:space="preserve"> </w:t>
      </w:r>
      <w:r w:rsidRPr="00C83909">
        <w:t xml:space="preserve">of 540 pages has been published on the items kept </w:t>
      </w:r>
      <w:r w:rsidR="00D02051" w:rsidRPr="00C83909">
        <w:t xml:space="preserve">in the </w:t>
      </w:r>
      <w:r w:rsidR="00354F63">
        <w:t>ASFdL</w:t>
      </w:r>
      <w:r w:rsidRPr="00C83909">
        <w:t>. Of our specific interest</w:t>
      </w:r>
      <w:r w:rsidR="0009667D" w:rsidRPr="00C83909">
        <w:t xml:space="preserve"> </w:t>
      </w:r>
      <w:r w:rsidRPr="00C83909">
        <w:t>are books listed there from number 3294 to 3618, forming the last part of the Inventory</w:t>
      </w:r>
      <w:r w:rsidR="00D02051" w:rsidRPr="00C83909">
        <w:t xml:space="preserve">, </w:t>
      </w:r>
      <w:r w:rsidR="009E2498" w:rsidRPr="00C83909">
        <w:t xml:space="preserve">precisely </w:t>
      </w:r>
      <w:r w:rsidR="00D02051" w:rsidRPr="00C83909">
        <w:t>that of Testatori</w:t>
      </w:r>
      <w:r w:rsidRPr="00C83909">
        <w:t xml:space="preserve">. This section is not as rich as the corresponding one </w:t>
      </w:r>
      <w:r w:rsidR="009E2498" w:rsidRPr="00C83909">
        <w:t xml:space="preserve">of Estranei </w:t>
      </w:r>
      <w:r w:rsidRPr="00C83909">
        <w:t xml:space="preserve">in the AOIF, but it nevertheless contains no less than 325 books. What </w:t>
      </w:r>
      <w:r w:rsidR="007B06C5" w:rsidRPr="00C83909">
        <w:t xml:space="preserve">greatly </w:t>
      </w:r>
      <w:r w:rsidRPr="00C83909">
        <w:t>increases the interest of this set of documents is that we find here some books of the 14</w:t>
      </w:r>
      <w:r w:rsidRPr="00C83909">
        <w:rPr>
          <w:vertAlign w:val="superscript"/>
        </w:rPr>
        <w:t>th</w:t>
      </w:r>
      <w:r w:rsidRPr="00C83909">
        <w:t xml:space="preserve"> century</w:t>
      </w:r>
      <w:r w:rsidR="00D02051" w:rsidRPr="00C83909">
        <w:t>,</w:t>
      </w:r>
      <w:r w:rsidRPr="00C83909">
        <w:t xml:space="preserve"> and a remarkable number of the 15</w:t>
      </w:r>
      <w:r w:rsidRPr="00C83909">
        <w:rPr>
          <w:vertAlign w:val="superscript"/>
        </w:rPr>
        <w:t>th</w:t>
      </w:r>
      <w:r w:rsidRPr="00C83909">
        <w:t xml:space="preserve"> century, of our </w:t>
      </w:r>
      <w:r w:rsidR="007B06C5" w:rsidRPr="00C83909">
        <w:t xml:space="preserve">specific </w:t>
      </w:r>
      <w:r w:rsidRPr="00C83909">
        <w:t xml:space="preserve">interest. </w:t>
      </w:r>
    </w:p>
    <w:p w:rsidR="00ED10BA" w:rsidRPr="00C83909" w:rsidRDefault="00ED10BA" w:rsidP="00ED10BA">
      <w:r w:rsidRPr="00C83909">
        <w:t xml:space="preserve">As a whole, this </w:t>
      </w:r>
      <w:r w:rsidR="007B06C5" w:rsidRPr="00C83909">
        <w:t xml:space="preserve">section is more useful </w:t>
      </w:r>
      <w:r w:rsidRPr="00C83909">
        <w:t xml:space="preserve">than average, and </w:t>
      </w:r>
      <w:r w:rsidR="002F125F">
        <w:t>its earl</w:t>
      </w:r>
      <w:r w:rsidR="009604F1">
        <w:t>y</w:t>
      </w:r>
      <w:r w:rsidR="002F125F">
        <w:t xml:space="preserve"> part </w:t>
      </w:r>
      <w:r w:rsidRPr="00C83909">
        <w:t xml:space="preserve">can be considered one of the largest sections of this kind </w:t>
      </w:r>
      <w:r w:rsidR="00C71D40">
        <w:t>in</w:t>
      </w:r>
      <w:r w:rsidR="00A31BD0">
        <w:t xml:space="preserve"> </w:t>
      </w:r>
      <w:r w:rsidR="00770901" w:rsidRPr="00C83909">
        <w:t xml:space="preserve">all </w:t>
      </w:r>
      <w:r w:rsidR="00D02051" w:rsidRPr="00C83909">
        <w:t xml:space="preserve">the Tuscan </w:t>
      </w:r>
      <w:r w:rsidR="00A04A17">
        <w:t>archives; w</w:t>
      </w:r>
      <w:r w:rsidR="007B06C5" w:rsidRPr="00C83909">
        <w:t>e may</w:t>
      </w:r>
      <w:r w:rsidRPr="00C83909">
        <w:t xml:space="preserve"> </w:t>
      </w:r>
      <w:r w:rsidR="00A04A17">
        <w:t>as well</w:t>
      </w:r>
      <w:r w:rsidRPr="00C83909">
        <w:t xml:space="preserve"> extend the </w:t>
      </w:r>
      <w:r w:rsidR="00C83909" w:rsidRPr="00C83909">
        <w:t>scale</w:t>
      </w:r>
      <w:r w:rsidR="007B06C5" w:rsidRPr="00C83909">
        <w:t xml:space="preserve"> </w:t>
      </w:r>
      <w:r w:rsidRPr="00C83909">
        <w:t xml:space="preserve">to Italy, or even to </w:t>
      </w:r>
      <w:r w:rsidR="00A04A17">
        <w:t>the whole of Europe.</w:t>
      </w:r>
    </w:p>
    <w:p w:rsidR="000F7A1E" w:rsidRPr="00C83909" w:rsidRDefault="000F7A1E"/>
    <w:p w:rsidR="001250A3" w:rsidRPr="000B381D" w:rsidRDefault="001250A3" w:rsidP="00787EA8">
      <w:pPr>
        <w:pStyle w:val="Heading2"/>
      </w:pPr>
      <w:r w:rsidRPr="000B381D">
        <w:t>Giglio di Bettino, Setaiolo e Merciaio</w:t>
      </w:r>
    </w:p>
    <w:p w:rsidR="001250A3" w:rsidRPr="000B381D" w:rsidRDefault="001250A3" w:rsidP="001250A3">
      <w:pPr>
        <w:rPr>
          <w:lang w:val="it-IT" w:eastAsia="en-US"/>
        </w:rPr>
      </w:pPr>
    </w:p>
    <w:p w:rsidR="00ED7103" w:rsidRDefault="00B213D7" w:rsidP="00B213D7">
      <w:r w:rsidRPr="00C83909">
        <w:rPr>
          <w:lang w:eastAsia="en-US"/>
        </w:rPr>
        <w:t xml:space="preserve">The book under investigation here is one among the few account books that I had selected for a first </w:t>
      </w:r>
      <w:r w:rsidR="00ED7103">
        <w:rPr>
          <w:lang w:eastAsia="en-US"/>
        </w:rPr>
        <w:t>survey</w:t>
      </w:r>
      <w:r w:rsidRPr="00C83909">
        <w:rPr>
          <w:lang w:eastAsia="en-US"/>
        </w:rPr>
        <w:t xml:space="preserve">. </w:t>
      </w:r>
      <w:r w:rsidR="007B06C5" w:rsidRPr="00C83909">
        <w:rPr>
          <w:lang w:eastAsia="en-US"/>
        </w:rPr>
        <w:t>(</w:t>
      </w:r>
      <w:r w:rsidR="00687681" w:rsidRPr="00C83909">
        <w:rPr>
          <w:lang w:eastAsia="en-US"/>
        </w:rPr>
        <w:t xml:space="preserve">As yet, </w:t>
      </w:r>
      <w:r w:rsidRPr="00C83909">
        <w:rPr>
          <w:lang w:eastAsia="en-US"/>
        </w:rPr>
        <w:t>I found nothing of interest in the other ones.</w:t>
      </w:r>
      <w:r w:rsidR="007B06C5" w:rsidRPr="00C83909">
        <w:rPr>
          <w:lang w:eastAsia="en-US"/>
        </w:rPr>
        <w:t>)</w:t>
      </w:r>
      <w:r w:rsidRPr="00C83909">
        <w:rPr>
          <w:lang w:eastAsia="en-US"/>
        </w:rPr>
        <w:t xml:space="preserve"> There was some reasons for </w:t>
      </w:r>
      <w:r w:rsidR="00ED7103">
        <w:rPr>
          <w:lang w:eastAsia="en-US"/>
        </w:rPr>
        <w:t>choosing</w:t>
      </w:r>
      <w:r w:rsidRPr="00C83909">
        <w:rPr>
          <w:lang w:eastAsia="en-US"/>
        </w:rPr>
        <w:t xml:space="preserve"> this book. In particular, </w:t>
      </w:r>
      <w:r w:rsidRPr="00C83909">
        <w:t xml:space="preserve">there was something promising in the double profession indicated </w:t>
      </w:r>
      <w:r w:rsidR="00ED7103">
        <w:t xml:space="preserve">by </w:t>
      </w:r>
      <w:r w:rsidR="009604F1">
        <w:t>the trader, Giglio di Bettino</w:t>
      </w:r>
      <w:r w:rsidR="00ED7103">
        <w:t>:</w:t>
      </w:r>
      <w:r w:rsidRPr="00C83909">
        <w:t xml:space="preserve"> </w:t>
      </w:r>
      <w:r w:rsidR="00F94FFE" w:rsidRPr="00F94FFE">
        <w:rPr>
          <w:i/>
        </w:rPr>
        <w:t>setaiolo e merciaio</w:t>
      </w:r>
      <w:r w:rsidRPr="00C83909">
        <w:t xml:space="preserve">, silk dealer and mercer. This obviously reminded me of similar shops </w:t>
      </w:r>
      <w:r w:rsidR="007B06C5" w:rsidRPr="00C83909">
        <w:t>recently visited</w:t>
      </w:r>
      <w:r w:rsidRPr="00C83909">
        <w:t xml:space="preserve"> in the AOIF</w:t>
      </w:r>
      <w:r w:rsidR="00687681" w:rsidRPr="00C83909">
        <w:t xml:space="preserve"> with m</w:t>
      </w:r>
      <w:r w:rsidR="009E2498" w:rsidRPr="00C83909">
        <w:t>any records of playing cards</w:t>
      </w:r>
      <w:r w:rsidR="00ED7103">
        <w:t>.</w:t>
      </w:r>
      <w:r w:rsidR="000B381D">
        <w:t xml:space="preserve"> (</w:t>
      </w:r>
      <w:r w:rsidR="00ED7103">
        <w:t>1</w:t>
      </w:r>
      <w:r w:rsidR="000B381D">
        <w:t>)</w:t>
      </w:r>
    </w:p>
    <w:p w:rsidR="00834FE4" w:rsidRPr="00C83909" w:rsidRDefault="00B213D7" w:rsidP="00B213D7">
      <w:r w:rsidRPr="00C83909">
        <w:t xml:space="preserve">For the moment, I </w:t>
      </w:r>
      <w:r w:rsidR="007B06C5" w:rsidRPr="00C83909">
        <w:t>have not fou</w:t>
      </w:r>
      <w:r w:rsidRPr="00C83909">
        <w:t xml:space="preserve">nd much information about this trader. In 1425, he appears </w:t>
      </w:r>
      <w:r w:rsidR="00ED7103" w:rsidRPr="00C83909">
        <w:t>as a fidejussor</w:t>
      </w:r>
      <w:r w:rsidR="00ED7103">
        <w:t>,</w:t>
      </w:r>
      <w:r w:rsidRPr="00C83909">
        <w:t xml:space="preserve"> mentioned as a silk</w:t>
      </w:r>
      <w:r w:rsidR="00ED7103">
        <w:t>-dealer from Arezzo</w:t>
      </w:r>
      <w:r w:rsidR="00A04A17">
        <w:t xml:space="preserve"> </w:t>
      </w:r>
      <w:r w:rsidR="00A04A17" w:rsidRPr="00C83909">
        <w:t>in the registers of the Opera del Duomo in Florence</w:t>
      </w:r>
      <w:r w:rsidRPr="00C83909">
        <w:t>.</w:t>
      </w:r>
      <w:r w:rsidR="000B381D">
        <w:t xml:space="preserve"> (</w:t>
      </w:r>
      <w:r w:rsidR="00960A66">
        <w:t>6</w:t>
      </w:r>
      <w:r w:rsidR="000B381D">
        <w:t>)</w:t>
      </w:r>
      <w:r w:rsidRPr="00C83909">
        <w:t xml:space="preserve"> </w:t>
      </w:r>
    </w:p>
    <w:p w:rsidR="00B213D7" w:rsidRPr="00C83909" w:rsidRDefault="00B213D7" w:rsidP="00B213D7">
      <w:r w:rsidRPr="00C83909">
        <w:t xml:space="preserve">He is </w:t>
      </w:r>
      <w:r w:rsidR="00770901" w:rsidRPr="00C83909">
        <w:t xml:space="preserve">moreover </w:t>
      </w:r>
      <w:r w:rsidR="00A31BD0">
        <w:t>present</w:t>
      </w:r>
      <w:r w:rsidRPr="00C83909">
        <w:t xml:space="preserve"> in a book dealing wi</w:t>
      </w:r>
      <w:r w:rsidR="00D97E0D" w:rsidRPr="00C83909">
        <w:t>th Arezzo’s economy at the time;</w:t>
      </w:r>
      <w:r w:rsidR="000B381D">
        <w:t xml:space="preserve"> (</w:t>
      </w:r>
      <w:r w:rsidR="00960A66">
        <w:t>7</w:t>
      </w:r>
      <w:r w:rsidR="000B381D">
        <w:t>)</w:t>
      </w:r>
      <w:r w:rsidRPr="00C83909">
        <w:t xml:space="preserve"> </w:t>
      </w:r>
      <w:r w:rsidR="00D97E0D" w:rsidRPr="00C83909">
        <w:t xml:space="preserve">the reason why </w:t>
      </w:r>
      <w:r w:rsidR="00D02051" w:rsidRPr="00C83909">
        <w:t>he is cit</w:t>
      </w:r>
      <w:r w:rsidR="009314D4" w:rsidRPr="00C83909">
        <w:t xml:space="preserve">ed </w:t>
      </w:r>
      <w:r w:rsidR="00770901" w:rsidRPr="00C83909">
        <w:t xml:space="preserve">there </w:t>
      </w:r>
      <w:r w:rsidR="009314D4" w:rsidRPr="00C83909">
        <w:t>is precisely his profession</w:t>
      </w:r>
      <w:r w:rsidR="00770901" w:rsidRPr="00C83909">
        <w:t>, as indicated by him</w:t>
      </w:r>
      <w:r w:rsidR="009314D4" w:rsidRPr="00C83909">
        <w:t xml:space="preserve"> </w:t>
      </w:r>
      <w:r w:rsidR="00D02051" w:rsidRPr="00C83909">
        <w:t>in his account books: silk-deal</w:t>
      </w:r>
      <w:r w:rsidR="009314D4" w:rsidRPr="00C83909">
        <w:t>e</w:t>
      </w:r>
      <w:r w:rsidR="00D02051" w:rsidRPr="00C83909">
        <w:t>r</w:t>
      </w:r>
      <w:r w:rsidR="009314D4" w:rsidRPr="00C83909">
        <w:t xml:space="preserve"> and mercer. This is assumed </w:t>
      </w:r>
      <w:r w:rsidR="00A31BD0">
        <w:t xml:space="preserve">by Bruno Dini </w:t>
      </w:r>
      <w:r w:rsidR="009314D4" w:rsidRPr="00C83909">
        <w:t>as a confirmation of the fact that at the time there were no silk producers in Arezzo, but just silk-dealers. In the Florenti</w:t>
      </w:r>
      <w:r w:rsidR="00D02051" w:rsidRPr="00C83909">
        <w:t>ne termin</w:t>
      </w:r>
      <w:r w:rsidR="009314D4" w:rsidRPr="00C83909">
        <w:t xml:space="preserve">ology, </w:t>
      </w:r>
      <w:r w:rsidR="009604F1" w:rsidRPr="00C83909">
        <w:t xml:space="preserve">all </w:t>
      </w:r>
      <w:r w:rsidR="009604F1">
        <w:t>of them</w:t>
      </w:r>
      <w:r w:rsidR="00F94FFE">
        <w:t xml:space="preserve"> were </w:t>
      </w:r>
      <w:r w:rsidR="00F94FFE" w:rsidRPr="00F94FFE">
        <w:rPr>
          <w:i/>
        </w:rPr>
        <w:t>setaioli piccoli</w:t>
      </w:r>
      <w:r w:rsidR="00770901" w:rsidRPr="00C83909">
        <w:t>,</w:t>
      </w:r>
      <w:r w:rsidR="00F94FFE">
        <w:t xml:space="preserve"> without any </w:t>
      </w:r>
      <w:r w:rsidR="00F94FFE" w:rsidRPr="00F94FFE">
        <w:rPr>
          <w:i/>
        </w:rPr>
        <w:t>setaiolo grande</w:t>
      </w:r>
      <w:r w:rsidR="009314D4" w:rsidRPr="00C83909">
        <w:t xml:space="preserve"> existing locally.</w:t>
      </w:r>
    </w:p>
    <w:p w:rsidR="00B213D7" w:rsidRPr="00C83909" w:rsidRDefault="00B213D7" w:rsidP="00B213D7">
      <w:r w:rsidRPr="00C83909">
        <w:t xml:space="preserve">We find him also in a </w:t>
      </w:r>
      <w:r w:rsidR="009314D4" w:rsidRPr="00C83909">
        <w:t>book</w:t>
      </w:r>
      <w:r w:rsidRPr="00C83909">
        <w:t xml:space="preserve"> dedicated to the documents on the local </w:t>
      </w:r>
      <w:r w:rsidR="00D02051" w:rsidRPr="00C83909">
        <w:t xml:space="preserve">schools and </w:t>
      </w:r>
      <w:r w:rsidRPr="00C83909">
        <w:t xml:space="preserve">cultural life. </w:t>
      </w:r>
      <w:r w:rsidR="009314D4" w:rsidRPr="00C83909">
        <w:t xml:space="preserve">He is cited there in a </w:t>
      </w:r>
      <w:r w:rsidR="00D02051" w:rsidRPr="00C83909">
        <w:t>notary deed</w:t>
      </w:r>
      <w:r w:rsidR="005B37F8" w:rsidRPr="00C83909">
        <w:t xml:space="preserve"> of 19 April 1436</w:t>
      </w:r>
      <w:r w:rsidR="00D02051" w:rsidRPr="00C83909">
        <w:t>, copied</w:t>
      </w:r>
      <w:r w:rsidR="009314D4" w:rsidRPr="00C83909">
        <w:t xml:space="preserve"> </w:t>
      </w:r>
      <w:r w:rsidR="00D02051" w:rsidRPr="00C83909">
        <w:t>from</w:t>
      </w:r>
      <w:r w:rsidR="009314D4" w:rsidRPr="00C83909">
        <w:t xml:space="preserve"> the </w:t>
      </w:r>
      <w:r w:rsidR="00D02051" w:rsidRPr="00C83909">
        <w:t>original</w:t>
      </w:r>
      <w:r w:rsidR="00770901" w:rsidRPr="00C83909">
        <w:t xml:space="preserve"> </w:t>
      </w:r>
      <w:r w:rsidR="00066B29">
        <w:t xml:space="preserve">document </w:t>
      </w:r>
      <w:r w:rsidR="00770901" w:rsidRPr="00C83909">
        <w:t>kept</w:t>
      </w:r>
      <w:r w:rsidR="00D02051" w:rsidRPr="00C83909">
        <w:t xml:space="preserve"> in the </w:t>
      </w:r>
      <w:r w:rsidR="000B381D">
        <w:t>ASFI</w:t>
      </w:r>
      <w:r w:rsidR="00D02051" w:rsidRPr="00C83909">
        <w:t xml:space="preserve">, where he </w:t>
      </w:r>
      <w:r w:rsidR="005B37F8" w:rsidRPr="00C83909">
        <w:t>appears</w:t>
      </w:r>
      <w:r w:rsidR="009314D4" w:rsidRPr="00C83909">
        <w:t xml:space="preserve"> as a </w:t>
      </w:r>
      <w:r w:rsidR="00D02051" w:rsidRPr="00C83909">
        <w:t>witness</w:t>
      </w:r>
      <w:r w:rsidR="009314D4" w:rsidRPr="00C83909">
        <w:t xml:space="preserve"> when the will of Maestro Francesco di Ser Feo di Nigi was registered.</w:t>
      </w:r>
      <w:r w:rsidR="000B381D">
        <w:t xml:space="preserve"> (</w:t>
      </w:r>
      <w:r w:rsidR="00960A66">
        <w:t>8</w:t>
      </w:r>
      <w:r w:rsidR="000B381D">
        <w:t>)</w:t>
      </w:r>
      <w:r w:rsidRPr="00C83909">
        <w:t xml:space="preserve"> </w:t>
      </w:r>
    </w:p>
    <w:p w:rsidR="00B213D7" w:rsidRPr="00C83909" w:rsidRDefault="00FC1472" w:rsidP="00B213D7">
      <w:r w:rsidRPr="00C83909">
        <w:t>The</w:t>
      </w:r>
      <w:r w:rsidR="00ED7103">
        <w:t>se</w:t>
      </w:r>
      <w:r w:rsidRPr="00C83909">
        <w:t xml:space="preserve"> documents </w:t>
      </w:r>
      <w:r w:rsidR="00ED7103">
        <w:t>clearly</w:t>
      </w:r>
      <w:r w:rsidRPr="00C83909">
        <w:t xml:space="preserve"> correspond to a later </w:t>
      </w:r>
      <w:r w:rsidR="00991B58">
        <w:t xml:space="preserve">stage of </w:t>
      </w:r>
      <w:r w:rsidRPr="00C83909">
        <w:t>his life</w:t>
      </w:r>
      <w:r w:rsidR="00ED7103">
        <w:t xml:space="preserve"> − a</w:t>
      </w:r>
      <w:r w:rsidRPr="00C83909">
        <w:t xml:space="preserve">pparently, he still was a relatively young mercer in 1400, the year of </w:t>
      </w:r>
      <w:r w:rsidR="00ED7103">
        <w:t>the</w:t>
      </w:r>
      <w:r w:rsidRPr="00C83909">
        <w:t xml:space="preserve"> document</w:t>
      </w:r>
      <w:r w:rsidR="00ED7103">
        <w:t xml:space="preserve"> discussed here</w:t>
      </w:r>
      <w:r w:rsidRPr="00C83909">
        <w:t xml:space="preserve">. </w:t>
      </w:r>
    </w:p>
    <w:p w:rsidR="001250A3" w:rsidRPr="00C83909" w:rsidRDefault="001250A3" w:rsidP="001250A3">
      <w:pPr>
        <w:rPr>
          <w:lang w:eastAsia="en-US"/>
        </w:rPr>
      </w:pPr>
    </w:p>
    <w:p w:rsidR="00787EA8" w:rsidRPr="00C83909" w:rsidRDefault="001250A3" w:rsidP="00787EA8">
      <w:pPr>
        <w:pStyle w:val="Heading2"/>
        <w:rPr>
          <w:lang w:val="en-GB"/>
        </w:rPr>
      </w:pPr>
      <w:r w:rsidRPr="00C83909">
        <w:rPr>
          <w:lang w:val="en-GB"/>
        </w:rPr>
        <w:t>Just one record - m</w:t>
      </w:r>
      <w:r w:rsidR="00787EA8" w:rsidRPr="00C83909">
        <w:rPr>
          <w:lang w:val="en-GB"/>
        </w:rPr>
        <w:t>y first finding</w:t>
      </w:r>
      <w:r w:rsidR="002F5FAA" w:rsidRPr="00C83909">
        <w:rPr>
          <w:lang w:val="en-GB"/>
        </w:rPr>
        <w:t xml:space="preserve"> in Arezzo</w:t>
      </w:r>
    </w:p>
    <w:p w:rsidR="00787EA8" w:rsidRPr="00C83909" w:rsidRDefault="00787EA8"/>
    <w:p w:rsidR="00423612" w:rsidRPr="00C83909" w:rsidRDefault="00991B58">
      <w:r>
        <w:t>The book</w:t>
      </w:r>
      <w:r w:rsidR="00423612" w:rsidRPr="00C83909">
        <w:t xml:space="preserve"> </w:t>
      </w:r>
      <w:r w:rsidR="007B06C5" w:rsidRPr="00C83909">
        <w:t>under discussion</w:t>
      </w:r>
      <w:r w:rsidR="000B381D">
        <w:t xml:space="preserve"> (</w:t>
      </w:r>
      <w:r w:rsidR="00960A66">
        <w:t>9</w:t>
      </w:r>
      <w:r w:rsidR="000B381D">
        <w:t>)</w:t>
      </w:r>
      <w:r w:rsidR="00D97E0D" w:rsidRPr="00C83909">
        <w:t xml:space="preserve"> </w:t>
      </w:r>
      <w:r w:rsidR="00423612" w:rsidRPr="00C83909">
        <w:t>i</w:t>
      </w:r>
      <w:r w:rsidR="00A04A17">
        <w:t xml:space="preserve">s indicated in the </w:t>
      </w:r>
      <w:r w:rsidR="00A04A17" w:rsidRPr="00DE1598">
        <w:rPr>
          <w:i/>
        </w:rPr>
        <w:t>Inventory</w:t>
      </w:r>
      <w:r w:rsidR="00A04A17">
        <w:t xml:space="preserve"> as</w:t>
      </w:r>
      <w:r w:rsidR="00F94FFE">
        <w:t xml:space="preserve"> </w:t>
      </w:r>
      <w:r w:rsidR="00322DDE" w:rsidRPr="00F94FFE">
        <w:rPr>
          <w:i/>
        </w:rPr>
        <w:t>v</w:t>
      </w:r>
      <w:r w:rsidR="007B06C5" w:rsidRPr="00F94FFE">
        <w:rPr>
          <w:i/>
        </w:rPr>
        <w:t>acchetta</w:t>
      </w:r>
      <w:r w:rsidR="007B06C5" w:rsidRPr="00C83909">
        <w:t>: this</w:t>
      </w:r>
      <w:r w:rsidR="00107B78" w:rsidRPr="00C83909">
        <w:t xml:space="preserve"> name </w:t>
      </w:r>
      <w:r w:rsidR="007B06C5" w:rsidRPr="00C83909">
        <w:t>corresponds</w:t>
      </w:r>
      <w:r w:rsidR="00423612" w:rsidRPr="00C83909">
        <w:t xml:space="preserve"> to </w:t>
      </w:r>
      <w:r w:rsidR="00107B78" w:rsidRPr="00C83909">
        <w:t>a book</w:t>
      </w:r>
      <w:r w:rsidR="00423612" w:rsidRPr="00C83909">
        <w:t xml:space="preserve"> with about half </w:t>
      </w:r>
      <w:r w:rsidR="002F5FAA" w:rsidRPr="00C83909">
        <w:t xml:space="preserve">the usual </w:t>
      </w:r>
      <w:r w:rsidR="00423612" w:rsidRPr="00C83909">
        <w:t>wid</w:t>
      </w:r>
      <w:r w:rsidR="00107B78" w:rsidRPr="00C83909">
        <w:t>th</w:t>
      </w:r>
      <w:r w:rsidR="00D02051" w:rsidRPr="00C83909">
        <w:t xml:space="preserve">, </w:t>
      </w:r>
      <w:r w:rsidR="00F94FFE" w:rsidRPr="00C83909">
        <w:t>30x</w:t>
      </w:r>
      <w:r w:rsidR="00D02051" w:rsidRPr="00C83909">
        <w:t>11</w:t>
      </w:r>
      <w:r w:rsidR="00F94FFE" w:rsidRPr="00C83909">
        <w:t xml:space="preserve">cm </w:t>
      </w:r>
      <w:r w:rsidR="002F5FAA" w:rsidRPr="00C83909">
        <w:t xml:space="preserve">in this case. I had selected it among </w:t>
      </w:r>
      <w:r w:rsidR="00107B78" w:rsidRPr="00C83909">
        <w:t>other</w:t>
      </w:r>
      <w:r w:rsidR="002F5FAA" w:rsidRPr="00C83909">
        <w:t xml:space="preserve"> possible </w:t>
      </w:r>
      <w:r w:rsidR="007B06C5" w:rsidRPr="00C83909">
        <w:t>books of the same trader</w:t>
      </w:r>
      <w:r w:rsidR="002F5FAA" w:rsidRPr="00C83909">
        <w:t xml:space="preserve"> for more than one reason. The ti</w:t>
      </w:r>
      <w:r w:rsidR="004A5195" w:rsidRPr="00C83909">
        <w:t>t</w:t>
      </w:r>
      <w:r w:rsidR="00F94FFE">
        <w:t xml:space="preserve">le itself, </w:t>
      </w:r>
      <w:r w:rsidR="002F5FAA" w:rsidRPr="00F94FFE">
        <w:rPr>
          <w:i/>
        </w:rPr>
        <w:t>Quadernuccio di ricordanze</w:t>
      </w:r>
      <w:r w:rsidR="00F94FFE">
        <w:t>,</w:t>
      </w:r>
      <w:r w:rsidR="002F5FAA" w:rsidRPr="00C83909">
        <w:t xml:space="preserve"> </w:t>
      </w:r>
      <w:r w:rsidR="004A5195" w:rsidRPr="00C83909">
        <w:t>appeared</w:t>
      </w:r>
      <w:r w:rsidR="002F5FAA" w:rsidRPr="00C83909">
        <w:t xml:space="preserve"> pr</w:t>
      </w:r>
      <w:r w:rsidR="004A5195" w:rsidRPr="00C83909">
        <w:t xml:space="preserve">omising to me: </w:t>
      </w:r>
      <w:r w:rsidR="00F94FFE">
        <w:rPr>
          <w:i/>
        </w:rPr>
        <w:t>r</w:t>
      </w:r>
      <w:r w:rsidR="004A5195" w:rsidRPr="00F94FFE">
        <w:rPr>
          <w:i/>
        </w:rPr>
        <w:t>icordanze</w:t>
      </w:r>
      <w:r w:rsidR="004A5195" w:rsidRPr="00C83909">
        <w:t xml:space="preserve"> I had</w:t>
      </w:r>
      <w:r w:rsidR="002F5FAA" w:rsidRPr="00C83909">
        <w:t xml:space="preserve"> alrea</w:t>
      </w:r>
      <w:r w:rsidR="004A5195" w:rsidRPr="00C83909">
        <w:t>d</w:t>
      </w:r>
      <w:r w:rsidR="002F5FAA" w:rsidRPr="00C83909">
        <w:t xml:space="preserve">y found in </w:t>
      </w:r>
      <w:r w:rsidR="004A5195" w:rsidRPr="00C83909">
        <w:t xml:space="preserve">the </w:t>
      </w:r>
      <w:r w:rsidR="002F5FAA" w:rsidRPr="00C83909">
        <w:t>AOIF as the most suitable</w:t>
      </w:r>
      <w:r w:rsidR="004A5195" w:rsidRPr="00C83909">
        <w:t xml:space="preserve"> kind among accou</w:t>
      </w:r>
      <w:r w:rsidR="002F5FAA" w:rsidRPr="00C83909">
        <w:t xml:space="preserve">nt books, and </w:t>
      </w:r>
      <w:r w:rsidR="00F94FFE">
        <w:rPr>
          <w:i/>
        </w:rPr>
        <w:t>q</w:t>
      </w:r>
      <w:r w:rsidR="002F5FAA" w:rsidRPr="00F94FFE">
        <w:rPr>
          <w:i/>
        </w:rPr>
        <w:t>uadernuccio</w:t>
      </w:r>
      <w:r w:rsidR="002F5FAA" w:rsidRPr="00C83909">
        <w:t xml:space="preserve">, </w:t>
      </w:r>
      <w:r w:rsidR="00D615C8" w:rsidRPr="00C83909">
        <w:t>small cash-book</w:t>
      </w:r>
      <w:r w:rsidR="005B37F8" w:rsidRPr="00C83909">
        <w:t>,</w:t>
      </w:r>
      <w:r w:rsidR="00D615C8" w:rsidRPr="00C83909">
        <w:t xml:space="preserve"> is exactly the kind of book</w:t>
      </w:r>
      <w:r w:rsidR="004A5195" w:rsidRPr="00C83909">
        <w:t xml:space="preserve">, in which </w:t>
      </w:r>
      <w:r w:rsidR="00D615C8" w:rsidRPr="00C83909">
        <w:t>minute trades are more probabl</w:t>
      </w:r>
      <w:r w:rsidR="00534437" w:rsidRPr="00C83909">
        <w:t>y</w:t>
      </w:r>
      <w:r w:rsidR="00D615C8" w:rsidRPr="00C83909">
        <w:t xml:space="preserve"> </w:t>
      </w:r>
      <w:r w:rsidR="00534437" w:rsidRPr="00C83909">
        <w:t>recorded</w:t>
      </w:r>
      <w:r w:rsidR="00D615C8" w:rsidRPr="00C83909">
        <w:t>.</w:t>
      </w:r>
    </w:p>
    <w:p w:rsidR="00D615C8" w:rsidRPr="000B381D" w:rsidRDefault="005C6B9D" w:rsidP="00F94FFE">
      <w:pPr>
        <w:rPr>
          <w:lang w:val="it-IT"/>
        </w:rPr>
      </w:pPr>
      <w:r w:rsidRPr="00C83909">
        <w:t>The dates of the</w:t>
      </w:r>
      <w:r w:rsidR="00D615C8" w:rsidRPr="00C83909">
        <w:t xml:space="preserve"> records </w:t>
      </w:r>
      <w:r w:rsidR="00D02051" w:rsidRPr="00C83909">
        <w:t>in this cash-book</w:t>
      </w:r>
      <w:r w:rsidRPr="00C83909">
        <w:t xml:space="preserve"> </w:t>
      </w:r>
      <w:r w:rsidR="00D615C8" w:rsidRPr="00C83909">
        <w:t xml:space="preserve">are very early for our subject, 1400-1406. Now, those years appear </w:t>
      </w:r>
      <w:r w:rsidR="00107B78" w:rsidRPr="00C83909">
        <w:t xml:space="preserve">to be </w:t>
      </w:r>
      <w:r w:rsidR="00D615C8" w:rsidRPr="00C83909">
        <w:t xml:space="preserve">too early for searching </w:t>
      </w:r>
      <w:r w:rsidR="00107B78" w:rsidRPr="00C83909">
        <w:t xml:space="preserve">any </w:t>
      </w:r>
      <w:r w:rsidR="00D615C8" w:rsidRPr="00C83909">
        <w:t>Trionfi, even to me</w:t>
      </w:r>
      <w:r w:rsidR="00ED7103">
        <w:t>.</w:t>
      </w:r>
      <w:r w:rsidR="00D615C8" w:rsidRPr="00C83909">
        <w:t xml:space="preserve"> Thus, what we are searching here are just Naibi,</w:t>
      </w:r>
      <w:r w:rsidR="00DB1AAD" w:rsidRPr="00C83909">
        <w:t xml:space="preserve"> </w:t>
      </w:r>
      <w:r w:rsidR="00D615C8" w:rsidRPr="00C83909">
        <w:t xml:space="preserve">and one pack of Naibi is what I actually </w:t>
      </w:r>
      <w:r w:rsidR="004A5195" w:rsidRPr="00C83909">
        <w:t xml:space="preserve">have </w:t>
      </w:r>
      <w:r w:rsidR="00D615C8" w:rsidRPr="00C83909">
        <w:t>found</w:t>
      </w:r>
      <w:r w:rsidR="00107B78" w:rsidRPr="00C83909">
        <w:t xml:space="preserve"> there</w:t>
      </w:r>
      <w:r w:rsidR="00D615C8" w:rsidRPr="00C83909">
        <w:t>.</w:t>
      </w:r>
      <w:r w:rsidR="00DB1AAD" w:rsidRPr="00C83909">
        <w:t xml:space="preserve"> </w:t>
      </w:r>
      <w:r w:rsidR="000B381D">
        <w:rPr>
          <w:lang w:val="it-IT"/>
        </w:rPr>
        <w:t>On fol. 6r</w:t>
      </w:r>
      <w:r w:rsidR="00D615C8" w:rsidRPr="000B381D">
        <w:rPr>
          <w:lang w:val="it-IT"/>
        </w:rPr>
        <w:t xml:space="preserve"> I read:</w:t>
      </w:r>
      <w:r w:rsidR="00F94FFE">
        <w:rPr>
          <w:lang w:val="it-IT"/>
        </w:rPr>
        <w:t xml:space="preserve"> </w:t>
      </w:r>
      <w:r w:rsidR="00DB1AAD" w:rsidRPr="000B381D">
        <w:rPr>
          <w:i/>
          <w:lang w:val="it-IT"/>
        </w:rPr>
        <w:t>Richordança che a</w:t>
      </w:r>
      <w:r w:rsidR="005064F6" w:rsidRPr="000B381D">
        <w:rPr>
          <w:i/>
          <w:lang w:val="it-IT"/>
        </w:rPr>
        <w:t xml:space="preserve"> dì detto prestati a ghoro prete</w:t>
      </w:r>
      <w:r w:rsidR="00DB1AAD" w:rsidRPr="000B381D">
        <w:rPr>
          <w:i/>
          <w:lang w:val="it-IT"/>
        </w:rPr>
        <w:t xml:space="preserve"> uno paio di naibi s.6.</w:t>
      </w:r>
    </w:p>
    <w:p w:rsidR="00DE1598" w:rsidRDefault="00DE1598" w:rsidP="00DE1598">
      <w:pPr>
        <w:jc w:val="center"/>
      </w:pPr>
      <w:r>
        <w:rPr>
          <w:lang w:val="it-IT"/>
        </w:rPr>
        <w:lastRenderedPageBreak/>
        <w:drawing>
          <wp:inline distT="0" distB="0" distL="0" distR="0" wp14:anchorId="47D89460" wp14:editId="5AC0EFA1">
            <wp:extent cx="3297600" cy="5472000"/>
            <wp:effectExtent l="0" t="0" r="0" b="0"/>
            <wp:docPr id="2" name="Picture 2" descr="http://trionfi.com/0/ev/p/paio-1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onfi.com/0/ev/p/paio-14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297600" cy="5472000"/>
                    </a:xfrm>
                    <a:prstGeom prst="rect">
                      <a:avLst/>
                    </a:prstGeom>
                    <a:noFill/>
                    <a:ln>
                      <a:noFill/>
                    </a:ln>
                  </pic:spPr>
                </pic:pic>
              </a:graphicData>
            </a:graphic>
          </wp:inline>
        </w:drawing>
      </w:r>
    </w:p>
    <w:p w:rsidR="00DE1598" w:rsidRDefault="00DE1598" w:rsidP="00DE1598">
      <w:pPr>
        <w:jc w:val="center"/>
      </w:pPr>
    </w:p>
    <w:p w:rsidR="00DE1598" w:rsidRPr="00DE1598" w:rsidRDefault="00DE1598" w:rsidP="00DE1598">
      <w:pPr>
        <w:jc w:val="center"/>
        <w:rPr>
          <w:b/>
          <w:lang w:val="it-IT"/>
        </w:rPr>
      </w:pPr>
      <w:r w:rsidRPr="00DE1598">
        <w:rPr>
          <w:b/>
          <w:lang w:val="it-IT"/>
        </w:rPr>
        <w:t xml:space="preserve">Figure 2 – </w:t>
      </w:r>
      <w:r w:rsidR="00354F63">
        <w:rPr>
          <w:b/>
          <w:lang w:val="it-IT"/>
        </w:rPr>
        <w:t>ASFdL</w:t>
      </w:r>
      <w:r w:rsidRPr="00DE1598">
        <w:rPr>
          <w:b/>
          <w:lang w:val="it-IT"/>
        </w:rPr>
        <w:t xml:space="preserve">, </w:t>
      </w:r>
      <w:r w:rsidRPr="00DE1598">
        <w:rPr>
          <w:b/>
          <w:i/>
          <w:lang w:val="it-IT"/>
        </w:rPr>
        <w:t>Quadernuccio di ricordanze</w:t>
      </w:r>
      <w:r w:rsidRPr="00DE1598">
        <w:rPr>
          <w:b/>
          <w:lang w:val="it-IT"/>
        </w:rPr>
        <w:t>, 3390</w:t>
      </w:r>
      <w:r w:rsidRPr="00DE1598">
        <w:rPr>
          <w:b/>
          <w:i/>
          <w:lang w:val="it-IT"/>
        </w:rPr>
        <w:t>.</w:t>
      </w:r>
    </w:p>
    <w:p w:rsidR="00DE1598" w:rsidRPr="00DE1598" w:rsidRDefault="00DE1598" w:rsidP="00DE1598">
      <w:pPr>
        <w:jc w:val="center"/>
        <w:rPr>
          <w:lang w:val="it-IT"/>
        </w:rPr>
      </w:pPr>
    </w:p>
    <w:p w:rsidR="008B6817" w:rsidRPr="00C83909" w:rsidRDefault="00DB1AAD" w:rsidP="00DE1598">
      <w:r w:rsidRPr="00C83909">
        <w:t xml:space="preserve">The handwriting is clear enough. </w:t>
      </w:r>
      <w:r w:rsidR="00F94FFE">
        <w:t xml:space="preserve">The </w:t>
      </w:r>
      <w:r w:rsidR="008B6817" w:rsidRPr="000B381D">
        <w:rPr>
          <w:i/>
        </w:rPr>
        <w:t>dì detto</w:t>
      </w:r>
      <w:r w:rsidR="008B6817" w:rsidRPr="00C83909">
        <w:t>, the day mentioned above, was the 16 March 1400</w:t>
      </w:r>
      <w:r w:rsidR="00006012">
        <w:t xml:space="preserve"> − </w:t>
      </w:r>
      <w:r w:rsidR="00FC1472" w:rsidRPr="00C83909">
        <w:t>which remains as such,</w:t>
      </w:r>
      <w:r w:rsidR="008B6817" w:rsidRPr="00C83909">
        <w:t xml:space="preserve"> </w:t>
      </w:r>
      <w:r w:rsidR="008976D6" w:rsidRPr="00C83909">
        <w:t>because</w:t>
      </w:r>
      <w:r w:rsidR="008B6817" w:rsidRPr="00C83909">
        <w:t xml:space="preserve"> they </w:t>
      </w:r>
      <w:r w:rsidR="00FC1472" w:rsidRPr="00C83909">
        <w:t>did not use</w:t>
      </w:r>
      <w:r w:rsidR="008B6817" w:rsidRPr="00C83909">
        <w:t xml:space="preserve"> the Florentine system for the dates</w:t>
      </w:r>
      <w:r w:rsidR="00FC1472" w:rsidRPr="00C83909">
        <w:t>.</w:t>
      </w:r>
      <w:r w:rsidR="00A60786">
        <w:t xml:space="preserve"> </w:t>
      </w:r>
      <w:r w:rsidR="00006012">
        <w:t>The following is:</w:t>
      </w:r>
      <w:r w:rsidR="00A60786">
        <w:t xml:space="preserve"> “I lent to p</w:t>
      </w:r>
      <w:r w:rsidR="00006012">
        <w:t>r</w:t>
      </w:r>
      <w:r w:rsidR="00A60786">
        <w:t>iest Goro a pack of Naibi, s.6”.</w:t>
      </w:r>
    </w:p>
    <w:p w:rsidR="00423B02" w:rsidRDefault="00DB1AAD">
      <w:r w:rsidRPr="00C83909">
        <w:t xml:space="preserve">There is </w:t>
      </w:r>
      <w:r w:rsidR="00ED7103">
        <w:t>a certain</w:t>
      </w:r>
      <w:r w:rsidRPr="00C83909">
        <w:t xml:space="preserve"> probability that instead of </w:t>
      </w:r>
      <w:r w:rsidR="00F94FFE">
        <w:t xml:space="preserve">Goro </w:t>
      </w:r>
      <w:r w:rsidR="005064F6" w:rsidRPr="00F94FFE">
        <w:rPr>
          <w:i/>
        </w:rPr>
        <w:t>prete</w:t>
      </w:r>
      <w:r w:rsidR="005064F6" w:rsidRPr="00C83909">
        <w:t>, priest</w:t>
      </w:r>
      <w:r w:rsidR="005064F6">
        <w:t>,</w:t>
      </w:r>
      <w:r w:rsidR="005064F6" w:rsidRPr="00C83909">
        <w:t xml:space="preserve"> we have to read </w:t>
      </w:r>
      <w:r w:rsidRPr="00C83909">
        <w:t>Preti</w:t>
      </w:r>
      <w:r w:rsidR="004A5195" w:rsidRPr="00C83909">
        <w:t>,</w:t>
      </w:r>
      <w:r w:rsidRPr="00C83909">
        <w:t xml:space="preserve"> family name. This </w:t>
      </w:r>
      <w:r w:rsidR="004A5195" w:rsidRPr="00C83909">
        <w:t>might</w:t>
      </w:r>
      <w:r w:rsidRPr="00C83909">
        <w:t xml:space="preserve"> </w:t>
      </w:r>
      <w:r w:rsidR="005064F6">
        <w:t>somewhat de</w:t>
      </w:r>
      <w:r w:rsidRPr="00C83909">
        <w:t>crease the interest of the document</w:t>
      </w:r>
      <w:r w:rsidR="00FC1472" w:rsidRPr="00C83909">
        <w:t>,</w:t>
      </w:r>
      <w:r w:rsidR="008B6817" w:rsidRPr="00C83909">
        <w:t xml:space="preserve"> </w:t>
      </w:r>
      <w:r w:rsidRPr="00C83909">
        <w:t xml:space="preserve">but I </w:t>
      </w:r>
      <w:r w:rsidR="005064F6">
        <w:t xml:space="preserve">am sure </w:t>
      </w:r>
      <w:r w:rsidR="00A04A17">
        <w:t>that it i</w:t>
      </w:r>
      <w:r w:rsidR="005064F6">
        <w:t xml:space="preserve">s not </w:t>
      </w:r>
      <w:r w:rsidR="00A04A17">
        <w:t>owing to</w:t>
      </w:r>
      <w:r w:rsidR="005064F6">
        <w:t xml:space="preserve"> the</w:t>
      </w:r>
      <w:r w:rsidR="00ED7103">
        <w:t xml:space="preserve"> possible increase of interest that </w:t>
      </w:r>
      <w:r w:rsidR="00A04A17">
        <w:t>I</w:t>
      </w:r>
      <w:r w:rsidR="00F94FFE">
        <w:t xml:space="preserve"> prefer the </w:t>
      </w:r>
      <w:r w:rsidR="00F94FFE" w:rsidRPr="00F94FFE">
        <w:rPr>
          <w:i/>
        </w:rPr>
        <w:t>prete</w:t>
      </w:r>
      <w:r w:rsidRPr="00C83909">
        <w:t xml:space="preserve"> reading. </w:t>
      </w:r>
    </w:p>
    <w:p w:rsidR="00A60786" w:rsidRDefault="00A60786"/>
    <w:p w:rsidR="00006012" w:rsidRPr="000B381D" w:rsidRDefault="00006012" w:rsidP="00006012">
      <w:pPr>
        <w:pStyle w:val="Heading2"/>
        <w:rPr>
          <w:lang w:val="en-GB"/>
        </w:rPr>
      </w:pPr>
      <w:r w:rsidRPr="000B381D">
        <w:rPr>
          <w:lang w:val="en-GB"/>
        </w:rPr>
        <w:t>Discussion</w:t>
      </w:r>
    </w:p>
    <w:p w:rsidR="00006012" w:rsidRPr="000B381D" w:rsidRDefault="00006012" w:rsidP="00006012">
      <w:pPr>
        <w:rPr>
          <w:lang w:eastAsia="en-US"/>
        </w:rPr>
      </w:pPr>
    </w:p>
    <w:p w:rsidR="00DB1AAD" w:rsidRPr="00C83909" w:rsidRDefault="00DB1AAD">
      <w:r w:rsidRPr="00C83909">
        <w:t>What is difficult to</w:t>
      </w:r>
      <w:r w:rsidR="00CF1304" w:rsidRPr="00C83909">
        <w:t xml:space="preserve"> distrust </w:t>
      </w:r>
      <w:r w:rsidR="00006012">
        <w:t xml:space="preserve">in the entry above </w:t>
      </w:r>
      <w:r w:rsidR="000B381D">
        <w:t xml:space="preserve">is the verb </w:t>
      </w:r>
      <w:r w:rsidR="00CF1304" w:rsidRPr="000B381D">
        <w:rPr>
          <w:i/>
        </w:rPr>
        <w:t>prestai</w:t>
      </w:r>
      <w:r w:rsidR="00CF1304" w:rsidRPr="00C83909">
        <w:t xml:space="preserve">, I </w:t>
      </w:r>
      <w:r w:rsidR="004A5195" w:rsidRPr="00C83909">
        <w:t>lent</w:t>
      </w:r>
      <w:r w:rsidR="00CF1304" w:rsidRPr="00C83909">
        <w:t xml:space="preserve">. Its reading is certain </w:t>
      </w:r>
      <w:r w:rsidR="004A5195" w:rsidRPr="00C83909">
        <w:t xml:space="preserve">− </w:t>
      </w:r>
      <w:r w:rsidR="00CF1304" w:rsidRPr="00C83909">
        <w:t xml:space="preserve">for me at least. </w:t>
      </w:r>
      <w:r w:rsidR="00107B78" w:rsidRPr="00C83909">
        <w:t xml:space="preserve">Now, </w:t>
      </w:r>
      <w:r w:rsidR="00CF1304" w:rsidRPr="00C83909">
        <w:t xml:space="preserve">I am not able to imagine that </w:t>
      </w:r>
      <w:r w:rsidR="004A5195" w:rsidRPr="00C83909">
        <w:t xml:space="preserve">at the time </w:t>
      </w:r>
      <w:r w:rsidR="00CF1304" w:rsidRPr="00C83909">
        <w:t xml:space="preserve">this word had a different meaning </w:t>
      </w:r>
      <w:r w:rsidR="004A5195" w:rsidRPr="00C83909">
        <w:t>in Arezzo</w:t>
      </w:r>
      <w:r w:rsidR="00CF1304" w:rsidRPr="00C83909">
        <w:t xml:space="preserve">: they could use local idioms, OK; more than six century have passed since then, OK; </w:t>
      </w:r>
      <w:r w:rsidR="008B6817" w:rsidRPr="00C83909">
        <w:t xml:space="preserve">yet, </w:t>
      </w:r>
      <w:r w:rsidR="00CF1304" w:rsidRPr="00C83909">
        <w:t>nobody will c</w:t>
      </w:r>
      <w:r w:rsidR="004A5195" w:rsidRPr="00C83909">
        <w:t>o</w:t>
      </w:r>
      <w:r w:rsidR="000B381D">
        <w:t xml:space="preserve">nvince me that their </w:t>
      </w:r>
      <w:r w:rsidR="000B381D" w:rsidRPr="000B381D">
        <w:rPr>
          <w:i/>
        </w:rPr>
        <w:t>prestai</w:t>
      </w:r>
      <w:r w:rsidR="00CF1304" w:rsidRPr="00C83909">
        <w:t xml:space="preserve"> </w:t>
      </w:r>
      <w:r w:rsidR="00D02051" w:rsidRPr="00C83909">
        <w:t xml:space="preserve">at the time </w:t>
      </w:r>
      <w:r w:rsidR="00CF1304" w:rsidRPr="00C83909">
        <w:t>was differen</w:t>
      </w:r>
      <w:r w:rsidR="000B381D">
        <w:t xml:space="preserve">t from my </w:t>
      </w:r>
      <w:r w:rsidR="00107B78" w:rsidRPr="000B381D">
        <w:rPr>
          <w:i/>
        </w:rPr>
        <w:t>prestai</w:t>
      </w:r>
      <w:r w:rsidR="00107B78" w:rsidRPr="00C83909">
        <w:t xml:space="preserve"> of nowadays!</w:t>
      </w:r>
    </w:p>
    <w:p w:rsidR="00DB1AAD" w:rsidRPr="00C83909" w:rsidRDefault="00CF1304">
      <w:r w:rsidRPr="00C83909">
        <w:t>Such being the case, we learn that at the very beginning of the 15</w:t>
      </w:r>
      <w:r w:rsidRPr="00C83909">
        <w:rPr>
          <w:vertAlign w:val="superscript"/>
        </w:rPr>
        <w:t>th</w:t>
      </w:r>
      <w:r w:rsidRPr="00C83909">
        <w:t xml:space="preserve"> century a pack of Naibi could be </w:t>
      </w:r>
      <w:r w:rsidR="004A5195" w:rsidRPr="00C83909">
        <w:t>lent</w:t>
      </w:r>
      <w:r w:rsidRPr="00C83909">
        <w:t xml:space="preserve"> in Arezzo at the price of s.6. This is all, for the moment. The obvious subsequent question is: if s.6 were needed for a </w:t>
      </w:r>
      <w:r w:rsidR="004A5195" w:rsidRPr="00C83909">
        <w:t>loan</w:t>
      </w:r>
      <w:r w:rsidR="005B37F8" w:rsidRPr="00C83909">
        <w:t>, what was</w:t>
      </w:r>
      <w:r w:rsidRPr="00C83909">
        <w:t xml:space="preserve"> needed for purchas</w:t>
      </w:r>
      <w:r w:rsidR="004A5195" w:rsidRPr="00C83909">
        <w:t xml:space="preserve">ing </w:t>
      </w:r>
      <w:r w:rsidRPr="00C83909">
        <w:t xml:space="preserve">a new pack? I do not know a </w:t>
      </w:r>
      <w:r w:rsidR="00843265" w:rsidRPr="00C83909">
        <w:t>precise</w:t>
      </w:r>
      <w:r w:rsidRPr="00C83909">
        <w:t xml:space="preserve"> relation between</w:t>
      </w:r>
      <w:r w:rsidR="0009667D" w:rsidRPr="00C83909">
        <w:t xml:space="preserve"> </w:t>
      </w:r>
      <w:r w:rsidRPr="00C83909">
        <w:t xml:space="preserve">the two trades, </w:t>
      </w:r>
      <w:r w:rsidR="00843265" w:rsidRPr="00C83909">
        <w:t xml:space="preserve">which could </w:t>
      </w:r>
      <w:r w:rsidRPr="00C83909">
        <w:t xml:space="preserve">even </w:t>
      </w:r>
      <w:r w:rsidR="00843265" w:rsidRPr="00C83909">
        <w:t>not</w:t>
      </w:r>
      <w:r w:rsidR="008B6817" w:rsidRPr="00C83909">
        <w:t xml:space="preserve"> </w:t>
      </w:r>
      <w:r w:rsidRPr="00C83909">
        <w:t>exist</w:t>
      </w:r>
      <w:r w:rsidR="004037A9">
        <w:t xml:space="preserve"> at all</w:t>
      </w:r>
      <w:r w:rsidRPr="00C83909">
        <w:t>.</w:t>
      </w:r>
      <w:r w:rsidR="00322DDE" w:rsidRPr="00C83909">
        <w:t xml:space="preserve"> </w:t>
      </w:r>
      <w:r w:rsidR="005B37F8" w:rsidRPr="00C83909">
        <w:t>If we a</w:t>
      </w:r>
      <w:r w:rsidR="00843265" w:rsidRPr="00C83909">
        <w:t>ssum</w:t>
      </w:r>
      <w:r w:rsidR="005B37F8" w:rsidRPr="00C83909">
        <w:t xml:space="preserve">e that the upper limit </w:t>
      </w:r>
      <w:r w:rsidR="005B37F8" w:rsidRPr="00C83909">
        <w:lastRenderedPageBreak/>
        <w:t xml:space="preserve">was at about half price, </w:t>
      </w:r>
      <w:r w:rsidR="00322DDE" w:rsidRPr="00C83909">
        <w:t xml:space="preserve">this pack of Naibi could </w:t>
      </w:r>
      <w:r w:rsidR="004037A9">
        <w:t xml:space="preserve">cost </w:t>
      </w:r>
      <w:r w:rsidR="00006012">
        <w:t xml:space="preserve">at least </w:t>
      </w:r>
      <w:r w:rsidR="005B37F8" w:rsidRPr="00C83909">
        <w:t>s.12</w:t>
      </w:r>
      <w:r w:rsidR="00006012">
        <w:t>, but probably</w:t>
      </w:r>
      <w:r w:rsidR="004037A9">
        <w:t xml:space="preserve"> more</w:t>
      </w:r>
      <w:r w:rsidR="005B37F8" w:rsidRPr="00C83909">
        <w:t xml:space="preserve">, </w:t>
      </w:r>
      <w:r w:rsidR="00006012">
        <w:t xml:space="preserve">thus </w:t>
      </w:r>
      <w:r w:rsidR="005B37F8" w:rsidRPr="00C83909">
        <w:t xml:space="preserve">seemingly </w:t>
      </w:r>
      <w:r w:rsidR="00322DDE" w:rsidRPr="00C83909">
        <w:t xml:space="preserve">more </w:t>
      </w:r>
      <w:r w:rsidR="005B37F8" w:rsidRPr="00C83909">
        <w:t>expensive</w:t>
      </w:r>
      <w:r w:rsidR="00322DDE" w:rsidRPr="00C83909">
        <w:t xml:space="preserve"> than average</w:t>
      </w:r>
      <w:r w:rsidR="004037A9">
        <w:t xml:space="preserve"> (</w:t>
      </w:r>
      <w:r w:rsidR="005B37F8" w:rsidRPr="00C83909">
        <w:t>in so far as we can compare th</w:t>
      </w:r>
      <w:r w:rsidR="00A17B0F" w:rsidRPr="00C83909">
        <w:t>e</w:t>
      </w:r>
      <w:r w:rsidR="005B37F8" w:rsidRPr="00C83909">
        <w:t>s</w:t>
      </w:r>
      <w:r w:rsidR="00A17B0F" w:rsidRPr="00C83909">
        <w:t>e</w:t>
      </w:r>
      <w:r w:rsidR="005B37F8" w:rsidRPr="00C83909">
        <w:t xml:space="preserve"> prices with those known for </w:t>
      </w:r>
      <w:r w:rsidR="00EB5FF8">
        <w:t>later</w:t>
      </w:r>
      <w:r w:rsidR="005B37F8" w:rsidRPr="00C83909">
        <w:t xml:space="preserve"> years</w:t>
      </w:r>
      <w:r w:rsidR="004037A9">
        <w:t>)</w:t>
      </w:r>
      <w:r w:rsidR="00322DDE" w:rsidRPr="00C83909">
        <w:t>.</w:t>
      </w:r>
    </w:p>
    <w:p w:rsidR="00DE1598" w:rsidRDefault="00DE1598" w:rsidP="004A5195"/>
    <w:p w:rsidR="00DE1598" w:rsidRDefault="00DE1598" w:rsidP="00354F63">
      <w:pPr>
        <w:jc w:val="center"/>
      </w:pPr>
      <w:bookmarkStart w:id="0" w:name="_GoBack"/>
      <w:r>
        <w:rPr>
          <w:lang w:val="it-IT"/>
        </w:rPr>
        <w:drawing>
          <wp:inline distT="0" distB="0" distL="0" distR="0" wp14:anchorId="36B5DBA4" wp14:editId="79B7E87C">
            <wp:extent cx="5325788" cy="2311493"/>
            <wp:effectExtent l="0" t="0" r="8255" b="0"/>
            <wp:docPr id="3" name="Picture 3" descr="http://trionfi.com/0/ev/p/paio-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ionfi.com/0/ev/p/paio-1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481" cy="2311360"/>
                    </a:xfrm>
                    <a:prstGeom prst="rect">
                      <a:avLst/>
                    </a:prstGeom>
                    <a:noFill/>
                    <a:ln>
                      <a:noFill/>
                    </a:ln>
                  </pic:spPr>
                </pic:pic>
              </a:graphicData>
            </a:graphic>
          </wp:inline>
        </w:drawing>
      </w:r>
      <w:bookmarkEnd w:id="0"/>
    </w:p>
    <w:p w:rsidR="00DE1598" w:rsidRDefault="00DE1598" w:rsidP="004A5195"/>
    <w:p w:rsidR="00DE1598" w:rsidRDefault="00DE1598" w:rsidP="004A5195"/>
    <w:p w:rsidR="00DE1598" w:rsidRPr="001948DB" w:rsidRDefault="00DE1598" w:rsidP="001948DB">
      <w:pPr>
        <w:jc w:val="center"/>
        <w:rPr>
          <w:b/>
        </w:rPr>
      </w:pPr>
      <w:r w:rsidRPr="001948DB">
        <w:rPr>
          <w:b/>
        </w:rPr>
        <w:t>Figure 3 – The record discussed in the text. (</w:t>
      </w:r>
      <w:r w:rsidR="00354F63">
        <w:rPr>
          <w:b/>
        </w:rPr>
        <w:t>ASFdL,</w:t>
      </w:r>
      <w:r w:rsidRPr="001948DB">
        <w:rPr>
          <w:b/>
        </w:rPr>
        <w:t xml:space="preserve"> </w:t>
      </w:r>
      <w:r w:rsidR="001948DB" w:rsidRPr="001948DB">
        <w:rPr>
          <w:b/>
        </w:rPr>
        <w:t>3390)</w:t>
      </w:r>
    </w:p>
    <w:p w:rsidR="001948DB" w:rsidRDefault="001948DB" w:rsidP="004A5195"/>
    <w:p w:rsidR="00006012" w:rsidRDefault="004A5195" w:rsidP="004A5195">
      <w:r w:rsidRPr="00C83909">
        <w:t xml:space="preserve">It remains to </w:t>
      </w:r>
      <w:r w:rsidR="00EB5FF8">
        <w:t>figure out</w:t>
      </w:r>
      <w:r w:rsidRPr="00C83909">
        <w:t xml:space="preserve"> if this loan was due to the difficulty of finding new Naibi packs on sale in Arezzo, where a local </w:t>
      </w:r>
      <w:r w:rsidR="00AB59D7" w:rsidRPr="00C83909">
        <w:t>abundant</w:t>
      </w:r>
      <w:r w:rsidRPr="00C83909">
        <w:t xml:space="preserve"> production at the time is hard to imagine, or just because </w:t>
      </w:r>
      <w:r w:rsidR="00D02051" w:rsidRPr="00C83909">
        <w:t xml:space="preserve">this </w:t>
      </w:r>
      <w:r w:rsidR="00322DDE" w:rsidRPr="00C83909">
        <w:t xml:space="preserve">kind of </w:t>
      </w:r>
      <w:r w:rsidR="00D02051" w:rsidRPr="00C83909">
        <w:t>trade</w:t>
      </w:r>
      <w:r w:rsidRPr="00C83909">
        <w:t xml:space="preserve"> was found as a more comfortable way. </w:t>
      </w:r>
      <w:r w:rsidR="00006012">
        <w:t xml:space="preserve">I prefer the second guess. </w:t>
      </w:r>
    </w:p>
    <w:p w:rsidR="004A5195" w:rsidRDefault="00006012" w:rsidP="004A5195">
      <w:r>
        <w:t>I</w:t>
      </w:r>
      <w:r w:rsidR="00423B02">
        <w:t xml:space="preserve">f you borrow something, you do it for a particular </w:t>
      </w:r>
      <w:r w:rsidR="00B02FBF">
        <w:t>necessity</w:t>
      </w:r>
      <w:r w:rsidR="00423B02">
        <w:t>, you use the object for your aims and you give it back as soon as possible. In particular,</w:t>
      </w:r>
      <w:r w:rsidR="00D4570F">
        <w:t xml:space="preserve"> in the specific case of a card pack, </w:t>
      </w:r>
      <w:r w:rsidR="009604F1">
        <w:t>it is not possible to</w:t>
      </w:r>
      <w:r w:rsidR="00D4570F">
        <w:t xml:space="preserve"> use it for a long time</w:t>
      </w:r>
      <w:r>
        <w:t>,</w:t>
      </w:r>
      <w:r w:rsidR="00D4570F">
        <w:t xml:space="preserve"> and return it fully worn out.</w:t>
      </w:r>
    </w:p>
    <w:p w:rsidR="009604F1" w:rsidRDefault="00423B02" w:rsidP="00423B02">
      <w:r>
        <w:t xml:space="preserve">Of course, discovering that it really was a priest to borrow the pack from the silk-dealer is something of historical relevance − he had </w:t>
      </w:r>
      <w:r w:rsidR="00D4570F">
        <w:t xml:space="preserve">only </w:t>
      </w:r>
      <w:r>
        <w:t xml:space="preserve">the </w:t>
      </w:r>
      <w:r w:rsidR="00B02FBF">
        <w:t>fortune</w:t>
      </w:r>
      <w:r>
        <w:t xml:space="preserve"> that Saint Bernardino of Siena </w:t>
      </w:r>
      <w:r w:rsidR="003E5264">
        <w:t xml:space="preserve">had by </w:t>
      </w:r>
      <w:r w:rsidR="003E5264" w:rsidRPr="003E5264">
        <w:rPr>
          <w:color w:val="000000" w:themeColor="text1"/>
        </w:rPr>
        <w:t xml:space="preserve">then </w:t>
      </w:r>
      <w:r w:rsidR="003E5264">
        <w:rPr>
          <w:color w:val="000000" w:themeColor="text1"/>
        </w:rPr>
        <w:t xml:space="preserve">caught the </w:t>
      </w:r>
      <w:hyperlink r:id="rId11" w:tooltip="Bubonic plague" w:history="1">
        <w:r w:rsidR="003E5264" w:rsidRPr="003E5264">
          <w:rPr>
            <w:rStyle w:val="Hyperlink"/>
            <w:color w:val="000000" w:themeColor="text1"/>
            <w:u w:val="none"/>
          </w:rPr>
          <w:t>bubonic plague</w:t>
        </w:r>
      </w:hyperlink>
      <w:r w:rsidR="009604F1">
        <w:t>,</w:t>
      </w:r>
      <w:r w:rsidR="003E5264">
        <w:rPr>
          <w:color w:val="000000" w:themeColor="text1"/>
        </w:rPr>
        <w:t xml:space="preserve"> and</w:t>
      </w:r>
      <w:r w:rsidR="003E5264" w:rsidRPr="003E5264">
        <w:rPr>
          <w:color w:val="000000" w:themeColor="text1"/>
        </w:rPr>
        <w:t xml:space="preserve"> </w:t>
      </w:r>
      <w:r>
        <w:t>only five years later on</w:t>
      </w:r>
      <w:r w:rsidR="009604F1" w:rsidRPr="009604F1">
        <w:rPr>
          <w:color w:val="000000" w:themeColor="text1"/>
        </w:rPr>
        <w:t xml:space="preserve"> </w:t>
      </w:r>
      <w:r w:rsidR="009604F1" w:rsidRPr="003E5264">
        <w:rPr>
          <w:color w:val="000000" w:themeColor="text1"/>
        </w:rPr>
        <w:t>obtained</w:t>
      </w:r>
      <w:r w:rsidR="009604F1">
        <w:t xml:space="preserve"> his authorisation </w:t>
      </w:r>
      <w:r w:rsidR="009604F1" w:rsidRPr="00423B02">
        <w:t>as a preacher</w:t>
      </w:r>
      <w:r>
        <w:t xml:space="preserve">. </w:t>
      </w:r>
    </w:p>
    <w:p w:rsidR="00423B02" w:rsidRDefault="00423B02" w:rsidP="00423B02">
      <w:r>
        <w:t xml:space="preserve">We remain however curious to visualise where and with whom </w:t>
      </w:r>
      <w:r w:rsidR="00D4570F">
        <w:t xml:space="preserve">our </w:t>
      </w:r>
      <w:r>
        <w:t xml:space="preserve">priest </w:t>
      </w:r>
      <w:r w:rsidR="00D4570F">
        <w:t>Goro</w:t>
      </w:r>
      <w:r w:rsidR="00006012">
        <w:t xml:space="preserve"> played, and at which game</w:t>
      </w:r>
      <w:r w:rsidR="00B42752">
        <w:t>; which was the special event for</w:t>
      </w:r>
      <w:r w:rsidR="00D4570F">
        <w:t xml:space="preserve"> </w:t>
      </w:r>
      <w:r w:rsidR="00B42752">
        <w:t>employing</w:t>
      </w:r>
      <w:r>
        <w:t xml:space="preserve"> th</w:t>
      </w:r>
      <w:r w:rsidR="00B02FBF">
        <w:t xml:space="preserve">ese playing cards that </w:t>
      </w:r>
      <w:r w:rsidR="00D4570F">
        <w:t xml:space="preserve">he had borrowed for a price probably higher than required for acquiring a new </w:t>
      </w:r>
      <w:r w:rsidR="00B02FBF" w:rsidRPr="000B381D">
        <w:rPr>
          <w:i/>
        </w:rPr>
        <w:t>dozzinale</w:t>
      </w:r>
      <w:r w:rsidR="00B02FBF">
        <w:t xml:space="preserve"> </w:t>
      </w:r>
      <w:r w:rsidR="00D4570F">
        <w:t>pack</w:t>
      </w:r>
      <w:r>
        <w:t>.</w:t>
      </w:r>
    </w:p>
    <w:p w:rsidR="005834A9" w:rsidRPr="00C83909" w:rsidRDefault="00B02FBF" w:rsidP="00423B02">
      <w:r>
        <w:t>If on</w:t>
      </w:r>
      <w:r w:rsidR="005834A9">
        <w:t>e search</w:t>
      </w:r>
      <w:r>
        <w:t>es</w:t>
      </w:r>
      <w:r w:rsidR="005834A9">
        <w:t xml:space="preserve"> in some old calendar </w:t>
      </w:r>
      <w:r w:rsidR="00A60786">
        <w:t xml:space="preserve">at home, </w:t>
      </w:r>
      <w:r>
        <w:t>one</w:t>
      </w:r>
      <w:r w:rsidR="005834A9">
        <w:t xml:space="preserve"> find</w:t>
      </w:r>
      <w:r>
        <w:t>s</w:t>
      </w:r>
      <w:r w:rsidR="005834A9">
        <w:t xml:space="preserve"> that </w:t>
      </w:r>
      <w:r w:rsidR="00A60786">
        <w:t xml:space="preserve">in </w:t>
      </w:r>
      <w:r w:rsidR="00A60786" w:rsidRPr="005834A9">
        <w:t>1400</w:t>
      </w:r>
      <w:r w:rsidR="00A60786">
        <w:t xml:space="preserve"> the Easter date was the </w:t>
      </w:r>
      <w:r w:rsidR="005834A9" w:rsidRPr="005834A9">
        <w:t>18</w:t>
      </w:r>
      <w:r w:rsidR="00A60786">
        <w:t xml:space="preserve"> April, </w:t>
      </w:r>
      <w:r>
        <w:t>and</w:t>
      </w:r>
      <w:r w:rsidR="00A60786">
        <w:t xml:space="preserve"> connoisseurs</w:t>
      </w:r>
      <w:r>
        <w:t xml:space="preserve"> thus </w:t>
      </w:r>
      <w:r w:rsidR="00A60786">
        <w:t xml:space="preserve">know that </w:t>
      </w:r>
      <w:r>
        <w:t xml:space="preserve">the </w:t>
      </w:r>
      <w:r w:rsidR="00A60786">
        <w:t>16 March was a day during Lent, not exactly the best time, for a priest, to play cards, or any other game.</w:t>
      </w:r>
    </w:p>
    <w:p w:rsidR="00787EA8" w:rsidRPr="00C83909" w:rsidRDefault="00787EA8"/>
    <w:p w:rsidR="00ED10BA" w:rsidRPr="00C83909" w:rsidRDefault="00ED10BA" w:rsidP="00787EA8">
      <w:pPr>
        <w:pStyle w:val="Heading2"/>
        <w:rPr>
          <w:lang w:val="en-GB"/>
        </w:rPr>
      </w:pPr>
      <w:r w:rsidRPr="00C83909">
        <w:rPr>
          <w:lang w:val="en-GB"/>
        </w:rPr>
        <w:t>Conclusion</w:t>
      </w:r>
    </w:p>
    <w:p w:rsidR="00ED10BA" w:rsidRPr="00C83909" w:rsidRDefault="00ED10BA" w:rsidP="00ED10BA"/>
    <w:p w:rsidR="00ED10BA" w:rsidRPr="00C83909" w:rsidRDefault="00ED10BA" w:rsidP="00ED10BA">
      <w:r w:rsidRPr="00C83909">
        <w:t xml:space="preserve">In my research of documents useful for the initial history of playing cards I have entered a new archive, </w:t>
      </w:r>
      <w:r w:rsidR="00354F63">
        <w:t>ASFdL</w:t>
      </w:r>
      <w:r w:rsidR="00A17B0F" w:rsidRPr="00C83909">
        <w:t xml:space="preserve">, </w:t>
      </w:r>
      <w:r w:rsidRPr="00C83909">
        <w:t>of Fraternita dei Laici in Arezzo. They have a Testatori section, with many account books of the time of interest</w:t>
      </w:r>
      <w:r w:rsidR="00A31BD0">
        <w:t>, and even earlier</w:t>
      </w:r>
      <w:r w:rsidRPr="00C83909">
        <w:t>.</w:t>
      </w:r>
    </w:p>
    <w:p w:rsidR="00A17B0F" w:rsidRPr="00C83909" w:rsidRDefault="004037A9" w:rsidP="00ED10BA">
      <w:r>
        <w:t>From</w:t>
      </w:r>
      <w:r w:rsidR="001250A3" w:rsidRPr="00C83909">
        <w:t xml:space="preserve"> the first account books that I have examined, </w:t>
      </w:r>
      <w:r>
        <w:t xml:space="preserve">just </w:t>
      </w:r>
      <w:r w:rsidR="001250A3" w:rsidRPr="00C83909">
        <w:t>one entry in a cash-</w:t>
      </w:r>
      <w:r w:rsidR="00322DDE" w:rsidRPr="00C83909">
        <w:t>book</w:t>
      </w:r>
      <w:r w:rsidR="001250A3" w:rsidRPr="00C83909">
        <w:t xml:space="preserve"> of a retailer is reported </w:t>
      </w:r>
      <w:r>
        <w:t xml:space="preserve">and discussed </w:t>
      </w:r>
      <w:r w:rsidR="001250A3" w:rsidRPr="00C83909">
        <w:t>here. It is a small piece of evidence but it provides a really new information at such an early date. T</w:t>
      </w:r>
      <w:r w:rsidR="00787EA8" w:rsidRPr="00C83909">
        <w:t xml:space="preserve">he record </w:t>
      </w:r>
      <w:r w:rsidR="001250A3" w:rsidRPr="00C83909">
        <w:t xml:space="preserve">is for </w:t>
      </w:r>
      <w:r w:rsidR="00787EA8" w:rsidRPr="00C83909">
        <w:t>s.</w:t>
      </w:r>
      <w:r w:rsidR="00CF1304" w:rsidRPr="00C83909">
        <w:t>6</w:t>
      </w:r>
      <w:r w:rsidR="00787EA8" w:rsidRPr="00C83909">
        <w:t xml:space="preserve"> received </w:t>
      </w:r>
      <w:r w:rsidR="00843265" w:rsidRPr="00C83909">
        <w:t xml:space="preserve">in </w:t>
      </w:r>
      <w:r w:rsidR="006B0CAE">
        <w:t xml:space="preserve">March </w:t>
      </w:r>
      <w:r w:rsidR="00843265" w:rsidRPr="00C83909">
        <w:t>1400</w:t>
      </w:r>
      <w:r w:rsidR="00322DDE" w:rsidRPr="00C83909">
        <w:t xml:space="preserve"> </w:t>
      </w:r>
      <w:r w:rsidR="00787EA8" w:rsidRPr="00C83909">
        <w:t xml:space="preserve">for having </w:t>
      </w:r>
      <w:r w:rsidR="004A5195" w:rsidRPr="00C83909">
        <w:t>lent</w:t>
      </w:r>
      <w:r w:rsidR="00787EA8" w:rsidRPr="00C83909">
        <w:t xml:space="preserve"> a pack of Naibi</w:t>
      </w:r>
      <w:r w:rsidR="007336FE">
        <w:t xml:space="preserve"> to Goro, probably a priest</w:t>
      </w:r>
      <w:r w:rsidR="00787EA8" w:rsidRPr="00C83909">
        <w:t xml:space="preserve">. </w:t>
      </w:r>
    </w:p>
    <w:p w:rsidR="00787EA8" w:rsidRPr="00C83909" w:rsidRDefault="00787EA8" w:rsidP="00ED10BA">
      <w:r w:rsidRPr="00C83909">
        <w:t>What is most interesting and new in this information is not the pack o</w:t>
      </w:r>
      <w:r w:rsidR="00CF1304" w:rsidRPr="00C83909">
        <w:t>f Naibi</w:t>
      </w:r>
      <w:r w:rsidR="00A31BD0">
        <w:t>, a</w:t>
      </w:r>
      <w:r w:rsidR="00CF1304" w:rsidRPr="00C83909">
        <w:t>lready menti</w:t>
      </w:r>
      <w:r w:rsidR="009604F1">
        <w:t>oned for more than twen</w:t>
      </w:r>
      <w:r w:rsidR="00A31BD0">
        <w:t>ty years</w:t>
      </w:r>
      <w:r w:rsidR="00CF1304" w:rsidRPr="00C83909">
        <w:t>, nor the cost of s.6</w:t>
      </w:r>
      <w:r w:rsidRPr="00C83909">
        <w:t>, which could</w:t>
      </w:r>
      <w:r w:rsidR="004037A9">
        <w:t xml:space="preserve"> be </w:t>
      </w:r>
      <w:r w:rsidRPr="00C83909">
        <w:t>expect</w:t>
      </w:r>
      <w:r w:rsidR="004037A9">
        <w:t>ed</w:t>
      </w:r>
      <w:r w:rsidRPr="00C83909">
        <w:t xml:space="preserve"> </w:t>
      </w:r>
      <w:r w:rsidR="00A17B0F" w:rsidRPr="00C83909">
        <w:t xml:space="preserve">from later </w:t>
      </w:r>
      <w:r w:rsidR="00A31BD0">
        <w:t xml:space="preserve">information on expensive </w:t>
      </w:r>
      <w:r w:rsidR="00A17B0F" w:rsidRPr="00C83909">
        <w:t>pack</w:t>
      </w:r>
      <w:r w:rsidR="00A31BD0">
        <w:t>s</w:t>
      </w:r>
      <w:r w:rsidR="00A17B0F" w:rsidRPr="00C83909">
        <w:t xml:space="preserve"> </w:t>
      </w:r>
      <w:r w:rsidR="00A31BD0">
        <w:t>(</w:t>
      </w:r>
      <w:r w:rsidRPr="00C83909">
        <w:t xml:space="preserve">even if the </w:t>
      </w:r>
      <w:r w:rsidR="00006012">
        <w:t xml:space="preserve">exact </w:t>
      </w:r>
      <w:r w:rsidRPr="00C83909">
        <w:t>price</w:t>
      </w:r>
      <w:r w:rsidR="00A17B0F" w:rsidRPr="00C83909">
        <w:t>s at the time are unknown to me</w:t>
      </w:r>
      <w:r w:rsidR="00A31BD0">
        <w:t>)</w:t>
      </w:r>
      <w:r w:rsidRPr="00C83909">
        <w:t xml:space="preserve">; </w:t>
      </w:r>
      <w:r w:rsidR="00A17B0F" w:rsidRPr="00C83909">
        <w:t>most interesting</w:t>
      </w:r>
      <w:r w:rsidRPr="00C83909">
        <w:t xml:space="preserve"> is the unexpected news that Naibi packs were by then </w:t>
      </w:r>
      <w:r w:rsidR="00A17B0F" w:rsidRPr="00C83909">
        <w:t xml:space="preserve">also lent for a price, in addition to currently being </w:t>
      </w:r>
      <w:r w:rsidR="00A17B0F" w:rsidRPr="00C83909">
        <w:lastRenderedPageBreak/>
        <w:t>sold and purchased</w:t>
      </w:r>
      <w:r w:rsidRPr="00C83909">
        <w:t>.</w:t>
      </w:r>
    </w:p>
    <w:p w:rsidR="00972406" w:rsidRPr="00C83909" w:rsidRDefault="00972406" w:rsidP="00991B58">
      <w:pPr>
        <w:ind w:firstLine="0"/>
      </w:pPr>
    </w:p>
    <w:p w:rsidR="00E363FD" w:rsidRPr="00C83909" w:rsidRDefault="00E363FD" w:rsidP="00E363FD">
      <w:pPr>
        <w:pStyle w:val="Heading2"/>
        <w:rPr>
          <w:lang w:val="en-GB"/>
        </w:rPr>
      </w:pPr>
      <w:r w:rsidRPr="00C83909">
        <w:rPr>
          <w:lang w:val="en-GB"/>
        </w:rPr>
        <w:t>Notes</w:t>
      </w:r>
    </w:p>
    <w:p w:rsidR="004037A9" w:rsidRDefault="004037A9">
      <w:pPr>
        <w:pStyle w:val="Heading2"/>
        <w:rPr>
          <w:lang w:val="en-GB"/>
        </w:rPr>
      </w:pPr>
    </w:p>
    <w:p w:rsidR="004037A9" w:rsidRPr="000B381D" w:rsidRDefault="00960A66" w:rsidP="00960A66">
      <w:pPr>
        <w:ind w:left="284" w:hanging="284"/>
        <w:rPr>
          <w:lang w:eastAsia="en-US"/>
        </w:rPr>
      </w:pPr>
      <w:r w:rsidRPr="00960A66">
        <w:rPr>
          <w:lang w:eastAsia="en-US"/>
        </w:rPr>
        <w:t>(1)</w:t>
      </w:r>
      <w:r>
        <w:rPr>
          <w:vertAlign w:val="superscript"/>
          <w:lang w:eastAsia="en-US"/>
        </w:rPr>
        <w:t xml:space="preserve"> </w:t>
      </w:r>
      <w:hyperlink r:id="rId12" w:history="1">
        <w:r w:rsidR="004037A9" w:rsidRPr="004037A9">
          <w:rPr>
            <w:rStyle w:val="Hyperlink"/>
            <w:lang w:eastAsia="en-US"/>
          </w:rPr>
          <w:t>http://trionfi.com/franco-pratesi</w:t>
        </w:r>
      </w:hyperlink>
      <w:r w:rsidR="004037A9" w:rsidRPr="004037A9">
        <w:rPr>
          <w:lang w:eastAsia="en-US"/>
        </w:rPr>
        <w:t xml:space="preserve"> </w:t>
      </w:r>
    </w:p>
    <w:p w:rsidR="004037A9" w:rsidRPr="004037A9" w:rsidRDefault="00960A66" w:rsidP="00960A66">
      <w:pPr>
        <w:ind w:left="284" w:hanging="284"/>
        <w:rPr>
          <w:lang w:val="it-IT" w:eastAsia="en-US"/>
        </w:rPr>
      </w:pPr>
      <w:r w:rsidRPr="000B381D">
        <w:rPr>
          <w:lang w:val="it-IT" w:eastAsia="en-US"/>
        </w:rPr>
        <w:t>(2)</w:t>
      </w:r>
      <w:r w:rsidRPr="000B381D">
        <w:rPr>
          <w:vertAlign w:val="superscript"/>
          <w:lang w:val="it-IT" w:eastAsia="en-US"/>
        </w:rPr>
        <w:t xml:space="preserve"> </w:t>
      </w:r>
      <w:hyperlink r:id="rId13" w:history="1">
        <w:r w:rsidR="004037A9" w:rsidRPr="000B381D">
          <w:rPr>
            <w:rStyle w:val="Hyperlink"/>
            <w:lang w:val="it-IT" w:eastAsia="en-US"/>
          </w:rPr>
          <w:t>http://www.fraternitadeilaici.it/index.php</w:t>
        </w:r>
      </w:hyperlink>
      <w:r w:rsidR="004037A9" w:rsidRPr="000B381D">
        <w:rPr>
          <w:lang w:val="it-IT" w:eastAsia="en-US"/>
        </w:rPr>
        <w:t xml:space="preserve">; Ersilia Agnolucci, </w:t>
      </w:r>
      <w:r w:rsidR="004037A9" w:rsidRPr="000B381D">
        <w:rPr>
          <w:i/>
          <w:iCs/>
          <w:lang w:val="it-IT" w:eastAsia="en-US"/>
        </w:rPr>
        <w:t>La città della Fraternita</w:t>
      </w:r>
      <w:r w:rsidR="004037A9" w:rsidRPr="000B381D">
        <w:rPr>
          <w:lang w:val="it-IT" w:eastAsia="en-US"/>
        </w:rPr>
        <w:t>, Fraternita dei Laici, Arezzo 1992.</w:t>
      </w:r>
    </w:p>
    <w:p w:rsidR="004037A9" w:rsidRPr="004037A9" w:rsidRDefault="00960A66" w:rsidP="00960A66">
      <w:pPr>
        <w:ind w:left="284" w:hanging="284"/>
        <w:rPr>
          <w:lang w:val="it-IT" w:eastAsia="en-US"/>
        </w:rPr>
      </w:pPr>
      <w:r w:rsidRPr="000B381D">
        <w:rPr>
          <w:lang w:val="it-IT" w:eastAsia="en-US"/>
        </w:rPr>
        <w:t xml:space="preserve">(3) </w:t>
      </w:r>
      <w:r w:rsidR="004037A9" w:rsidRPr="004037A9">
        <w:rPr>
          <w:lang w:val="it-IT" w:eastAsia="en-US"/>
        </w:rPr>
        <w:t xml:space="preserve">Maria Mercantini, </w:t>
      </w:r>
      <w:r w:rsidR="004037A9" w:rsidRPr="000B381D">
        <w:rPr>
          <w:i/>
          <w:lang w:val="it-IT" w:eastAsia="en-US"/>
        </w:rPr>
        <w:t>Il Palazzo di Fraternita in piazza Grande ad Arezzo</w:t>
      </w:r>
      <w:r w:rsidR="004037A9" w:rsidRPr="004037A9">
        <w:rPr>
          <w:lang w:val="it-IT" w:eastAsia="en-US"/>
        </w:rPr>
        <w:t>. Arezzo 1980.</w:t>
      </w:r>
    </w:p>
    <w:p w:rsidR="004037A9" w:rsidRPr="004037A9" w:rsidRDefault="00960A66" w:rsidP="00960A66">
      <w:pPr>
        <w:ind w:left="284" w:hanging="284"/>
        <w:rPr>
          <w:lang w:val="it-IT" w:eastAsia="en-US"/>
        </w:rPr>
      </w:pPr>
      <w:r w:rsidRPr="000B381D">
        <w:rPr>
          <w:lang w:val="it-IT" w:eastAsia="en-US"/>
        </w:rPr>
        <w:t>(4)</w:t>
      </w:r>
      <w:r w:rsidRPr="000B381D">
        <w:rPr>
          <w:vertAlign w:val="superscript"/>
          <w:lang w:val="it-IT" w:eastAsia="en-US"/>
        </w:rPr>
        <w:t xml:space="preserve"> </w:t>
      </w:r>
      <w:hyperlink r:id="rId14" w:history="1">
        <w:r w:rsidR="004037A9" w:rsidRPr="000B381D">
          <w:rPr>
            <w:rStyle w:val="Hyperlink"/>
            <w:lang w:val="it-IT" w:eastAsia="en-US"/>
          </w:rPr>
          <w:t>http://brunelleschi.imss.fi.it/itineraries/place/PalazzoFraternitaLaici.html</w:t>
        </w:r>
      </w:hyperlink>
    </w:p>
    <w:p w:rsidR="004037A9" w:rsidRPr="004037A9" w:rsidRDefault="00960A66" w:rsidP="00960A66">
      <w:pPr>
        <w:ind w:left="284" w:hanging="284"/>
        <w:rPr>
          <w:lang w:val="it-IT" w:eastAsia="en-US"/>
        </w:rPr>
      </w:pPr>
      <w:r w:rsidRPr="000B381D">
        <w:rPr>
          <w:lang w:val="it-IT" w:eastAsia="en-US"/>
        </w:rPr>
        <w:t>(5)</w:t>
      </w:r>
      <w:r w:rsidRPr="000B381D">
        <w:rPr>
          <w:vertAlign w:val="superscript"/>
          <w:lang w:val="it-IT" w:eastAsia="en-US"/>
        </w:rPr>
        <w:t xml:space="preserve"> </w:t>
      </w:r>
      <w:r w:rsidR="004037A9" w:rsidRPr="004037A9">
        <w:rPr>
          <w:lang w:val="it-IT" w:eastAsia="en-US"/>
        </w:rPr>
        <w:t xml:space="preserve">Augusto Antoniella, </w:t>
      </w:r>
      <w:r w:rsidR="004037A9" w:rsidRPr="000B381D">
        <w:rPr>
          <w:i/>
          <w:lang w:val="it-IT" w:eastAsia="en-US"/>
        </w:rPr>
        <w:t>L'archivio della Fraternita dei laici di Arezzo. I,</w:t>
      </w:r>
      <w:r w:rsidR="004037A9" w:rsidRPr="004037A9">
        <w:rPr>
          <w:lang w:val="it-IT" w:eastAsia="en-US"/>
        </w:rPr>
        <w:t xml:space="preserve"> Scandicci 1985; II, </w:t>
      </w:r>
      <w:r w:rsidR="004037A9" w:rsidRPr="000B381D">
        <w:rPr>
          <w:lang w:val="it-IT" w:eastAsia="en-US"/>
        </w:rPr>
        <w:t>Milano 1989</w:t>
      </w:r>
    </w:p>
    <w:p w:rsidR="004037A9" w:rsidRPr="000B381D" w:rsidRDefault="00960A66" w:rsidP="00960A66">
      <w:pPr>
        <w:ind w:left="284" w:hanging="284"/>
        <w:rPr>
          <w:lang w:val="it-IT" w:eastAsia="en-US"/>
        </w:rPr>
      </w:pPr>
      <w:r w:rsidRPr="000B381D">
        <w:rPr>
          <w:lang w:val="it-IT" w:eastAsia="en-US"/>
        </w:rPr>
        <w:t>(6)</w:t>
      </w:r>
      <w:r w:rsidRPr="000B381D">
        <w:rPr>
          <w:vertAlign w:val="superscript"/>
          <w:lang w:val="it-IT" w:eastAsia="en-US"/>
        </w:rPr>
        <w:t xml:space="preserve"> </w:t>
      </w:r>
      <w:hyperlink r:id="rId15" w:history="1">
        <w:r w:rsidR="004037A9" w:rsidRPr="000B381D">
          <w:rPr>
            <w:rStyle w:val="Hyperlink"/>
            <w:lang w:val="it-IT" w:eastAsia="en-US"/>
          </w:rPr>
          <w:t>http://www.operaduomo.firenze.it/cupola/ita/HTML/S020/C084/T003/TBLOCK00.HTM</w:t>
        </w:r>
      </w:hyperlink>
    </w:p>
    <w:p w:rsidR="004037A9" w:rsidRPr="004037A9" w:rsidRDefault="004037A9" w:rsidP="00960A66">
      <w:pPr>
        <w:ind w:left="284" w:hanging="284"/>
        <w:rPr>
          <w:lang w:val="it-IT" w:eastAsia="en-US"/>
        </w:rPr>
      </w:pPr>
      <w:r w:rsidRPr="000B381D">
        <w:rPr>
          <w:lang w:val="it-IT" w:eastAsia="en-US"/>
        </w:rPr>
        <w:t>(7)</w:t>
      </w:r>
      <w:r w:rsidRPr="000B381D">
        <w:rPr>
          <w:vertAlign w:val="superscript"/>
          <w:lang w:val="it-IT" w:eastAsia="en-US"/>
        </w:rPr>
        <w:t xml:space="preserve"> </w:t>
      </w:r>
      <w:r w:rsidRPr="000B381D">
        <w:rPr>
          <w:lang w:val="it-IT" w:eastAsia="en-US"/>
        </w:rPr>
        <w:t xml:space="preserve">Bruno Dini, </w:t>
      </w:r>
      <w:r w:rsidRPr="00F94FFE">
        <w:rPr>
          <w:i/>
          <w:lang w:val="it-IT" w:eastAsia="en-US"/>
        </w:rPr>
        <w:t>Arezzo intorno al 1400 : produzioni e mercato</w:t>
      </w:r>
      <w:r w:rsidRPr="000B381D">
        <w:rPr>
          <w:lang w:val="it-IT" w:eastAsia="en-US"/>
        </w:rPr>
        <w:t>. Arezzo 1984.</w:t>
      </w:r>
    </w:p>
    <w:p w:rsidR="004037A9" w:rsidRPr="004037A9" w:rsidRDefault="004037A9" w:rsidP="00960A66">
      <w:pPr>
        <w:ind w:left="284" w:hanging="284"/>
        <w:rPr>
          <w:lang w:val="it-IT" w:eastAsia="en-US"/>
        </w:rPr>
      </w:pPr>
      <w:r w:rsidRPr="000B381D">
        <w:rPr>
          <w:lang w:val="it-IT" w:eastAsia="en-US"/>
        </w:rPr>
        <w:t>(8)</w:t>
      </w:r>
      <w:r w:rsidRPr="000B381D">
        <w:rPr>
          <w:vertAlign w:val="superscript"/>
          <w:lang w:val="it-IT" w:eastAsia="en-US"/>
        </w:rPr>
        <w:t xml:space="preserve"> </w:t>
      </w:r>
      <w:r w:rsidRPr="000B381D">
        <w:rPr>
          <w:lang w:val="it-IT" w:eastAsia="en-US"/>
        </w:rPr>
        <w:t xml:space="preserve">Robert Black [Ed.], </w:t>
      </w:r>
      <w:r w:rsidRPr="00F94FFE">
        <w:rPr>
          <w:i/>
          <w:lang w:val="it-IT" w:eastAsia="en-US"/>
        </w:rPr>
        <w:t>Studio e scuola in Arezzo durante il Medioevo e il Rinascimento</w:t>
      </w:r>
      <w:r w:rsidRPr="000B381D">
        <w:rPr>
          <w:lang w:val="it-IT" w:eastAsia="en-US"/>
        </w:rPr>
        <w:t xml:space="preserve">. </w:t>
      </w:r>
      <w:r w:rsidRPr="004037A9">
        <w:rPr>
          <w:lang w:eastAsia="en-US"/>
        </w:rPr>
        <w:t>Arezzo 1996.</w:t>
      </w:r>
    </w:p>
    <w:p w:rsidR="004037A9" w:rsidRPr="004037A9" w:rsidRDefault="004037A9" w:rsidP="00960A66">
      <w:pPr>
        <w:ind w:left="284" w:hanging="284"/>
        <w:rPr>
          <w:lang w:eastAsia="en-US"/>
        </w:rPr>
      </w:pPr>
      <w:r w:rsidRPr="00960A66">
        <w:rPr>
          <w:lang w:eastAsia="en-US"/>
        </w:rPr>
        <w:t>(9)</w:t>
      </w:r>
      <w:r w:rsidRPr="004037A9">
        <w:rPr>
          <w:lang w:eastAsia="en-US"/>
        </w:rPr>
        <w:t xml:space="preserve"> </w:t>
      </w:r>
      <w:r w:rsidR="00354F63">
        <w:rPr>
          <w:lang w:eastAsia="en-US"/>
        </w:rPr>
        <w:t>ASFdL</w:t>
      </w:r>
      <w:r w:rsidR="00DE1598">
        <w:rPr>
          <w:lang w:eastAsia="en-US"/>
        </w:rPr>
        <w:t>,</w:t>
      </w:r>
      <w:r w:rsidRPr="004037A9">
        <w:rPr>
          <w:lang w:eastAsia="en-US"/>
        </w:rPr>
        <w:t xml:space="preserve"> 3390.</w:t>
      </w:r>
    </w:p>
    <w:sectPr w:rsidR="004037A9" w:rsidRPr="004037A9" w:rsidSect="000F7A1E">
      <w:headerReference w:type="default" r:id="rId16"/>
      <w:footerReference w:type="default" r:id="rId1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DE" w:rsidRDefault="004F16DE" w:rsidP="00ED10BA">
      <w:r>
        <w:separator/>
      </w:r>
    </w:p>
  </w:endnote>
  <w:endnote w:type="continuationSeparator" w:id="0">
    <w:p w:rsidR="004F16DE" w:rsidRDefault="004F16DE" w:rsidP="00E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2" w:rsidRDefault="0000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DE" w:rsidRDefault="004F16DE" w:rsidP="00ED10BA">
      <w:r>
        <w:separator/>
      </w:r>
    </w:p>
  </w:footnote>
  <w:footnote w:type="continuationSeparator" w:id="0">
    <w:p w:rsidR="004F16DE" w:rsidRDefault="004F16DE" w:rsidP="00ED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2" w:rsidRDefault="00006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BA"/>
    <w:rsid w:val="00001516"/>
    <w:rsid w:val="00006012"/>
    <w:rsid w:val="00007462"/>
    <w:rsid w:val="0001007A"/>
    <w:rsid w:val="00010BC3"/>
    <w:rsid w:val="00012681"/>
    <w:rsid w:val="0001298D"/>
    <w:rsid w:val="00013D78"/>
    <w:rsid w:val="000147D2"/>
    <w:rsid w:val="00014CA3"/>
    <w:rsid w:val="00015CEC"/>
    <w:rsid w:val="00016805"/>
    <w:rsid w:val="00016A05"/>
    <w:rsid w:val="000178D4"/>
    <w:rsid w:val="00023B6F"/>
    <w:rsid w:val="00025581"/>
    <w:rsid w:val="000270A7"/>
    <w:rsid w:val="0003095D"/>
    <w:rsid w:val="00031794"/>
    <w:rsid w:val="00032C58"/>
    <w:rsid w:val="00033F35"/>
    <w:rsid w:val="00034DCA"/>
    <w:rsid w:val="000366D0"/>
    <w:rsid w:val="00036D04"/>
    <w:rsid w:val="00042D0C"/>
    <w:rsid w:val="000432A7"/>
    <w:rsid w:val="0004672D"/>
    <w:rsid w:val="00050665"/>
    <w:rsid w:val="000517F2"/>
    <w:rsid w:val="00052F65"/>
    <w:rsid w:val="000534DB"/>
    <w:rsid w:val="00053C65"/>
    <w:rsid w:val="00054159"/>
    <w:rsid w:val="000544AA"/>
    <w:rsid w:val="000551DA"/>
    <w:rsid w:val="00055224"/>
    <w:rsid w:val="00056490"/>
    <w:rsid w:val="00062BAD"/>
    <w:rsid w:val="00064031"/>
    <w:rsid w:val="00066684"/>
    <w:rsid w:val="00066B29"/>
    <w:rsid w:val="00070261"/>
    <w:rsid w:val="000715D0"/>
    <w:rsid w:val="000724F7"/>
    <w:rsid w:val="00074842"/>
    <w:rsid w:val="00077AED"/>
    <w:rsid w:val="000802D5"/>
    <w:rsid w:val="00082639"/>
    <w:rsid w:val="00084B4C"/>
    <w:rsid w:val="00086BDA"/>
    <w:rsid w:val="0009000D"/>
    <w:rsid w:val="000904D7"/>
    <w:rsid w:val="0009300D"/>
    <w:rsid w:val="00093B12"/>
    <w:rsid w:val="00093B5A"/>
    <w:rsid w:val="00093F1B"/>
    <w:rsid w:val="00094BD5"/>
    <w:rsid w:val="000953BF"/>
    <w:rsid w:val="00095923"/>
    <w:rsid w:val="0009656C"/>
    <w:rsid w:val="0009667D"/>
    <w:rsid w:val="000A097F"/>
    <w:rsid w:val="000A106F"/>
    <w:rsid w:val="000A2891"/>
    <w:rsid w:val="000A358C"/>
    <w:rsid w:val="000A385D"/>
    <w:rsid w:val="000A38D4"/>
    <w:rsid w:val="000B2118"/>
    <w:rsid w:val="000B252A"/>
    <w:rsid w:val="000B2824"/>
    <w:rsid w:val="000B381D"/>
    <w:rsid w:val="000B4381"/>
    <w:rsid w:val="000B4F78"/>
    <w:rsid w:val="000B5F26"/>
    <w:rsid w:val="000B7B73"/>
    <w:rsid w:val="000C23A1"/>
    <w:rsid w:val="000C423C"/>
    <w:rsid w:val="000C57E0"/>
    <w:rsid w:val="000C580F"/>
    <w:rsid w:val="000C64CD"/>
    <w:rsid w:val="000C7307"/>
    <w:rsid w:val="000D04BC"/>
    <w:rsid w:val="000D3FF9"/>
    <w:rsid w:val="000D5094"/>
    <w:rsid w:val="000D59E5"/>
    <w:rsid w:val="000E0B98"/>
    <w:rsid w:val="000E194C"/>
    <w:rsid w:val="000E2B13"/>
    <w:rsid w:val="000E504F"/>
    <w:rsid w:val="000E7069"/>
    <w:rsid w:val="000F239B"/>
    <w:rsid w:val="000F4ADE"/>
    <w:rsid w:val="000F7A1E"/>
    <w:rsid w:val="0010112E"/>
    <w:rsid w:val="001043C5"/>
    <w:rsid w:val="00107B78"/>
    <w:rsid w:val="00107BD0"/>
    <w:rsid w:val="00111615"/>
    <w:rsid w:val="00115CFA"/>
    <w:rsid w:val="00122001"/>
    <w:rsid w:val="001246BE"/>
    <w:rsid w:val="00124C93"/>
    <w:rsid w:val="001250A3"/>
    <w:rsid w:val="00126557"/>
    <w:rsid w:val="00126AD5"/>
    <w:rsid w:val="001316BF"/>
    <w:rsid w:val="00135D6D"/>
    <w:rsid w:val="001372C2"/>
    <w:rsid w:val="001374D5"/>
    <w:rsid w:val="00140CA1"/>
    <w:rsid w:val="00142A83"/>
    <w:rsid w:val="00142D85"/>
    <w:rsid w:val="001457AE"/>
    <w:rsid w:val="001507F6"/>
    <w:rsid w:val="00150B64"/>
    <w:rsid w:val="0015228A"/>
    <w:rsid w:val="00152AFD"/>
    <w:rsid w:val="0015497C"/>
    <w:rsid w:val="00155551"/>
    <w:rsid w:val="00157B4B"/>
    <w:rsid w:val="00157C57"/>
    <w:rsid w:val="00161116"/>
    <w:rsid w:val="00166B70"/>
    <w:rsid w:val="00170669"/>
    <w:rsid w:val="001722E7"/>
    <w:rsid w:val="00176A5D"/>
    <w:rsid w:val="00177A40"/>
    <w:rsid w:val="001808A8"/>
    <w:rsid w:val="00181BD4"/>
    <w:rsid w:val="00184125"/>
    <w:rsid w:val="00184CF3"/>
    <w:rsid w:val="0019263A"/>
    <w:rsid w:val="00192EFE"/>
    <w:rsid w:val="001948DB"/>
    <w:rsid w:val="001A4385"/>
    <w:rsid w:val="001A6550"/>
    <w:rsid w:val="001B04BE"/>
    <w:rsid w:val="001B1207"/>
    <w:rsid w:val="001B28A1"/>
    <w:rsid w:val="001C139C"/>
    <w:rsid w:val="001C3984"/>
    <w:rsid w:val="001D3F39"/>
    <w:rsid w:val="001E30C5"/>
    <w:rsid w:val="001E360D"/>
    <w:rsid w:val="001E38EB"/>
    <w:rsid w:val="001E5885"/>
    <w:rsid w:val="001E5E67"/>
    <w:rsid w:val="001E627D"/>
    <w:rsid w:val="001F17D0"/>
    <w:rsid w:val="001F184F"/>
    <w:rsid w:val="001F1C5C"/>
    <w:rsid w:val="001F75CE"/>
    <w:rsid w:val="002005EE"/>
    <w:rsid w:val="00203BD5"/>
    <w:rsid w:val="00203DD4"/>
    <w:rsid w:val="00206144"/>
    <w:rsid w:val="002077E5"/>
    <w:rsid w:val="00210B08"/>
    <w:rsid w:val="00211845"/>
    <w:rsid w:val="0021262F"/>
    <w:rsid w:val="00213C9F"/>
    <w:rsid w:val="00216062"/>
    <w:rsid w:val="00217588"/>
    <w:rsid w:val="00220ABB"/>
    <w:rsid w:val="002305C0"/>
    <w:rsid w:val="00230B74"/>
    <w:rsid w:val="002332F7"/>
    <w:rsid w:val="00236014"/>
    <w:rsid w:val="00237789"/>
    <w:rsid w:val="00243259"/>
    <w:rsid w:val="00244767"/>
    <w:rsid w:val="00244F98"/>
    <w:rsid w:val="00255BC3"/>
    <w:rsid w:val="00257DBE"/>
    <w:rsid w:val="00261610"/>
    <w:rsid w:val="00262870"/>
    <w:rsid w:val="00263475"/>
    <w:rsid w:val="00264467"/>
    <w:rsid w:val="00264909"/>
    <w:rsid w:val="00267826"/>
    <w:rsid w:val="0027074E"/>
    <w:rsid w:val="00271919"/>
    <w:rsid w:val="002726F9"/>
    <w:rsid w:val="00272A5C"/>
    <w:rsid w:val="0027472F"/>
    <w:rsid w:val="00282520"/>
    <w:rsid w:val="00284C73"/>
    <w:rsid w:val="0029063A"/>
    <w:rsid w:val="002909CA"/>
    <w:rsid w:val="002911E4"/>
    <w:rsid w:val="002915B6"/>
    <w:rsid w:val="0029485F"/>
    <w:rsid w:val="00294EBD"/>
    <w:rsid w:val="002950C7"/>
    <w:rsid w:val="002A5534"/>
    <w:rsid w:val="002A5D18"/>
    <w:rsid w:val="002B008C"/>
    <w:rsid w:val="002B3DC8"/>
    <w:rsid w:val="002B4083"/>
    <w:rsid w:val="002B6197"/>
    <w:rsid w:val="002B6AC9"/>
    <w:rsid w:val="002B7917"/>
    <w:rsid w:val="002C1B4B"/>
    <w:rsid w:val="002C1CA2"/>
    <w:rsid w:val="002C2584"/>
    <w:rsid w:val="002C29CB"/>
    <w:rsid w:val="002C3125"/>
    <w:rsid w:val="002C3D5B"/>
    <w:rsid w:val="002D1539"/>
    <w:rsid w:val="002D233F"/>
    <w:rsid w:val="002D2AC2"/>
    <w:rsid w:val="002D3658"/>
    <w:rsid w:val="002D684B"/>
    <w:rsid w:val="002E0FE0"/>
    <w:rsid w:val="002E41AC"/>
    <w:rsid w:val="002E5BC3"/>
    <w:rsid w:val="002E6D1F"/>
    <w:rsid w:val="002F080A"/>
    <w:rsid w:val="002F125F"/>
    <w:rsid w:val="002F18A3"/>
    <w:rsid w:val="002F1C8C"/>
    <w:rsid w:val="002F2D3E"/>
    <w:rsid w:val="002F348E"/>
    <w:rsid w:val="002F5076"/>
    <w:rsid w:val="002F5FAA"/>
    <w:rsid w:val="002F6AD0"/>
    <w:rsid w:val="002F78A3"/>
    <w:rsid w:val="00300583"/>
    <w:rsid w:val="00300657"/>
    <w:rsid w:val="003015DA"/>
    <w:rsid w:val="00301F4C"/>
    <w:rsid w:val="003025E7"/>
    <w:rsid w:val="00302DE1"/>
    <w:rsid w:val="00302E5E"/>
    <w:rsid w:val="00303343"/>
    <w:rsid w:val="00311452"/>
    <w:rsid w:val="00312F64"/>
    <w:rsid w:val="00321128"/>
    <w:rsid w:val="00321A5F"/>
    <w:rsid w:val="00322DDE"/>
    <w:rsid w:val="0032451E"/>
    <w:rsid w:val="00324F13"/>
    <w:rsid w:val="003269D3"/>
    <w:rsid w:val="00326E37"/>
    <w:rsid w:val="0032711B"/>
    <w:rsid w:val="00330450"/>
    <w:rsid w:val="00331FED"/>
    <w:rsid w:val="00334879"/>
    <w:rsid w:val="003366EB"/>
    <w:rsid w:val="003366FE"/>
    <w:rsid w:val="00337B32"/>
    <w:rsid w:val="00340800"/>
    <w:rsid w:val="0034373D"/>
    <w:rsid w:val="0034495A"/>
    <w:rsid w:val="00345146"/>
    <w:rsid w:val="003542B7"/>
    <w:rsid w:val="00354CE6"/>
    <w:rsid w:val="00354F63"/>
    <w:rsid w:val="00355575"/>
    <w:rsid w:val="0035589F"/>
    <w:rsid w:val="00356958"/>
    <w:rsid w:val="00361DB5"/>
    <w:rsid w:val="003641F5"/>
    <w:rsid w:val="00364927"/>
    <w:rsid w:val="00366E5D"/>
    <w:rsid w:val="00371890"/>
    <w:rsid w:val="00376396"/>
    <w:rsid w:val="003850DA"/>
    <w:rsid w:val="00385BB0"/>
    <w:rsid w:val="00385E7B"/>
    <w:rsid w:val="00390A62"/>
    <w:rsid w:val="00393259"/>
    <w:rsid w:val="00395BB7"/>
    <w:rsid w:val="00395C35"/>
    <w:rsid w:val="00396207"/>
    <w:rsid w:val="0039626A"/>
    <w:rsid w:val="003A1B6C"/>
    <w:rsid w:val="003A3A5E"/>
    <w:rsid w:val="003A7B62"/>
    <w:rsid w:val="003B0C4F"/>
    <w:rsid w:val="003B10DE"/>
    <w:rsid w:val="003C0D46"/>
    <w:rsid w:val="003C7B77"/>
    <w:rsid w:val="003D03A1"/>
    <w:rsid w:val="003D15A4"/>
    <w:rsid w:val="003D2F85"/>
    <w:rsid w:val="003D5044"/>
    <w:rsid w:val="003E0E5E"/>
    <w:rsid w:val="003E3748"/>
    <w:rsid w:val="003E4C90"/>
    <w:rsid w:val="003E5264"/>
    <w:rsid w:val="003E5348"/>
    <w:rsid w:val="003E601A"/>
    <w:rsid w:val="003E7838"/>
    <w:rsid w:val="003F0899"/>
    <w:rsid w:val="003F447F"/>
    <w:rsid w:val="003F7117"/>
    <w:rsid w:val="004037A9"/>
    <w:rsid w:val="00404A9E"/>
    <w:rsid w:val="00417850"/>
    <w:rsid w:val="00420C1B"/>
    <w:rsid w:val="00423612"/>
    <w:rsid w:val="00423B02"/>
    <w:rsid w:val="0042513D"/>
    <w:rsid w:val="00426492"/>
    <w:rsid w:val="004269ED"/>
    <w:rsid w:val="00431775"/>
    <w:rsid w:val="004332B8"/>
    <w:rsid w:val="00435518"/>
    <w:rsid w:val="00435CD6"/>
    <w:rsid w:val="004360BF"/>
    <w:rsid w:val="00437E4E"/>
    <w:rsid w:val="00441CAD"/>
    <w:rsid w:val="004422FB"/>
    <w:rsid w:val="0044375C"/>
    <w:rsid w:val="0044690B"/>
    <w:rsid w:val="00446FD3"/>
    <w:rsid w:val="00450342"/>
    <w:rsid w:val="00450F0C"/>
    <w:rsid w:val="00452F70"/>
    <w:rsid w:val="00453559"/>
    <w:rsid w:val="00456E4C"/>
    <w:rsid w:val="004579DC"/>
    <w:rsid w:val="00457AB4"/>
    <w:rsid w:val="004615BA"/>
    <w:rsid w:val="0046209D"/>
    <w:rsid w:val="00462371"/>
    <w:rsid w:val="00462375"/>
    <w:rsid w:val="004727CD"/>
    <w:rsid w:val="0047364D"/>
    <w:rsid w:val="004755DA"/>
    <w:rsid w:val="004759F3"/>
    <w:rsid w:val="00477394"/>
    <w:rsid w:val="004830D6"/>
    <w:rsid w:val="004832AE"/>
    <w:rsid w:val="0048486F"/>
    <w:rsid w:val="004857F3"/>
    <w:rsid w:val="00486F38"/>
    <w:rsid w:val="004912C3"/>
    <w:rsid w:val="00492F80"/>
    <w:rsid w:val="00495FC9"/>
    <w:rsid w:val="004A2209"/>
    <w:rsid w:val="004A47BE"/>
    <w:rsid w:val="004A5195"/>
    <w:rsid w:val="004A58EE"/>
    <w:rsid w:val="004C0461"/>
    <w:rsid w:val="004C5A2E"/>
    <w:rsid w:val="004C71B1"/>
    <w:rsid w:val="004D04B6"/>
    <w:rsid w:val="004D0D46"/>
    <w:rsid w:val="004D2155"/>
    <w:rsid w:val="004D3FD0"/>
    <w:rsid w:val="004D5552"/>
    <w:rsid w:val="004E21CA"/>
    <w:rsid w:val="004E36EE"/>
    <w:rsid w:val="004E42F8"/>
    <w:rsid w:val="004E63CC"/>
    <w:rsid w:val="004F0BAC"/>
    <w:rsid w:val="004F16DE"/>
    <w:rsid w:val="004F24DA"/>
    <w:rsid w:val="004F2D9C"/>
    <w:rsid w:val="004F3883"/>
    <w:rsid w:val="004F5588"/>
    <w:rsid w:val="005005C0"/>
    <w:rsid w:val="005010E2"/>
    <w:rsid w:val="00501111"/>
    <w:rsid w:val="00502FFF"/>
    <w:rsid w:val="00504A07"/>
    <w:rsid w:val="005064F6"/>
    <w:rsid w:val="005065B5"/>
    <w:rsid w:val="00507A9B"/>
    <w:rsid w:val="00507E98"/>
    <w:rsid w:val="00512D81"/>
    <w:rsid w:val="0051444B"/>
    <w:rsid w:val="00514ADA"/>
    <w:rsid w:val="00517400"/>
    <w:rsid w:val="00524A15"/>
    <w:rsid w:val="00526C1A"/>
    <w:rsid w:val="0053007C"/>
    <w:rsid w:val="0053134C"/>
    <w:rsid w:val="00531A92"/>
    <w:rsid w:val="00532772"/>
    <w:rsid w:val="0053346D"/>
    <w:rsid w:val="00534140"/>
    <w:rsid w:val="00534437"/>
    <w:rsid w:val="00537B14"/>
    <w:rsid w:val="00540D39"/>
    <w:rsid w:val="00543525"/>
    <w:rsid w:val="00547FB4"/>
    <w:rsid w:val="00553E39"/>
    <w:rsid w:val="0055547F"/>
    <w:rsid w:val="00557981"/>
    <w:rsid w:val="00561759"/>
    <w:rsid w:val="0056267B"/>
    <w:rsid w:val="00565C4C"/>
    <w:rsid w:val="00566B2C"/>
    <w:rsid w:val="00566B6C"/>
    <w:rsid w:val="00566D6B"/>
    <w:rsid w:val="00567B1B"/>
    <w:rsid w:val="00570591"/>
    <w:rsid w:val="0057150E"/>
    <w:rsid w:val="005738C3"/>
    <w:rsid w:val="0057564E"/>
    <w:rsid w:val="00576CBA"/>
    <w:rsid w:val="005822DB"/>
    <w:rsid w:val="00583325"/>
    <w:rsid w:val="005834A9"/>
    <w:rsid w:val="005845F2"/>
    <w:rsid w:val="00585B5E"/>
    <w:rsid w:val="00586861"/>
    <w:rsid w:val="005868F2"/>
    <w:rsid w:val="00594E38"/>
    <w:rsid w:val="005951CD"/>
    <w:rsid w:val="005957F1"/>
    <w:rsid w:val="005A05D7"/>
    <w:rsid w:val="005A28E4"/>
    <w:rsid w:val="005A3DB6"/>
    <w:rsid w:val="005A44CB"/>
    <w:rsid w:val="005A5993"/>
    <w:rsid w:val="005B1C00"/>
    <w:rsid w:val="005B37F8"/>
    <w:rsid w:val="005B4CAB"/>
    <w:rsid w:val="005B4F56"/>
    <w:rsid w:val="005B4FF6"/>
    <w:rsid w:val="005B7134"/>
    <w:rsid w:val="005B7B25"/>
    <w:rsid w:val="005C2C4B"/>
    <w:rsid w:val="005C4C42"/>
    <w:rsid w:val="005C537F"/>
    <w:rsid w:val="005C6B9D"/>
    <w:rsid w:val="005C716A"/>
    <w:rsid w:val="005D2C01"/>
    <w:rsid w:val="005D3272"/>
    <w:rsid w:val="005D39ED"/>
    <w:rsid w:val="005D6130"/>
    <w:rsid w:val="005D7856"/>
    <w:rsid w:val="005D7A99"/>
    <w:rsid w:val="005E4D78"/>
    <w:rsid w:val="005E6073"/>
    <w:rsid w:val="005F20BF"/>
    <w:rsid w:val="005F31C5"/>
    <w:rsid w:val="005F3470"/>
    <w:rsid w:val="005F459E"/>
    <w:rsid w:val="005F461A"/>
    <w:rsid w:val="005F5C5B"/>
    <w:rsid w:val="0060496C"/>
    <w:rsid w:val="006049B5"/>
    <w:rsid w:val="00605E53"/>
    <w:rsid w:val="00607F17"/>
    <w:rsid w:val="00610825"/>
    <w:rsid w:val="00614074"/>
    <w:rsid w:val="0062178F"/>
    <w:rsid w:val="00621C2C"/>
    <w:rsid w:val="0062376A"/>
    <w:rsid w:val="006246B4"/>
    <w:rsid w:val="00633A98"/>
    <w:rsid w:val="00633BC0"/>
    <w:rsid w:val="00636D60"/>
    <w:rsid w:val="00637AE1"/>
    <w:rsid w:val="00642082"/>
    <w:rsid w:val="0064223A"/>
    <w:rsid w:val="00646013"/>
    <w:rsid w:val="006460CE"/>
    <w:rsid w:val="00657E09"/>
    <w:rsid w:val="006604B1"/>
    <w:rsid w:val="0066078E"/>
    <w:rsid w:val="00660827"/>
    <w:rsid w:val="006615F6"/>
    <w:rsid w:val="00663757"/>
    <w:rsid w:val="006661A7"/>
    <w:rsid w:val="006664AD"/>
    <w:rsid w:val="006674D3"/>
    <w:rsid w:val="00670D69"/>
    <w:rsid w:val="00671CDB"/>
    <w:rsid w:val="006723ED"/>
    <w:rsid w:val="0068049D"/>
    <w:rsid w:val="006807F4"/>
    <w:rsid w:val="00684643"/>
    <w:rsid w:val="006855CB"/>
    <w:rsid w:val="006860C5"/>
    <w:rsid w:val="00687681"/>
    <w:rsid w:val="00690CA6"/>
    <w:rsid w:val="00692760"/>
    <w:rsid w:val="006A303D"/>
    <w:rsid w:val="006A4832"/>
    <w:rsid w:val="006A76A3"/>
    <w:rsid w:val="006B0CAE"/>
    <w:rsid w:val="006B0CD2"/>
    <w:rsid w:val="006B195C"/>
    <w:rsid w:val="006B28E5"/>
    <w:rsid w:val="006B2CF3"/>
    <w:rsid w:val="006B37E8"/>
    <w:rsid w:val="006B66FA"/>
    <w:rsid w:val="006C0291"/>
    <w:rsid w:val="006C20E9"/>
    <w:rsid w:val="006C2FF4"/>
    <w:rsid w:val="006C5801"/>
    <w:rsid w:val="006D0138"/>
    <w:rsid w:val="006D5CC1"/>
    <w:rsid w:val="006D726F"/>
    <w:rsid w:val="006E0142"/>
    <w:rsid w:val="006E1294"/>
    <w:rsid w:val="006E3BD6"/>
    <w:rsid w:val="006F1BD9"/>
    <w:rsid w:val="006F3E2B"/>
    <w:rsid w:val="006F6CA7"/>
    <w:rsid w:val="006F768A"/>
    <w:rsid w:val="00700AB5"/>
    <w:rsid w:val="00701EF0"/>
    <w:rsid w:val="00702683"/>
    <w:rsid w:val="00704419"/>
    <w:rsid w:val="00714346"/>
    <w:rsid w:val="00714995"/>
    <w:rsid w:val="00717048"/>
    <w:rsid w:val="00723EB1"/>
    <w:rsid w:val="007240B1"/>
    <w:rsid w:val="00725842"/>
    <w:rsid w:val="00725AB5"/>
    <w:rsid w:val="007267D2"/>
    <w:rsid w:val="0073148F"/>
    <w:rsid w:val="00732FE3"/>
    <w:rsid w:val="0073300F"/>
    <w:rsid w:val="007336FE"/>
    <w:rsid w:val="00734137"/>
    <w:rsid w:val="00734E93"/>
    <w:rsid w:val="0073781A"/>
    <w:rsid w:val="007406DF"/>
    <w:rsid w:val="00741FC0"/>
    <w:rsid w:val="007433E5"/>
    <w:rsid w:val="00743958"/>
    <w:rsid w:val="007446E3"/>
    <w:rsid w:val="0074635A"/>
    <w:rsid w:val="0075037C"/>
    <w:rsid w:val="00751ED3"/>
    <w:rsid w:val="00751FF8"/>
    <w:rsid w:val="00752EC1"/>
    <w:rsid w:val="00752F9B"/>
    <w:rsid w:val="0075534C"/>
    <w:rsid w:val="007556FC"/>
    <w:rsid w:val="0075577F"/>
    <w:rsid w:val="007626CB"/>
    <w:rsid w:val="007659F5"/>
    <w:rsid w:val="00770901"/>
    <w:rsid w:val="007716FA"/>
    <w:rsid w:val="007718C9"/>
    <w:rsid w:val="0077465D"/>
    <w:rsid w:val="0077636A"/>
    <w:rsid w:val="007771D9"/>
    <w:rsid w:val="007778D5"/>
    <w:rsid w:val="007876A9"/>
    <w:rsid w:val="0078796A"/>
    <w:rsid w:val="00787A1F"/>
    <w:rsid w:val="00787B4D"/>
    <w:rsid w:val="00787EA8"/>
    <w:rsid w:val="007919BB"/>
    <w:rsid w:val="0079467C"/>
    <w:rsid w:val="00796CFB"/>
    <w:rsid w:val="0079799B"/>
    <w:rsid w:val="007A2FC6"/>
    <w:rsid w:val="007A36BA"/>
    <w:rsid w:val="007A47EF"/>
    <w:rsid w:val="007A5097"/>
    <w:rsid w:val="007B06C5"/>
    <w:rsid w:val="007B2124"/>
    <w:rsid w:val="007B52D6"/>
    <w:rsid w:val="007B5796"/>
    <w:rsid w:val="007C0153"/>
    <w:rsid w:val="007C3DAE"/>
    <w:rsid w:val="007C6400"/>
    <w:rsid w:val="007C7FD9"/>
    <w:rsid w:val="007D0BA8"/>
    <w:rsid w:val="007D2CFA"/>
    <w:rsid w:val="007D2F1F"/>
    <w:rsid w:val="007D5269"/>
    <w:rsid w:val="007D6B96"/>
    <w:rsid w:val="007D6C74"/>
    <w:rsid w:val="007D6DB7"/>
    <w:rsid w:val="007D765D"/>
    <w:rsid w:val="007D7794"/>
    <w:rsid w:val="007E0962"/>
    <w:rsid w:val="007E1019"/>
    <w:rsid w:val="007E1F96"/>
    <w:rsid w:val="007E3239"/>
    <w:rsid w:val="007E3CEC"/>
    <w:rsid w:val="007E65BE"/>
    <w:rsid w:val="007E6D60"/>
    <w:rsid w:val="007F0A31"/>
    <w:rsid w:val="007F0E32"/>
    <w:rsid w:val="007F1921"/>
    <w:rsid w:val="007F2242"/>
    <w:rsid w:val="007F23DC"/>
    <w:rsid w:val="007F73F6"/>
    <w:rsid w:val="00800FDF"/>
    <w:rsid w:val="008018CD"/>
    <w:rsid w:val="00802DD6"/>
    <w:rsid w:val="00803716"/>
    <w:rsid w:val="008067FE"/>
    <w:rsid w:val="00806C04"/>
    <w:rsid w:val="00807BEA"/>
    <w:rsid w:val="00813C9B"/>
    <w:rsid w:val="00814778"/>
    <w:rsid w:val="00814B76"/>
    <w:rsid w:val="00815710"/>
    <w:rsid w:val="00817525"/>
    <w:rsid w:val="00821F8F"/>
    <w:rsid w:val="00827357"/>
    <w:rsid w:val="0082745B"/>
    <w:rsid w:val="0083068C"/>
    <w:rsid w:val="00830857"/>
    <w:rsid w:val="00830C14"/>
    <w:rsid w:val="00833780"/>
    <w:rsid w:val="00834FE4"/>
    <w:rsid w:val="0083600B"/>
    <w:rsid w:val="008424F1"/>
    <w:rsid w:val="00843265"/>
    <w:rsid w:val="00844CAF"/>
    <w:rsid w:val="00845DBB"/>
    <w:rsid w:val="0084769A"/>
    <w:rsid w:val="00852C18"/>
    <w:rsid w:val="00860797"/>
    <w:rsid w:val="0086180B"/>
    <w:rsid w:val="00861940"/>
    <w:rsid w:val="00862277"/>
    <w:rsid w:val="0086249C"/>
    <w:rsid w:val="0086285C"/>
    <w:rsid w:val="0086443C"/>
    <w:rsid w:val="00867600"/>
    <w:rsid w:val="008736FE"/>
    <w:rsid w:val="00874023"/>
    <w:rsid w:val="00874C78"/>
    <w:rsid w:val="008751D8"/>
    <w:rsid w:val="00875A24"/>
    <w:rsid w:val="00877740"/>
    <w:rsid w:val="00882597"/>
    <w:rsid w:val="00883C41"/>
    <w:rsid w:val="00884C67"/>
    <w:rsid w:val="0089124C"/>
    <w:rsid w:val="008913BF"/>
    <w:rsid w:val="008914DF"/>
    <w:rsid w:val="00891FCD"/>
    <w:rsid w:val="00895427"/>
    <w:rsid w:val="008976D6"/>
    <w:rsid w:val="008A19F9"/>
    <w:rsid w:val="008A2667"/>
    <w:rsid w:val="008A281A"/>
    <w:rsid w:val="008A286E"/>
    <w:rsid w:val="008A301E"/>
    <w:rsid w:val="008A4BF5"/>
    <w:rsid w:val="008A56F9"/>
    <w:rsid w:val="008A6476"/>
    <w:rsid w:val="008B2F7D"/>
    <w:rsid w:val="008B3938"/>
    <w:rsid w:val="008B4E96"/>
    <w:rsid w:val="008B62CA"/>
    <w:rsid w:val="008B6817"/>
    <w:rsid w:val="008C0D35"/>
    <w:rsid w:val="008C0DAE"/>
    <w:rsid w:val="008C1E81"/>
    <w:rsid w:val="008C23F8"/>
    <w:rsid w:val="008C2E03"/>
    <w:rsid w:val="008C35D4"/>
    <w:rsid w:val="008D2B30"/>
    <w:rsid w:val="008E276B"/>
    <w:rsid w:val="008E32CE"/>
    <w:rsid w:val="008E5513"/>
    <w:rsid w:val="008F19F0"/>
    <w:rsid w:val="008F1A76"/>
    <w:rsid w:val="008F1A85"/>
    <w:rsid w:val="008F4232"/>
    <w:rsid w:val="008F484B"/>
    <w:rsid w:val="008F49AD"/>
    <w:rsid w:val="008F61E2"/>
    <w:rsid w:val="00901688"/>
    <w:rsid w:val="009036C6"/>
    <w:rsid w:val="00904EB9"/>
    <w:rsid w:val="0090531D"/>
    <w:rsid w:val="009162EC"/>
    <w:rsid w:val="00924461"/>
    <w:rsid w:val="00930038"/>
    <w:rsid w:val="009308C5"/>
    <w:rsid w:val="00931388"/>
    <w:rsid w:val="009314D4"/>
    <w:rsid w:val="009345BC"/>
    <w:rsid w:val="00935B9F"/>
    <w:rsid w:val="0093606C"/>
    <w:rsid w:val="00936AD8"/>
    <w:rsid w:val="00940D51"/>
    <w:rsid w:val="0094157F"/>
    <w:rsid w:val="0094324D"/>
    <w:rsid w:val="00947127"/>
    <w:rsid w:val="00952B81"/>
    <w:rsid w:val="00953593"/>
    <w:rsid w:val="0095579A"/>
    <w:rsid w:val="00956AB7"/>
    <w:rsid w:val="00957FCB"/>
    <w:rsid w:val="009604F1"/>
    <w:rsid w:val="00960A66"/>
    <w:rsid w:val="009624AF"/>
    <w:rsid w:val="00963004"/>
    <w:rsid w:val="0096427E"/>
    <w:rsid w:val="009662DD"/>
    <w:rsid w:val="00966C5B"/>
    <w:rsid w:val="009717F2"/>
    <w:rsid w:val="00972406"/>
    <w:rsid w:val="00973276"/>
    <w:rsid w:val="0097374B"/>
    <w:rsid w:val="00981244"/>
    <w:rsid w:val="00982C37"/>
    <w:rsid w:val="00983F24"/>
    <w:rsid w:val="00985F6A"/>
    <w:rsid w:val="00991358"/>
    <w:rsid w:val="00991B58"/>
    <w:rsid w:val="009947A6"/>
    <w:rsid w:val="009A0660"/>
    <w:rsid w:val="009A182F"/>
    <w:rsid w:val="009A29F1"/>
    <w:rsid w:val="009A3CB1"/>
    <w:rsid w:val="009A5358"/>
    <w:rsid w:val="009B0395"/>
    <w:rsid w:val="009B403F"/>
    <w:rsid w:val="009B482E"/>
    <w:rsid w:val="009B5BC4"/>
    <w:rsid w:val="009C18B2"/>
    <w:rsid w:val="009C3597"/>
    <w:rsid w:val="009C4D54"/>
    <w:rsid w:val="009C6A36"/>
    <w:rsid w:val="009C6C72"/>
    <w:rsid w:val="009D596A"/>
    <w:rsid w:val="009D5E22"/>
    <w:rsid w:val="009E2498"/>
    <w:rsid w:val="009E4699"/>
    <w:rsid w:val="009E54E5"/>
    <w:rsid w:val="009F7CA1"/>
    <w:rsid w:val="009F7E5B"/>
    <w:rsid w:val="00A011BE"/>
    <w:rsid w:val="00A02870"/>
    <w:rsid w:val="00A03161"/>
    <w:rsid w:val="00A0324B"/>
    <w:rsid w:val="00A0486D"/>
    <w:rsid w:val="00A04A17"/>
    <w:rsid w:val="00A056D9"/>
    <w:rsid w:val="00A1009D"/>
    <w:rsid w:val="00A1062F"/>
    <w:rsid w:val="00A17B0F"/>
    <w:rsid w:val="00A23B4D"/>
    <w:rsid w:val="00A23EE4"/>
    <w:rsid w:val="00A27A02"/>
    <w:rsid w:val="00A3112C"/>
    <w:rsid w:val="00A31BD0"/>
    <w:rsid w:val="00A31F66"/>
    <w:rsid w:val="00A3268C"/>
    <w:rsid w:val="00A32C2C"/>
    <w:rsid w:val="00A3304B"/>
    <w:rsid w:val="00A34319"/>
    <w:rsid w:val="00A360D3"/>
    <w:rsid w:val="00A37347"/>
    <w:rsid w:val="00A40763"/>
    <w:rsid w:val="00A41AB0"/>
    <w:rsid w:val="00A4602C"/>
    <w:rsid w:val="00A463A7"/>
    <w:rsid w:val="00A46F24"/>
    <w:rsid w:val="00A53F71"/>
    <w:rsid w:val="00A55E50"/>
    <w:rsid w:val="00A56AED"/>
    <w:rsid w:val="00A60786"/>
    <w:rsid w:val="00A6149A"/>
    <w:rsid w:val="00A62F09"/>
    <w:rsid w:val="00A640DA"/>
    <w:rsid w:val="00A66AB8"/>
    <w:rsid w:val="00A709B7"/>
    <w:rsid w:val="00A70D6B"/>
    <w:rsid w:val="00A73479"/>
    <w:rsid w:val="00A7500C"/>
    <w:rsid w:val="00A821B0"/>
    <w:rsid w:val="00A84E97"/>
    <w:rsid w:val="00A85BEB"/>
    <w:rsid w:val="00A879B5"/>
    <w:rsid w:val="00A912DC"/>
    <w:rsid w:val="00A92D2B"/>
    <w:rsid w:val="00A92E16"/>
    <w:rsid w:val="00A93837"/>
    <w:rsid w:val="00A956E1"/>
    <w:rsid w:val="00A967BF"/>
    <w:rsid w:val="00AA0CBA"/>
    <w:rsid w:val="00AA3C4C"/>
    <w:rsid w:val="00AA3D2E"/>
    <w:rsid w:val="00AA5A78"/>
    <w:rsid w:val="00AA5F09"/>
    <w:rsid w:val="00AB0A6A"/>
    <w:rsid w:val="00AB0BCF"/>
    <w:rsid w:val="00AB12E8"/>
    <w:rsid w:val="00AB20DE"/>
    <w:rsid w:val="00AB59D7"/>
    <w:rsid w:val="00AB6A61"/>
    <w:rsid w:val="00AB6C58"/>
    <w:rsid w:val="00AB6CFC"/>
    <w:rsid w:val="00AC5B7A"/>
    <w:rsid w:val="00AD0318"/>
    <w:rsid w:val="00AD0E8E"/>
    <w:rsid w:val="00AD38A9"/>
    <w:rsid w:val="00AD398D"/>
    <w:rsid w:val="00AD3C2A"/>
    <w:rsid w:val="00AD4199"/>
    <w:rsid w:val="00AD4857"/>
    <w:rsid w:val="00AD4D3D"/>
    <w:rsid w:val="00AD5A5C"/>
    <w:rsid w:val="00AD5CD5"/>
    <w:rsid w:val="00AD5FAC"/>
    <w:rsid w:val="00AD6AC4"/>
    <w:rsid w:val="00AE1630"/>
    <w:rsid w:val="00AE2097"/>
    <w:rsid w:val="00AE49D2"/>
    <w:rsid w:val="00AE5EEE"/>
    <w:rsid w:val="00AE6A48"/>
    <w:rsid w:val="00AE70A0"/>
    <w:rsid w:val="00AF1F03"/>
    <w:rsid w:val="00AF7A91"/>
    <w:rsid w:val="00B01198"/>
    <w:rsid w:val="00B02FBF"/>
    <w:rsid w:val="00B03A78"/>
    <w:rsid w:val="00B03A95"/>
    <w:rsid w:val="00B05B92"/>
    <w:rsid w:val="00B07D5F"/>
    <w:rsid w:val="00B1332E"/>
    <w:rsid w:val="00B148E7"/>
    <w:rsid w:val="00B15653"/>
    <w:rsid w:val="00B164CC"/>
    <w:rsid w:val="00B20C6D"/>
    <w:rsid w:val="00B213D7"/>
    <w:rsid w:val="00B236FB"/>
    <w:rsid w:val="00B26786"/>
    <w:rsid w:val="00B279EB"/>
    <w:rsid w:val="00B3348E"/>
    <w:rsid w:val="00B33FC4"/>
    <w:rsid w:val="00B35778"/>
    <w:rsid w:val="00B35987"/>
    <w:rsid w:val="00B41026"/>
    <w:rsid w:val="00B42752"/>
    <w:rsid w:val="00B4358D"/>
    <w:rsid w:val="00B459F6"/>
    <w:rsid w:val="00B46254"/>
    <w:rsid w:val="00B515FF"/>
    <w:rsid w:val="00B544AC"/>
    <w:rsid w:val="00B545BE"/>
    <w:rsid w:val="00B5561A"/>
    <w:rsid w:val="00B567D2"/>
    <w:rsid w:val="00B62B11"/>
    <w:rsid w:val="00B630CF"/>
    <w:rsid w:val="00B73088"/>
    <w:rsid w:val="00B83B72"/>
    <w:rsid w:val="00B84EBC"/>
    <w:rsid w:val="00B859C0"/>
    <w:rsid w:val="00B86DA2"/>
    <w:rsid w:val="00B8737D"/>
    <w:rsid w:val="00B90C0F"/>
    <w:rsid w:val="00B92B6F"/>
    <w:rsid w:val="00B93725"/>
    <w:rsid w:val="00B94F19"/>
    <w:rsid w:val="00B95868"/>
    <w:rsid w:val="00B96060"/>
    <w:rsid w:val="00B962DE"/>
    <w:rsid w:val="00BA07B7"/>
    <w:rsid w:val="00BA0D32"/>
    <w:rsid w:val="00BA312F"/>
    <w:rsid w:val="00BB0E4D"/>
    <w:rsid w:val="00BB343A"/>
    <w:rsid w:val="00BB3FE1"/>
    <w:rsid w:val="00BB54A1"/>
    <w:rsid w:val="00BB741C"/>
    <w:rsid w:val="00BB77FD"/>
    <w:rsid w:val="00BB7B3A"/>
    <w:rsid w:val="00BC1F1D"/>
    <w:rsid w:val="00BC2BC8"/>
    <w:rsid w:val="00BC308F"/>
    <w:rsid w:val="00BC3DC2"/>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09E"/>
    <w:rsid w:val="00BE4528"/>
    <w:rsid w:val="00BE4F40"/>
    <w:rsid w:val="00BE6B15"/>
    <w:rsid w:val="00BE6BB7"/>
    <w:rsid w:val="00BF35EE"/>
    <w:rsid w:val="00BF3841"/>
    <w:rsid w:val="00BF3AF2"/>
    <w:rsid w:val="00BF7D51"/>
    <w:rsid w:val="00C06211"/>
    <w:rsid w:val="00C06477"/>
    <w:rsid w:val="00C06C6A"/>
    <w:rsid w:val="00C06EE0"/>
    <w:rsid w:val="00C07F28"/>
    <w:rsid w:val="00C120A2"/>
    <w:rsid w:val="00C12957"/>
    <w:rsid w:val="00C14DCA"/>
    <w:rsid w:val="00C15094"/>
    <w:rsid w:val="00C201E5"/>
    <w:rsid w:val="00C216D9"/>
    <w:rsid w:val="00C21F2B"/>
    <w:rsid w:val="00C21F5B"/>
    <w:rsid w:val="00C234F7"/>
    <w:rsid w:val="00C235CE"/>
    <w:rsid w:val="00C27CDB"/>
    <w:rsid w:val="00C374FD"/>
    <w:rsid w:val="00C379CA"/>
    <w:rsid w:val="00C431DB"/>
    <w:rsid w:val="00C4353A"/>
    <w:rsid w:val="00C43D80"/>
    <w:rsid w:val="00C45721"/>
    <w:rsid w:val="00C55D01"/>
    <w:rsid w:val="00C64BDD"/>
    <w:rsid w:val="00C7062B"/>
    <w:rsid w:val="00C71D40"/>
    <w:rsid w:val="00C71ED4"/>
    <w:rsid w:val="00C728E3"/>
    <w:rsid w:val="00C7695C"/>
    <w:rsid w:val="00C77FF5"/>
    <w:rsid w:val="00C8053E"/>
    <w:rsid w:val="00C806F1"/>
    <w:rsid w:val="00C81424"/>
    <w:rsid w:val="00C81AA6"/>
    <w:rsid w:val="00C823D2"/>
    <w:rsid w:val="00C82DE9"/>
    <w:rsid w:val="00C83909"/>
    <w:rsid w:val="00C852B4"/>
    <w:rsid w:val="00C855A4"/>
    <w:rsid w:val="00C8683B"/>
    <w:rsid w:val="00C90AD2"/>
    <w:rsid w:val="00C912A7"/>
    <w:rsid w:val="00C93869"/>
    <w:rsid w:val="00C94705"/>
    <w:rsid w:val="00C94AD9"/>
    <w:rsid w:val="00C94F0C"/>
    <w:rsid w:val="00C968BD"/>
    <w:rsid w:val="00CA0AE4"/>
    <w:rsid w:val="00CA232C"/>
    <w:rsid w:val="00CA258E"/>
    <w:rsid w:val="00CA385C"/>
    <w:rsid w:val="00CA5660"/>
    <w:rsid w:val="00CA58EB"/>
    <w:rsid w:val="00CB46AE"/>
    <w:rsid w:val="00CB4E64"/>
    <w:rsid w:val="00CB5624"/>
    <w:rsid w:val="00CB6773"/>
    <w:rsid w:val="00CB7BCD"/>
    <w:rsid w:val="00CC1CF7"/>
    <w:rsid w:val="00CC3610"/>
    <w:rsid w:val="00CC5712"/>
    <w:rsid w:val="00CD431A"/>
    <w:rsid w:val="00CD4462"/>
    <w:rsid w:val="00CD46B7"/>
    <w:rsid w:val="00CD5546"/>
    <w:rsid w:val="00CD7BB9"/>
    <w:rsid w:val="00CE0C32"/>
    <w:rsid w:val="00CE2598"/>
    <w:rsid w:val="00CE2882"/>
    <w:rsid w:val="00CE4354"/>
    <w:rsid w:val="00CE7A1C"/>
    <w:rsid w:val="00CF02DC"/>
    <w:rsid w:val="00CF0FB2"/>
    <w:rsid w:val="00CF1304"/>
    <w:rsid w:val="00CF1AAF"/>
    <w:rsid w:val="00CF295F"/>
    <w:rsid w:val="00CF5CFA"/>
    <w:rsid w:val="00CF6097"/>
    <w:rsid w:val="00D00353"/>
    <w:rsid w:val="00D02051"/>
    <w:rsid w:val="00D0261E"/>
    <w:rsid w:val="00D02622"/>
    <w:rsid w:val="00D036A2"/>
    <w:rsid w:val="00D0401B"/>
    <w:rsid w:val="00D05F83"/>
    <w:rsid w:val="00D064EB"/>
    <w:rsid w:val="00D113FC"/>
    <w:rsid w:val="00D12757"/>
    <w:rsid w:val="00D140A0"/>
    <w:rsid w:val="00D15835"/>
    <w:rsid w:val="00D16791"/>
    <w:rsid w:val="00D2346E"/>
    <w:rsid w:val="00D24B0C"/>
    <w:rsid w:val="00D25551"/>
    <w:rsid w:val="00D26734"/>
    <w:rsid w:val="00D34294"/>
    <w:rsid w:val="00D3449A"/>
    <w:rsid w:val="00D35BFB"/>
    <w:rsid w:val="00D37BF8"/>
    <w:rsid w:val="00D40CF9"/>
    <w:rsid w:val="00D432B4"/>
    <w:rsid w:val="00D4493D"/>
    <w:rsid w:val="00D4570F"/>
    <w:rsid w:val="00D46DBB"/>
    <w:rsid w:val="00D520A1"/>
    <w:rsid w:val="00D523DF"/>
    <w:rsid w:val="00D55495"/>
    <w:rsid w:val="00D55F8D"/>
    <w:rsid w:val="00D5615B"/>
    <w:rsid w:val="00D6146A"/>
    <w:rsid w:val="00D615C8"/>
    <w:rsid w:val="00D6191C"/>
    <w:rsid w:val="00D62C39"/>
    <w:rsid w:val="00D644DE"/>
    <w:rsid w:val="00D65D92"/>
    <w:rsid w:val="00D6777D"/>
    <w:rsid w:val="00D70E55"/>
    <w:rsid w:val="00D717B1"/>
    <w:rsid w:val="00D71C28"/>
    <w:rsid w:val="00D7347C"/>
    <w:rsid w:val="00D76EC0"/>
    <w:rsid w:val="00D770FE"/>
    <w:rsid w:val="00D812B6"/>
    <w:rsid w:val="00D81596"/>
    <w:rsid w:val="00D8165D"/>
    <w:rsid w:val="00D8501F"/>
    <w:rsid w:val="00D92691"/>
    <w:rsid w:val="00D948AD"/>
    <w:rsid w:val="00D978A9"/>
    <w:rsid w:val="00D97D1A"/>
    <w:rsid w:val="00D97E0D"/>
    <w:rsid w:val="00DA0F30"/>
    <w:rsid w:val="00DA158C"/>
    <w:rsid w:val="00DA36C0"/>
    <w:rsid w:val="00DA4909"/>
    <w:rsid w:val="00DB1AAD"/>
    <w:rsid w:val="00DB2925"/>
    <w:rsid w:val="00DB61AB"/>
    <w:rsid w:val="00DB67A7"/>
    <w:rsid w:val="00DB770D"/>
    <w:rsid w:val="00DC28FD"/>
    <w:rsid w:val="00DC39FE"/>
    <w:rsid w:val="00DC6464"/>
    <w:rsid w:val="00DC7368"/>
    <w:rsid w:val="00DC78D3"/>
    <w:rsid w:val="00DD224D"/>
    <w:rsid w:val="00DD257F"/>
    <w:rsid w:val="00DD3359"/>
    <w:rsid w:val="00DD594C"/>
    <w:rsid w:val="00DD595C"/>
    <w:rsid w:val="00DE1598"/>
    <w:rsid w:val="00DE3CFE"/>
    <w:rsid w:val="00DE3DCD"/>
    <w:rsid w:val="00DE5B1C"/>
    <w:rsid w:val="00DE6BB0"/>
    <w:rsid w:val="00DF1189"/>
    <w:rsid w:val="00DF709A"/>
    <w:rsid w:val="00E05237"/>
    <w:rsid w:val="00E0778F"/>
    <w:rsid w:val="00E07EAF"/>
    <w:rsid w:val="00E10495"/>
    <w:rsid w:val="00E11886"/>
    <w:rsid w:val="00E13553"/>
    <w:rsid w:val="00E14247"/>
    <w:rsid w:val="00E145D9"/>
    <w:rsid w:val="00E1586A"/>
    <w:rsid w:val="00E20188"/>
    <w:rsid w:val="00E20354"/>
    <w:rsid w:val="00E21AF7"/>
    <w:rsid w:val="00E23D6A"/>
    <w:rsid w:val="00E275D5"/>
    <w:rsid w:val="00E27B73"/>
    <w:rsid w:val="00E30BF2"/>
    <w:rsid w:val="00E314B0"/>
    <w:rsid w:val="00E317B6"/>
    <w:rsid w:val="00E31A4D"/>
    <w:rsid w:val="00E3289B"/>
    <w:rsid w:val="00E32C85"/>
    <w:rsid w:val="00E3309A"/>
    <w:rsid w:val="00E33115"/>
    <w:rsid w:val="00E361F3"/>
    <w:rsid w:val="00E363FD"/>
    <w:rsid w:val="00E450BA"/>
    <w:rsid w:val="00E503A7"/>
    <w:rsid w:val="00E512E4"/>
    <w:rsid w:val="00E515C5"/>
    <w:rsid w:val="00E56F74"/>
    <w:rsid w:val="00E609C3"/>
    <w:rsid w:val="00E62BDE"/>
    <w:rsid w:val="00E63F88"/>
    <w:rsid w:val="00E6522E"/>
    <w:rsid w:val="00E71704"/>
    <w:rsid w:val="00E7259A"/>
    <w:rsid w:val="00E74F51"/>
    <w:rsid w:val="00E767F3"/>
    <w:rsid w:val="00E77C99"/>
    <w:rsid w:val="00E811EE"/>
    <w:rsid w:val="00E826C5"/>
    <w:rsid w:val="00E85EE7"/>
    <w:rsid w:val="00E90933"/>
    <w:rsid w:val="00E92505"/>
    <w:rsid w:val="00E942CB"/>
    <w:rsid w:val="00EA14BD"/>
    <w:rsid w:val="00EA1BAF"/>
    <w:rsid w:val="00EA608A"/>
    <w:rsid w:val="00EA7A7A"/>
    <w:rsid w:val="00EB1CC9"/>
    <w:rsid w:val="00EB2826"/>
    <w:rsid w:val="00EB40AE"/>
    <w:rsid w:val="00EB4936"/>
    <w:rsid w:val="00EB59DD"/>
    <w:rsid w:val="00EB5D52"/>
    <w:rsid w:val="00EB5F9F"/>
    <w:rsid w:val="00EB5FF8"/>
    <w:rsid w:val="00EC0DF7"/>
    <w:rsid w:val="00EC1859"/>
    <w:rsid w:val="00EC1D59"/>
    <w:rsid w:val="00EC23E8"/>
    <w:rsid w:val="00EC2DA5"/>
    <w:rsid w:val="00EC53F8"/>
    <w:rsid w:val="00EC5454"/>
    <w:rsid w:val="00ED062C"/>
    <w:rsid w:val="00ED0D3D"/>
    <w:rsid w:val="00ED10BA"/>
    <w:rsid w:val="00ED16B2"/>
    <w:rsid w:val="00ED54DB"/>
    <w:rsid w:val="00ED7103"/>
    <w:rsid w:val="00EE04BE"/>
    <w:rsid w:val="00EE1671"/>
    <w:rsid w:val="00EE1DC7"/>
    <w:rsid w:val="00EE261B"/>
    <w:rsid w:val="00EE2F9F"/>
    <w:rsid w:val="00EE3924"/>
    <w:rsid w:val="00EE78EE"/>
    <w:rsid w:val="00EF056F"/>
    <w:rsid w:val="00EF0A92"/>
    <w:rsid w:val="00EF5E6C"/>
    <w:rsid w:val="00EF6B83"/>
    <w:rsid w:val="00F0207B"/>
    <w:rsid w:val="00F049CC"/>
    <w:rsid w:val="00F06C6F"/>
    <w:rsid w:val="00F07A62"/>
    <w:rsid w:val="00F11A60"/>
    <w:rsid w:val="00F11AEE"/>
    <w:rsid w:val="00F12872"/>
    <w:rsid w:val="00F130AD"/>
    <w:rsid w:val="00F13548"/>
    <w:rsid w:val="00F162AC"/>
    <w:rsid w:val="00F2214B"/>
    <w:rsid w:val="00F24979"/>
    <w:rsid w:val="00F25E3A"/>
    <w:rsid w:val="00F276DF"/>
    <w:rsid w:val="00F30CC9"/>
    <w:rsid w:val="00F3101C"/>
    <w:rsid w:val="00F35697"/>
    <w:rsid w:val="00F3664C"/>
    <w:rsid w:val="00F36B73"/>
    <w:rsid w:val="00F37201"/>
    <w:rsid w:val="00F47EA9"/>
    <w:rsid w:val="00F511DE"/>
    <w:rsid w:val="00F554AE"/>
    <w:rsid w:val="00F612FB"/>
    <w:rsid w:val="00F6575A"/>
    <w:rsid w:val="00F669C9"/>
    <w:rsid w:val="00F74906"/>
    <w:rsid w:val="00F77817"/>
    <w:rsid w:val="00F80728"/>
    <w:rsid w:val="00F838AB"/>
    <w:rsid w:val="00F83CA8"/>
    <w:rsid w:val="00F8451A"/>
    <w:rsid w:val="00F86834"/>
    <w:rsid w:val="00F87B0B"/>
    <w:rsid w:val="00F920C4"/>
    <w:rsid w:val="00F945B3"/>
    <w:rsid w:val="00F94FFE"/>
    <w:rsid w:val="00FA3D1B"/>
    <w:rsid w:val="00FA684A"/>
    <w:rsid w:val="00FB15A0"/>
    <w:rsid w:val="00FB1918"/>
    <w:rsid w:val="00FB73D6"/>
    <w:rsid w:val="00FC1472"/>
    <w:rsid w:val="00FC2C29"/>
    <w:rsid w:val="00FC438F"/>
    <w:rsid w:val="00FC4791"/>
    <w:rsid w:val="00FC4EB3"/>
    <w:rsid w:val="00FC71CC"/>
    <w:rsid w:val="00FD1415"/>
    <w:rsid w:val="00FD2740"/>
    <w:rsid w:val="00FD2864"/>
    <w:rsid w:val="00FD4968"/>
    <w:rsid w:val="00FD57CF"/>
    <w:rsid w:val="00FD6A72"/>
    <w:rsid w:val="00FE170B"/>
    <w:rsid w:val="00FF0FFB"/>
    <w:rsid w:val="00FF1E3B"/>
    <w:rsid w:val="00FF4891"/>
    <w:rsid w:val="00FF52B7"/>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widowControl/>
      <w:kinsoku/>
      <w:ind w:firstLine="0"/>
      <w:outlineLvl w:val="1"/>
    </w:pPr>
    <w:rPr>
      <w:rFonts w:eastAsiaTheme="majorEastAsia" w:cstheme="majorBidi"/>
      <w:b/>
      <w:bCs/>
      <w:noProof w:val="0"/>
      <w:color w:val="000000" w:themeColor="text1"/>
      <w:szCs w:val="26"/>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ED10BA"/>
    <w:rPr>
      <w:color w:val="0000FF" w:themeColor="hyperlink"/>
      <w:u w:val="single"/>
    </w:rPr>
  </w:style>
  <w:style w:type="paragraph" w:styleId="EndnoteText">
    <w:name w:val="endnote text"/>
    <w:basedOn w:val="Normal"/>
    <w:link w:val="EndnoteTextChar"/>
    <w:uiPriority w:val="99"/>
    <w:semiHidden/>
    <w:unhideWhenUsed/>
    <w:rsid w:val="00ED10BA"/>
    <w:rPr>
      <w:sz w:val="20"/>
      <w:szCs w:val="20"/>
    </w:rPr>
  </w:style>
  <w:style w:type="character" w:customStyle="1" w:styleId="EndnoteTextChar">
    <w:name w:val="Endnote Text Char"/>
    <w:basedOn w:val="DefaultParagraphFont"/>
    <w:link w:val="EndnoteText"/>
    <w:uiPriority w:val="99"/>
    <w:semiHidden/>
    <w:rsid w:val="00ED10BA"/>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D10BA"/>
    <w:rPr>
      <w:vertAlign w:val="superscript"/>
    </w:rPr>
  </w:style>
  <w:style w:type="paragraph" w:styleId="Header">
    <w:name w:val="header"/>
    <w:basedOn w:val="Normal"/>
    <w:link w:val="HeaderChar"/>
    <w:uiPriority w:val="99"/>
    <w:unhideWhenUsed/>
    <w:rsid w:val="00ED10BA"/>
    <w:pPr>
      <w:tabs>
        <w:tab w:val="center" w:pos="4819"/>
        <w:tab w:val="right" w:pos="9638"/>
      </w:tabs>
    </w:pPr>
  </w:style>
  <w:style w:type="character" w:customStyle="1" w:styleId="HeaderChar">
    <w:name w:val="Header Char"/>
    <w:basedOn w:val="DefaultParagraphFont"/>
    <w:link w:val="Header"/>
    <w:uiPriority w:val="99"/>
    <w:rsid w:val="00ED10BA"/>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ED10BA"/>
    <w:pPr>
      <w:tabs>
        <w:tab w:val="center" w:pos="4819"/>
        <w:tab w:val="right" w:pos="9638"/>
      </w:tabs>
    </w:pPr>
  </w:style>
  <w:style w:type="character" w:customStyle="1" w:styleId="FooterChar">
    <w:name w:val="Footer Char"/>
    <w:basedOn w:val="DefaultParagraphFont"/>
    <w:link w:val="Footer"/>
    <w:uiPriority w:val="99"/>
    <w:semiHidden/>
    <w:rsid w:val="00ED10BA"/>
    <w:rPr>
      <w:rFonts w:ascii="Times New Roman" w:eastAsiaTheme="minorEastAsia" w:hAnsi="Times New Roman" w:cs="Times New Roman"/>
      <w:noProof/>
      <w:sz w:val="24"/>
      <w:szCs w:val="24"/>
      <w:lang w:val="en-GB" w:eastAsia="it-IT"/>
    </w:rPr>
  </w:style>
  <w:style w:type="paragraph" w:styleId="BalloonText">
    <w:name w:val="Balloon Text"/>
    <w:basedOn w:val="Normal"/>
    <w:link w:val="BalloonTextChar"/>
    <w:uiPriority w:val="99"/>
    <w:semiHidden/>
    <w:unhideWhenUsed/>
    <w:rsid w:val="00DE1598"/>
    <w:rPr>
      <w:rFonts w:ascii="Tahoma" w:hAnsi="Tahoma" w:cs="Tahoma"/>
      <w:sz w:val="16"/>
      <w:szCs w:val="16"/>
    </w:rPr>
  </w:style>
  <w:style w:type="character" w:customStyle="1" w:styleId="BalloonTextChar">
    <w:name w:val="Balloon Text Char"/>
    <w:basedOn w:val="DefaultParagraphFont"/>
    <w:link w:val="BalloonText"/>
    <w:uiPriority w:val="99"/>
    <w:semiHidden/>
    <w:rsid w:val="00DE1598"/>
    <w:rPr>
      <w:rFonts w:ascii="Tahoma" w:eastAsiaTheme="minorEastAsia" w:hAnsi="Tahoma" w:cs="Tahoma"/>
      <w:noProof/>
      <w:sz w:val="16"/>
      <w:szCs w:val="16"/>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widowControl/>
      <w:kinsoku/>
      <w:ind w:firstLine="0"/>
      <w:outlineLvl w:val="1"/>
    </w:pPr>
    <w:rPr>
      <w:rFonts w:eastAsiaTheme="majorEastAsia" w:cstheme="majorBidi"/>
      <w:b/>
      <w:bCs/>
      <w:noProof w:val="0"/>
      <w:color w:val="000000" w:themeColor="text1"/>
      <w:szCs w:val="26"/>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ED10BA"/>
    <w:rPr>
      <w:color w:val="0000FF" w:themeColor="hyperlink"/>
      <w:u w:val="single"/>
    </w:rPr>
  </w:style>
  <w:style w:type="paragraph" w:styleId="EndnoteText">
    <w:name w:val="endnote text"/>
    <w:basedOn w:val="Normal"/>
    <w:link w:val="EndnoteTextChar"/>
    <w:uiPriority w:val="99"/>
    <w:semiHidden/>
    <w:unhideWhenUsed/>
    <w:rsid w:val="00ED10BA"/>
    <w:rPr>
      <w:sz w:val="20"/>
      <w:szCs w:val="20"/>
    </w:rPr>
  </w:style>
  <w:style w:type="character" w:customStyle="1" w:styleId="EndnoteTextChar">
    <w:name w:val="Endnote Text Char"/>
    <w:basedOn w:val="DefaultParagraphFont"/>
    <w:link w:val="EndnoteText"/>
    <w:uiPriority w:val="99"/>
    <w:semiHidden/>
    <w:rsid w:val="00ED10BA"/>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D10BA"/>
    <w:rPr>
      <w:vertAlign w:val="superscript"/>
    </w:rPr>
  </w:style>
  <w:style w:type="paragraph" w:styleId="Header">
    <w:name w:val="header"/>
    <w:basedOn w:val="Normal"/>
    <w:link w:val="HeaderChar"/>
    <w:uiPriority w:val="99"/>
    <w:unhideWhenUsed/>
    <w:rsid w:val="00ED10BA"/>
    <w:pPr>
      <w:tabs>
        <w:tab w:val="center" w:pos="4819"/>
        <w:tab w:val="right" w:pos="9638"/>
      </w:tabs>
    </w:pPr>
  </w:style>
  <w:style w:type="character" w:customStyle="1" w:styleId="HeaderChar">
    <w:name w:val="Header Char"/>
    <w:basedOn w:val="DefaultParagraphFont"/>
    <w:link w:val="Header"/>
    <w:uiPriority w:val="99"/>
    <w:rsid w:val="00ED10BA"/>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ED10BA"/>
    <w:pPr>
      <w:tabs>
        <w:tab w:val="center" w:pos="4819"/>
        <w:tab w:val="right" w:pos="9638"/>
      </w:tabs>
    </w:pPr>
  </w:style>
  <w:style w:type="character" w:customStyle="1" w:styleId="FooterChar">
    <w:name w:val="Footer Char"/>
    <w:basedOn w:val="DefaultParagraphFont"/>
    <w:link w:val="Footer"/>
    <w:uiPriority w:val="99"/>
    <w:semiHidden/>
    <w:rsid w:val="00ED10BA"/>
    <w:rPr>
      <w:rFonts w:ascii="Times New Roman" w:eastAsiaTheme="minorEastAsia" w:hAnsi="Times New Roman" w:cs="Times New Roman"/>
      <w:noProof/>
      <w:sz w:val="24"/>
      <w:szCs w:val="24"/>
      <w:lang w:val="en-GB" w:eastAsia="it-IT"/>
    </w:rPr>
  </w:style>
  <w:style w:type="paragraph" w:styleId="BalloonText">
    <w:name w:val="Balloon Text"/>
    <w:basedOn w:val="Normal"/>
    <w:link w:val="BalloonTextChar"/>
    <w:uiPriority w:val="99"/>
    <w:semiHidden/>
    <w:unhideWhenUsed/>
    <w:rsid w:val="00DE1598"/>
    <w:rPr>
      <w:rFonts w:ascii="Tahoma" w:hAnsi="Tahoma" w:cs="Tahoma"/>
      <w:sz w:val="16"/>
      <w:szCs w:val="16"/>
    </w:rPr>
  </w:style>
  <w:style w:type="character" w:customStyle="1" w:styleId="BalloonTextChar">
    <w:name w:val="Balloon Text Char"/>
    <w:basedOn w:val="DefaultParagraphFont"/>
    <w:link w:val="BalloonText"/>
    <w:uiPriority w:val="99"/>
    <w:semiHidden/>
    <w:rsid w:val="00DE1598"/>
    <w:rPr>
      <w:rFonts w:ascii="Tahoma" w:eastAsiaTheme="minorEastAsia" w:hAnsi="Tahoma" w:cs="Tahoma"/>
      <w:noProof/>
      <w:sz w:val="16"/>
      <w:szCs w:val="1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299">
      <w:bodyDiv w:val="1"/>
      <w:marLeft w:val="0"/>
      <w:marRight w:val="0"/>
      <w:marTop w:val="0"/>
      <w:marBottom w:val="0"/>
      <w:divBdr>
        <w:top w:val="none" w:sz="0" w:space="0" w:color="auto"/>
        <w:left w:val="none" w:sz="0" w:space="0" w:color="auto"/>
        <w:bottom w:val="none" w:sz="0" w:space="0" w:color="auto"/>
        <w:right w:val="none" w:sz="0" w:space="0" w:color="auto"/>
      </w:divBdr>
    </w:div>
    <w:div w:id="470908639">
      <w:bodyDiv w:val="1"/>
      <w:marLeft w:val="0"/>
      <w:marRight w:val="0"/>
      <w:marTop w:val="61"/>
      <w:marBottom w:val="61"/>
      <w:divBdr>
        <w:top w:val="none" w:sz="0" w:space="0" w:color="auto"/>
        <w:left w:val="none" w:sz="0" w:space="0" w:color="auto"/>
        <w:bottom w:val="none" w:sz="0" w:space="0" w:color="auto"/>
        <w:right w:val="none" w:sz="0" w:space="0" w:color="auto"/>
      </w:divBdr>
    </w:div>
    <w:div w:id="655688151">
      <w:bodyDiv w:val="1"/>
      <w:marLeft w:val="0"/>
      <w:marRight w:val="0"/>
      <w:marTop w:val="90"/>
      <w:marBottom w:val="90"/>
      <w:divBdr>
        <w:top w:val="none" w:sz="0" w:space="0" w:color="auto"/>
        <w:left w:val="none" w:sz="0" w:space="0" w:color="auto"/>
        <w:bottom w:val="none" w:sz="0" w:space="0" w:color="auto"/>
        <w:right w:val="none" w:sz="0" w:space="0" w:color="auto"/>
      </w:divBdr>
    </w:div>
    <w:div w:id="8795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ternitadeilaici.it/index.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franco-prate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ubonic_plague" TargetMode="External"/><Relationship Id="rId5" Type="http://schemas.openxmlformats.org/officeDocument/2006/relationships/webSettings" Target="webSettings.xml"/><Relationship Id="rId15" Type="http://schemas.openxmlformats.org/officeDocument/2006/relationships/hyperlink" Target="http://www.operaduomo.firenze.it/cupola/ita/HTML/S020/C084/T003/TBLOCK00.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runelleschi.imss.fi.it/itineraries/place/PalazzoFraternitaLaic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490CB-D01B-4469-BECF-91DA589F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12493</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2012-10-27T13:19:00Z</cp:lastPrinted>
  <dcterms:created xsi:type="dcterms:W3CDTF">2013-12-19T05:55:00Z</dcterms:created>
  <dcterms:modified xsi:type="dcterms:W3CDTF">2013-12-19T05:55:00Z</dcterms:modified>
</cp:coreProperties>
</file>