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DA" w:rsidRPr="00855F19" w:rsidRDefault="00855F19" w:rsidP="009C3580">
      <w:pPr>
        <w:pStyle w:val="Heading1"/>
        <w:rPr>
          <w:lang w:val="en-GB"/>
        </w:rPr>
      </w:pPr>
      <w:r w:rsidRPr="00855F19">
        <w:rPr>
          <w:lang w:val="en-GB"/>
        </w:rPr>
        <w:t xml:space="preserve">In </w:t>
      </w:r>
      <w:r w:rsidR="004E6F27" w:rsidRPr="00855F19">
        <w:rPr>
          <w:lang w:val="en-GB"/>
        </w:rPr>
        <w:t>Search</w:t>
      </w:r>
      <w:r w:rsidRPr="00855F19">
        <w:rPr>
          <w:lang w:val="en-GB"/>
        </w:rPr>
        <w:t xml:space="preserve"> of Tarot Sources – After Fifteen Years</w:t>
      </w:r>
    </w:p>
    <w:p w:rsidR="003006DA" w:rsidRPr="00B84222" w:rsidRDefault="009C3580">
      <w:pPr>
        <w:rPr>
          <w:lang w:val="en-GB"/>
        </w:rPr>
      </w:pPr>
      <w:r>
        <w:rPr>
          <w:lang w:val="en-GB"/>
        </w:rPr>
        <w:t>Franco Pratesi −</w:t>
      </w:r>
      <w:r w:rsidR="004F4C3B">
        <w:rPr>
          <w:lang w:val="en-GB"/>
        </w:rPr>
        <w:t xml:space="preserve"> 11</w:t>
      </w:r>
      <w:r w:rsidR="00F15E8D">
        <w:rPr>
          <w:lang w:val="en-GB"/>
        </w:rPr>
        <w:t>.07</w:t>
      </w:r>
      <w:r w:rsidR="003006DA" w:rsidRPr="00B84222">
        <w:rPr>
          <w:lang w:val="en-GB"/>
        </w:rPr>
        <w:t>.2012</w:t>
      </w:r>
    </w:p>
    <w:p w:rsidR="003006DA" w:rsidRPr="00B84222" w:rsidRDefault="003006DA">
      <w:pPr>
        <w:rPr>
          <w:lang w:val="en-GB"/>
        </w:rPr>
      </w:pPr>
    </w:p>
    <w:p w:rsidR="003006DA" w:rsidRPr="00B84222" w:rsidRDefault="003006DA" w:rsidP="00F363DB">
      <w:pPr>
        <w:pStyle w:val="Heading1"/>
        <w:rPr>
          <w:lang w:val="en-GB"/>
        </w:rPr>
      </w:pPr>
      <w:r w:rsidRPr="00B84222">
        <w:rPr>
          <w:lang w:val="en-GB"/>
        </w:rPr>
        <w:t>Introduction</w:t>
      </w:r>
    </w:p>
    <w:p w:rsidR="003006DA" w:rsidRPr="00B84222" w:rsidRDefault="003006DA">
      <w:pPr>
        <w:rPr>
          <w:lang w:val="en-GB"/>
        </w:rPr>
      </w:pPr>
    </w:p>
    <w:p w:rsidR="000F7A1E" w:rsidRPr="00B84222" w:rsidRDefault="007D3490">
      <w:pPr>
        <w:rPr>
          <w:lang w:val="en-GB"/>
        </w:rPr>
      </w:pPr>
      <w:r w:rsidRPr="00B84222">
        <w:rPr>
          <w:lang w:val="en-GB"/>
        </w:rPr>
        <w:t xml:space="preserve">After some years spent in searching the early spread of playing cards, with particular interest for </w:t>
      </w:r>
      <w:r w:rsidR="008A1824">
        <w:rPr>
          <w:lang w:val="en-GB"/>
        </w:rPr>
        <w:t xml:space="preserve">Naibi and Trionfi in </w:t>
      </w:r>
      <w:r w:rsidRPr="00B84222">
        <w:rPr>
          <w:lang w:val="en-GB"/>
        </w:rPr>
        <w:t>Florence, I wrote a</w:t>
      </w:r>
      <w:r w:rsidR="00921E60">
        <w:rPr>
          <w:lang w:val="en-GB"/>
        </w:rPr>
        <w:t>n article</w:t>
      </w:r>
      <w:r w:rsidRPr="00B84222">
        <w:rPr>
          <w:lang w:val="en-GB"/>
        </w:rPr>
        <w:t>, (</w:t>
      </w:r>
      <w:r w:rsidR="002E4BC2">
        <w:rPr>
          <w:lang w:val="en-GB"/>
        </w:rPr>
        <w:t>1</w:t>
      </w:r>
      <w:r w:rsidRPr="00B84222">
        <w:rPr>
          <w:lang w:val="en-GB"/>
        </w:rPr>
        <w:t xml:space="preserve">) in which I tried to examine and discuss the various </w:t>
      </w:r>
      <w:r w:rsidR="001D16D1">
        <w:rPr>
          <w:lang w:val="en-GB"/>
        </w:rPr>
        <w:t>“</w:t>
      </w:r>
      <w:r w:rsidRPr="00B84222">
        <w:rPr>
          <w:lang w:val="en-GB"/>
        </w:rPr>
        <w:t>theories</w:t>
      </w:r>
      <w:r w:rsidR="001D16D1">
        <w:rPr>
          <w:lang w:val="en-GB"/>
        </w:rPr>
        <w:t>”</w:t>
      </w:r>
      <w:r w:rsidRPr="00B84222">
        <w:rPr>
          <w:lang w:val="en-GB"/>
        </w:rPr>
        <w:t xml:space="preserve"> that could explain the </w:t>
      </w:r>
      <w:r w:rsidR="00E607E8">
        <w:rPr>
          <w:lang w:val="en-GB"/>
        </w:rPr>
        <w:t>introduction and the acceptance of the tarot sequence</w:t>
      </w:r>
      <w:r w:rsidRPr="00B84222">
        <w:rPr>
          <w:lang w:val="en-GB"/>
        </w:rPr>
        <w:t>. One of the problems, probably the hardest one, was that the documentary evidence was not enough to reach a definitive reconstruction of the events.</w:t>
      </w:r>
    </w:p>
    <w:p w:rsidR="007D3490" w:rsidRPr="00B84222" w:rsidRDefault="007D3490">
      <w:pPr>
        <w:rPr>
          <w:lang w:val="en-GB"/>
        </w:rPr>
      </w:pPr>
      <w:r w:rsidRPr="00B84222">
        <w:rPr>
          <w:lang w:val="en-GB"/>
        </w:rPr>
        <w:t xml:space="preserve">Then, my research has been devoted to other fields and only </w:t>
      </w:r>
      <w:r w:rsidR="00C756ED">
        <w:rPr>
          <w:lang w:val="en-GB"/>
        </w:rPr>
        <w:t>now</w:t>
      </w:r>
      <w:r w:rsidR="0007095B">
        <w:rPr>
          <w:lang w:val="en-GB"/>
        </w:rPr>
        <w:t xml:space="preserve">, </w:t>
      </w:r>
      <w:r w:rsidR="00C756ED">
        <w:rPr>
          <w:lang w:val="en-GB"/>
        </w:rPr>
        <w:t>after</w:t>
      </w:r>
      <w:r w:rsidR="0007095B">
        <w:rPr>
          <w:lang w:val="en-GB"/>
        </w:rPr>
        <w:t xml:space="preserve"> a</w:t>
      </w:r>
      <w:r w:rsidR="00F15E8D">
        <w:rPr>
          <w:lang w:val="en-GB"/>
        </w:rPr>
        <w:t xml:space="preserve"> 15-</w:t>
      </w:r>
      <w:r w:rsidR="0007095B">
        <w:rPr>
          <w:lang w:val="en-GB"/>
        </w:rPr>
        <w:t>year interval,</w:t>
      </w:r>
      <w:r w:rsidRPr="00B84222">
        <w:rPr>
          <w:lang w:val="en-GB"/>
        </w:rPr>
        <w:t xml:space="preserve"> </w:t>
      </w:r>
      <w:r w:rsidR="004E6F27">
        <w:rPr>
          <w:lang w:val="en-GB"/>
        </w:rPr>
        <w:t xml:space="preserve">I </w:t>
      </w:r>
      <w:r w:rsidRPr="00B84222">
        <w:rPr>
          <w:lang w:val="en-GB"/>
        </w:rPr>
        <w:t xml:space="preserve">am coming back to the study of the early history of </w:t>
      </w:r>
      <w:r w:rsidR="00C756ED">
        <w:rPr>
          <w:lang w:val="en-GB"/>
        </w:rPr>
        <w:t xml:space="preserve">cards and card games. After this </w:t>
      </w:r>
      <w:r w:rsidRPr="00B84222">
        <w:rPr>
          <w:lang w:val="en-GB"/>
        </w:rPr>
        <w:t xml:space="preserve">interruption of my research, I was convinced that many new documents had been </w:t>
      </w:r>
      <w:r w:rsidR="00DA1980">
        <w:rPr>
          <w:lang w:val="en-GB"/>
        </w:rPr>
        <w:t>found</w:t>
      </w:r>
      <w:r w:rsidRPr="00B84222">
        <w:rPr>
          <w:lang w:val="en-GB"/>
        </w:rPr>
        <w:t xml:space="preserve"> </w:t>
      </w:r>
      <w:r w:rsidR="00DA1980">
        <w:rPr>
          <w:lang w:val="en-GB"/>
        </w:rPr>
        <w:t>in the mean</w:t>
      </w:r>
      <w:r w:rsidR="00DA1980" w:rsidRPr="00B84222">
        <w:rPr>
          <w:lang w:val="en-GB"/>
        </w:rPr>
        <w:t xml:space="preserve">time </w:t>
      </w:r>
      <w:r w:rsidRPr="00B84222">
        <w:rPr>
          <w:lang w:val="en-GB"/>
        </w:rPr>
        <w:t xml:space="preserve">and many new theories suggested for explaining </w:t>
      </w:r>
      <w:r w:rsidR="00D30267" w:rsidRPr="00B84222">
        <w:rPr>
          <w:lang w:val="en-GB"/>
        </w:rPr>
        <w:t xml:space="preserve">both </w:t>
      </w:r>
      <w:r w:rsidRPr="00B84222">
        <w:rPr>
          <w:lang w:val="en-GB"/>
        </w:rPr>
        <w:t xml:space="preserve">the old </w:t>
      </w:r>
      <w:r w:rsidR="00D30267" w:rsidRPr="00B84222">
        <w:rPr>
          <w:lang w:val="en-GB"/>
        </w:rPr>
        <w:t>data</w:t>
      </w:r>
      <w:r w:rsidR="00206B07" w:rsidRPr="00B84222">
        <w:rPr>
          <w:lang w:val="en-GB"/>
        </w:rPr>
        <w:t>,</w:t>
      </w:r>
      <w:r w:rsidR="00D30267" w:rsidRPr="00B84222">
        <w:rPr>
          <w:lang w:val="en-GB"/>
        </w:rPr>
        <w:t xml:space="preserve"> which I</w:t>
      </w:r>
      <w:r w:rsidR="002B3EFD" w:rsidRPr="00B84222">
        <w:rPr>
          <w:lang w:val="en-GB"/>
        </w:rPr>
        <w:t xml:space="preserve"> was already familiar</w:t>
      </w:r>
      <w:r w:rsidR="00DA1980" w:rsidRPr="00DA1980">
        <w:rPr>
          <w:lang w:val="en-GB"/>
        </w:rPr>
        <w:t xml:space="preserve"> </w:t>
      </w:r>
      <w:r w:rsidR="00DA1980" w:rsidRPr="00B84222">
        <w:rPr>
          <w:lang w:val="en-GB"/>
        </w:rPr>
        <w:t>with</w:t>
      </w:r>
      <w:r w:rsidR="00206B07" w:rsidRPr="00B84222">
        <w:rPr>
          <w:lang w:val="en-GB"/>
        </w:rPr>
        <w:t>,</w:t>
      </w:r>
      <w:r w:rsidR="002B3EFD" w:rsidRPr="00B84222">
        <w:rPr>
          <w:lang w:val="en-GB"/>
        </w:rPr>
        <w:t xml:space="preserve"> and all </w:t>
      </w:r>
      <w:r w:rsidRPr="00B84222">
        <w:rPr>
          <w:lang w:val="en-GB"/>
        </w:rPr>
        <w:t>the new</w:t>
      </w:r>
      <w:r w:rsidR="002B3EFD" w:rsidRPr="00B84222">
        <w:rPr>
          <w:lang w:val="en-GB"/>
        </w:rPr>
        <w:t xml:space="preserve"> ones</w:t>
      </w:r>
      <w:r w:rsidR="00DA1980">
        <w:rPr>
          <w:lang w:val="en-GB"/>
        </w:rPr>
        <w:t xml:space="preserve">, which supposedly </w:t>
      </w:r>
      <w:r w:rsidR="0020198F" w:rsidRPr="00B84222">
        <w:rPr>
          <w:lang w:val="en-GB"/>
        </w:rPr>
        <w:t>had been</w:t>
      </w:r>
      <w:r w:rsidR="002B3EFD" w:rsidRPr="00B84222">
        <w:rPr>
          <w:lang w:val="en-GB"/>
        </w:rPr>
        <w:t xml:space="preserve"> discovered</w:t>
      </w:r>
      <w:r w:rsidRPr="00B84222">
        <w:rPr>
          <w:lang w:val="en-GB"/>
        </w:rPr>
        <w:t>.</w:t>
      </w:r>
    </w:p>
    <w:p w:rsidR="00677639" w:rsidRPr="00B84222" w:rsidRDefault="003A6178" w:rsidP="007B04CA">
      <w:pPr>
        <w:rPr>
          <w:lang w:val="en-GB"/>
        </w:rPr>
      </w:pPr>
      <w:r w:rsidRPr="00B84222">
        <w:rPr>
          <w:lang w:val="en-GB"/>
        </w:rPr>
        <w:t xml:space="preserve">In particular, </w:t>
      </w:r>
      <w:r w:rsidR="00677639" w:rsidRPr="00B84222">
        <w:rPr>
          <w:lang w:val="en-GB"/>
        </w:rPr>
        <w:t xml:space="preserve">I know that </w:t>
      </w:r>
      <w:r w:rsidRPr="00B84222">
        <w:rPr>
          <w:lang w:val="en-GB"/>
        </w:rPr>
        <w:t xml:space="preserve">a huge progress has been done in the last years </w:t>
      </w:r>
      <w:r w:rsidR="00201B81" w:rsidRPr="00B84222">
        <w:rPr>
          <w:lang w:val="en-GB"/>
        </w:rPr>
        <w:t xml:space="preserve">in the electronic recording of articles and whole books, and </w:t>
      </w:r>
      <w:r w:rsidRPr="00B84222">
        <w:rPr>
          <w:lang w:val="en-GB"/>
        </w:rPr>
        <w:t xml:space="preserve">in the construction of </w:t>
      </w:r>
      <w:r w:rsidR="00201B81" w:rsidRPr="00B84222">
        <w:rPr>
          <w:lang w:val="en-GB"/>
        </w:rPr>
        <w:t>huge databases</w:t>
      </w:r>
      <w:r w:rsidRPr="00B84222">
        <w:rPr>
          <w:lang w:val="en-GB"/>
        </w:rPr>
        <w:t xml:space="preserve">. Every sector of our knowledge is rapidly </w:t>
      </w:r>
      <w:r w:rsidR="00201B81" w:rsidRPr="00B84222">
        <w:rPr>
          <w:lang w:val="en-GB"/>
        </w:rPr>
        <w:t>expanding and any r</w:t>
      </w:r>
      <w:r w:rsidRPr="00B84222">
        <w:rPr>
          <w:lang w:val="en-GB"/>
        </w:rPr>
        <w:t xml:space="preserve">etrieval of information is becoming incomparably faster </w:t>
      </w:r>
      <w:r w:rsidR="00206B07" w:rsidRPr="00B84222">
        <w:rPr>
          <w:lang w:val="en-GB"/>
        </w:rPr>
        <w:t xml:space="preserve">and more far-reaching </w:t>
      </w:r>
      <w:r w:rsidRPr="00B84222">
        <w:rPr>
          <w:lang w:val="en-GB"/>
        </w:rPr>
        <w:t xml:space="preserve">with respect to the times </w:t>
      </w:r>
      <w:r w:rsidR="00C756ED">
        <w:rPr>
          <w:lang w:val="en-GB"/>
        </w:rPr>
        <w:t>in which</w:t>
      </w:r>
      <w:r w:rsidR="005B0045">
        <w:rPr>
          <w:lang w:val="en-GB"/>
        </w:rPr>
        <w:t xml:space="preserve"> I was actively studying the</w:t>
      </w:r>
      <w:r w:rsidRPr="00B84222">
        <w:rPr>
          <w:lang w:val="en-GB"/>
        </w:rPr>
        <w:t>s</w:t>
      </w:r>
      <w:r w:rsidR="005B0045">
        <w:rPr>
          <w:lang w:val="en-GB"/>
        </w:rPr>
        <w:t>e matters</w:t>
      </w:r>
      <w:r w:rsidRPr="00B84222">
        <w:rPr>
          <w:lang w:val="en-GB"/>
        </w:rPr>
        <w:t>.</w:t>
      </w:r>
      <w:r w:rsidR="007B04CA">
        <w:rPr>
          <w:lang w:val="en-GB"/>
        </w:rPr>
        <w:t xml:space="preserve"> </w:t>
      </w:r>
      <w:r w:rsidR="00E607E8">
        <w:rPr>
          <w:lang w:val="en-GB"/>
        </w:rPr>
        <w:t>W</w:t>
      </w:r>
      <w:r w:rsidR="00206B07" w:rsidRPr="00B84222">
        <w:rPr>
          <w:lang w:val="en-GB"/>
        </w:rPr>
        <w:t>ith the mentioned huge increase of information and corresponding search tools</w:t>
      </w:r>
      <w:r w:rsidRPr="00B84222">
        <w:rPr>
          <w:lang w:val="en-GB"/>
        </w:rPr>
        <w:t xml:space="preserve">, I have been surprised by the small progress that </w:t>
      </w:r>
      <w:r w:rsidR="00206B07" w:rsidRPr="00B84222">
        <w:rPr>
          <w:lang w:val="en-GB"/>
        </w:rPr>
        <w:t>has</w:t>
      </w:r>
      <w:r w:rsidR="002B3EFD" w:rsidRPr="00B84222">
        <w:rPr>
          <w:lang w:val="en-GB"/>
        </w:rPr>
        <w:t xml:space="preserve"> been made</w:t>
      </w:r>
      <w:r w:rsidR="0007095B">
        <w:rPr>
          <w:lang w:val="en-GB"/>
        </w:rPr>
        <w:t xml:space="preserve">, especially for </w:t>
      </w:r>
      <w:r w:rsidR="00DA1980">
        <w:rPr>
          <w:lang w:val="en-GB"/>
        </w:rPr>
        <w:t>all the d</w:t>
      </w:r>
      <w:r w:rsidR="0007095B">
        <w:rPr>
          <w:lang w:val="en-GB"/>
        </w:rPr>
        <w:t>ocumentary evidence.</w:t>
      </w:r>
      <w:r w:rsidRPr="00B84222">
        <w:rPr>
          <w:lang w:val="en-GB"/>
        </w:rPr>
        <w:t xml:space="preserve"> </w:t>
      </w:r>
    </w:p>
    <w:p w:rsidR="00DA1980" w:rsidRDefault="003A6178">
      <w:pPr>
        <w:rPr>
          <w:lang w:val="en-GB"/>
        </w:rPr>
      </w:pPr>
      <w:r w:rsidRPr="00B84222">
        <w:rPr>
          <w:lang w:val="en-GB"/>
        </w:rPr>
        <w:t>Of course, some new data have been gathered here and there.</w:t>
      </w:r>
      <w:r w:rsidR="00677639" w:rsidRPr="00B84222">
        <w:rPr>
          <w:lang w:val="en-GB"/>
        </w:rPr>
        <w:t xml:space="preserve"> </w:t>
      </w:r>
      <w:r w:rsidR="00201B81" w:rsidRPr="00B84222">
        <w:rPr>
          <w:lang w:val="en-GB"/>
        </w:rPr>
        <w:t>In my opinion, t</w:t>
      </w:r>
      <w:r w:rsidRPr="00B84222">
        <w:rPr>
          <w:lang w:val="en-GB"/>
        </w:rPr>
        <w:t>he most useful contributions have derived from academic studies of scholars, who were not interested</w:t>
      </w:r>
      <w:r w:rsidR="0020198F" w:rsidRPr="00B84222">
        <w:rPr>
          <w:lang w:val="en-GB"/>
        </w:rPr>
        <w:t xml:space="preserve"> at all</w:t>
      </w:r>
      <w:r w:rsidRPr="00B84222">
        <w:rPr>
          <w:lang w:val="en-GB"/>
        </w:rPr>
        <w:t xml:space="preserve"> in playing cards</w:t>
      </w:r>
      <w:r w:rsidR="00201B81" w:rsidRPr="00B84222">
        <w:rPr>
          <w:lang w:val="en-GB"/>
        </w:rPr>
        <w:t>!</w:t>
      </w:r>
      <w:r w:rsidRPr="00B84222">
        <w:rPr>
          <w:lang w:val="en-GB"/>
        </w:rPr>
        <w:t xml:space="preserve"> I </w:t>
      </w:r>
      <w:r w:rsidR="002B3EFD" w:rsidRPr="00B84222">
        <w:rPr>
          <w:lang w:val="en-GB"/>
        </w:rPr>
        <w:t>have in mind the great work of Franceschini</w:t>
      </w:r>
      <w:r w:rsidRPr="00B84222">
        <w:rPr>
          <w:lang w:val="en-GB"/>
        </w:rPr>
        <w:t xml:space="preserve"> on the</w:t>
      </w:r>
      <w:r w:rsidR="00677639" w:rsidRPr="00B84222">
        <w:rPr>
          <w:lang w:val="en-GB"/>
        </w:rPr>
        <w:t xml:space="preserve"> archives of the Este court </w:t>
      </w:r>
      <w:r w:rsidR="00201B81" w:rsidRPr="00B84222">
        <w:rPr>
          <w:lang w:val="en-GB"/>
        </w:rPr>
        <w:t>of</w:t>
      </w:r>
      <w:r w:rsidR="00677639" w:rsidRPr="00B84222">
        <w:rPr>
          <w:lang w:val="en-GB"/>
        </w:rPr>
        <w:t xml:space="preserve"> F</w:t>
      </w:r>
      <w:r w:rsidRPr="00B84222">
        <w:rPr>
          <w:lang w:val="en-GB"/>
        </w:rPr>
        <w:t>errara,</w:t>
      </w:r>
      <w:r w:rsidR="00E607E8">
        <w:rPr>
          <w:lang w:val="en-GB"/>
        </w:rPr>
        <w:t xml:space="preserve"> (</w:t>
      </w:r>
      <w:r w:rsidR="002E4BC2">
        <w:rPr>
          <w:lang w:val="en-GB"/>
        </w:rPr>
        <w:t>2</w:t>
      </w:r>
      <w:r w:rsidR="00E607E8">
        <w:rPr>
          <w:lang w:val="en-GB"/>
        </w:rPr>
        <w:t>)</w:t>
      </w:r>
      <w:r w:rsidRPr="00B84222">
        <w:rPr>
          <w:lang w:val="en-GB"/>
        </w:rPr>
        <w:t xml:space="preserve"> </w:t>
      </w:r>
      <w:r w:rsidR="00201B81" w:rsidRPr="00B84222">
        <w:rPr>
          <w:lang w:val="en-GB"/>
        </w:rPr>
        <w:t xml:space="preserve">and </w:t>
      </w:r>
      <w:r w:rsidRPr="00B84222">
        <w:rPr>
          <w:lang w:val="en-GB"/>
        </w:rPr>
        <w:t>more recently th</w:t>
      </w:r>
      <w:r w:rsidR="00F15E8D">
        <w:rPr>
          <w:lang w:val="en-GB"/>
        </w:rPr>
        <w:t>at</w:t>
      </w:r>
      <w:r w:rsidRPr="00B84222">
        <w:rPr>
          <w:lang w:val="en-GB"/>
        </w:rPr>
        <w:t xml:space="preserve"> of </w:t>
      </w:r>
      <w:r w:rsidR="002B3EFD" w:rsidRPr="00B84222">
        <w:rPr>
          <w:lang w:val="en-GB"/>
        </w:rPr>
        <w:t xml:space="preserve">Arnold </w:t>
      </w:r>
      <w:r w:rsidRPr="00B84222">
        <w:rPr>
          <w:lang w:val="en-GB"/>
        </w:rPr>
        <w:t>Esch on the registers of the Roman customs.</w:t>
      </w:r>
      <w:r w:rsidR="00E607E8">
        <w:rPr>
          <w:lang w:val="en-GB"/>
        </w:rPr>
        <w:t xml:space="preserve"> (</w:t>
      </w:r>
      <w:r w:rsidR="002E4BC2">
        <w:rPr>
          <w:lang w:val="en-GB"/>
        </w:rPr>
        <w:t>3</w:t>
      </w:r>
      <w:r w:rsidR="00E607E8">
        <w:rPr>
          <w:lang w:val="en-GB"/>
        </w:rPr>
        <w:t>)</w:t>
      </w:r>
      <w:r w:rsidR="0007095B">
        <w:rPr>
          <w:lang w:val="en-GB"/>
        </w:rPr>
        <w:t xml:space="preserve"> </w:t>
      </w:r>
    </w:p>
    <w:p w:rsidR="00A303B3" w:rsidRDefault="00A303B3" w:rsidP="00A303B3">
      <w:pPr>
        <w:rPr>
          <w:lang w:val="en-GB"/>
        </w:rPr>
      </w:pPr>
      <w:r w:rsidRPr="00B84222">
        <w:rPr>
          <w:lang w:val="en-GB"/>
        </w:rPr>
        <w:t xml:space="preserve">Now, I feel it is time to update my </w:t>
      </w:r>
      <w:r>
        <w:rPr>
          <w:lang w:val="en-GB"/>
        </w:rPr>
        <w:t>review</w:t>
      </w:r>
      <w:r w:rsidRPr="00B84222">
        <w:rPr>
          <w:lang w:val="en-GB"/>
        </w:rPr>
        <w:t xml:space="preserve">, (1) </w:t>
      </w:r>
      <w:r>
        <w:rPr>
          <w:lang w:val="en-GB"/>
        </w:rPr>
        <w:t xml:space="preserve">discussing </w:t>
      </w:r>
      <w:r w:rsidRPr="00B84222">
        <w:rPr>
          <w:lang w:val="en-GB"/>
        </w:rPr>
        <w:t xml:space="preserve">what has changed in the meantime. The main part of this </w:t>
      </w:r>
      <w:r>
        <w:rPr>
          <w:lang w:val="en-GB"/>
        </w:rPr>
        <w:t>contribution</w:t>
      </w:r>
      <w:r w:rsidRPr="00B84222">
        <w:rPr>
          <w:lang w:val="en-GB"/>
        </w:rPr>
        <w:t xml:space="preserve"> will thus </w:t>
      </w:r>
      <w:r>
        <w:rPr>
          <w:lang w:val="en-GB"/>
        </w:rPr>
        <w:t xml:space="preserve">be </w:t>
      </w:r>
      <w:r w:rsidRPr="00B84222">
        <w:rPr>
          <w:lang w:val="en-GB"/>
        </w:rPr>
        <w:t xml:space="preserve">dedicated to </w:t>
      </w:r>
      <w:r>
        <w:rPr>
          <w:lang w:val="en-GB"/>
        </w:rPr>
        <w:t xml:space="preserve">critically analysing </w:t>
      </w:r>
      <w:r w:rsidRPr="00B84222">
        <w:rPr>
          <w:lang w:val="en-GB"/>
        </w:rPr>
        <w:t xml:space="preserve">recent </w:t>
      </w:r>
      <w:r>
        <w:rPr>
          <w:lang w:val="en-GB"/>
        </w:rPr>
        <w:t>opinions</w:t>
      </w:r>
      <w:r w:rsidRPr="00B84222">
        <w:rPr>
          <w:lang w:val="en-GB"/>
        </w:rPr>
        <w:t xml:space="preserve"> on the origin of the tarot sequence</w:t>
      </w:r>
      <w:r>
        <w:rPr>
          <w:lang w:val="en-GB"/>
        </w:rPr>
        <w:t xml:space="preserve"> and looking for alternative proposals</w:t>
      </w:r>
      <w:r w:rsidRPr="00B84222">
        <w:rPr>
          <w:lang w:val="en-GB"/>
        </w:rPr>
        <w:t xml:space="preserve">. </w:t>
      </w:r>
    </w:p>
    <w:p w:rsidR="00A303B3" w:rsidRDefault="007B04CA">
      <w:pPr>
        <w:rPr>
          <w:lang w:val="en-GB"/>
        </w:rPr>
      </w:pPr>
      <w:r>
        <w:rPr>
          <w:lang w:val="en-GB"/>
        </w:rPr>
        <w:t>Actually, t</w:t>
      </w:r>
      <w:r w:rsidR="009746D4">
        <w:rPr>
          <w:lang w:val="en-GB"/>
        </w:rPr>
        <w:t xml:space="preserve">here have been recent publications that update the </w:t>
      </w:r>
      <w:r w:rsidR="00A303B3">
        <w:rPr>
          <w:lang w:val="en-GB"/>
        </w:rPr>
        <w:t>reports present in older texts. A</w:t>
      </w:r>
      <w:r w:rsidR="009746D4">
        <w:rPr>
          <w:lang w:val="en-GB"/>
        </w:rPr>
        <w:t>mong books, I can quote a history by one of the best Italian experts</w:t>
      </w:r>
      <w:r w:rsidR="002276B3">
        <w:rPr>
          <w:lang w:val="en-GB"/>
        </w:rPr>
        <w:t>,</w:t>
      </w:r>
      <w:r w:rsidR="009746D4">
        <w:rPr>
          <w:lang w:val="en-GB"/>
        </w:rPr>
        <w:t xml:space="preserve"> (</w:t>
      </w:r>
      <w:r w:rsidR="002E4BC2">
        <w:rPr>
          <w:lang w:val="en-GB"/>
        </w:rPr>
        <w:t>4</w:t>
      </w:r>
      <w:r w:rsidR="009746D4">
        <w:rPr>
          <w:lang w:val="en-GB"/>
        </w:rPr>
        <w:t>)</w:t>
      </w:r>
      <w:r w:rsidR="002276B3">
        <w:rPr>
          <w:lang w:val="en-GB"/>
        </w:rPr>
        <w:t xml:space="preserve"> </w:t>
      </w:r>
      <w:r w:rsidR="009746D4">
        <w:rPr>
          <w:lang w:val="en-GB"/>
        </w:rPr>
        <w:t>a dissertation by a</w:t>
      </w:r>
      <w:r w:rsidR="00F858D8">
        <w:rPr>
          <w:lang w:val="en-GB"/>
        </w:rPr>
        <w:t>n American</w:t>
      </w:r>
      <w:r w:rsidR="009746D4">
        <w:rPr>
          <w:lang w:val="en-GB"/>
        </w:rPr>
        <w:t xml:space="preserve"> </w:t>
      </w:r>
      <w:r w:rsidR="00F858D8">
        <w:rPr>
          <w:lang w:val="en-GB"/>
        </w:rPr>
        <w:t xml:space="preserve">researcher </w:t>
      </w:r>
      <w:r w:rsidR="009746D4">
        <w:rPr>
          <w:lang w:val="en-GB"/>
        </w:rPr>
        <w:t>(</w:t>
      </w:r>
      <w:r w:rsidR="002E4BC2">
        <w:rPr>
          <w:lang w:val="en-GB"/>
        </w:rPr>
        <w:t>5</w:t>
      </w:r>
      <w:r w:rsidR="009746D4">
        <w:rPr>
          <w:lang w:val="en-GB"/>
        </w:rPr>
        <w:t>)</w:t>
      </w:r>
      <w:r w:rsidR="002276B3">
        <w:rPr>
          <w:lang w:val="en-GB"/>
        </w:rPr>
        <w:t xml:space="preserve">, and a very recent book </w:t>
      </w:r>
      <w:r w:rsidR="00043368">
        <w:rPr>
          <w:lang w:val="en-GB"/>
        </w:rPr>
        <w:t xml:space="preserve">mostly </w:t>
      </w:r>
      <w:r w:rsidR="002276B3">
        <w:rPr>
          <w:lang w:val="en-GB"/>
        </w:rPr>
        <w:t>based</w:t>
      </w:r>
      <w:r w:rsidR="00043368">
        <w:rPr>
          <w:lang w:val="en-GB"/>
        </w:rPr>
        <w:t>,</w:t>
      </w:r>
      <w:r w:rsidR="002276B3">
        <w:rPr>
          <w:lang w:val="en-GB"/>
        </w:rPr>
        <w:t xml:space="preserve"> </w:t>
      </w:r>
      <w:r w:rsidR="00921E60">
        <w:rPr>
          <w:lang w:val="en-GB"/>
        </w:rPr>
        <w:t xml:space="preserve">once </w:t>
      </w:r>
      <w:r w:rsidR="002276B3">
        <w:rPr>
          <w:lang w:val="en-GB"/>
        </w:rPr>
        <w:t>again</w:t>
      </w:r>
      <w:r w:rsidR="00043368">
        <w:rPr>
          <w:lang w:val="en-GB"/>
        </w:rPr>
        <w:t>,</w:t>
      </w:r>
      <w:r w:rsidR="002276B3">
        <w:rPr>
          <w:lang w:val="en-GB"/>
        </w:rPr>
        <w:t xml:space="preserve"> on the </w:t>
      </w:r>
      <w:r w:rsidR="00921E60">
        <w:rPr>
          <w:lang w:val="en-GB"/>
        </w:rPr>
        <w:t xml:space="preserve">plentiful </w:t>
      </w:r>
      <w:r w:rsidR="002276B3">
        <w:rPr>
          <w:lang w:val="en-GB"/>
        </w:rPr>
        <w:t>documents of the Este court</w:t>
      </w:r>
      <w:r w:rsidR="009746D4">
        <w:rPr>
          <w:lang w:val="en-GB"/>
        </w:rPr>
        <w:t>.</w:t>
      </w:r>
      <w:r>
        <w:rPr>
          <w:lang w:val="en-GB"/>
        </w:rPr>
        <w:t xml:space="preserve"> </w:t>
      </w:r>
      <w:r w:rsidR="002276B3">
        <w:rPr>
          <w:lang w:val="en-GB"/>
        </w:rPr>
        <w:t>(</w:t>
      </w:r>
      <w:r w:rsidR="002E4BC2">
        <w:rPr>
          <w:lang w:val="en-GB"/>
        </w:rPr>
        <w:t>6</w:t>
      </w:r>
      <w:r w:rsidR="002276B3">
        <w:rPr>
          <w:lang w:val="en-GB"/>
        </w:rPr>
        <w:t xml:space="preserve">) </w:t>
      </w:r>
    </w:p>
    <w:p w:rsidR="00A303B3" w:rsidRDefault="007B04CA">
      <w:pPr>
        <w:rPr>
          <w:lang w:val="en-GB"/>
        </w:rPr>
      </w:pPr>
      <w:r>
        <w:rPr>
          <w:lang w:val="en-GB"/>
        </w:rPr>
        <w:t>I am instead unable to select the most significant among the countless journal articles that have touched this matter, which has interested many loquacious art historians too. Even less am I able to review the many contributions that have emerged in the web, including links explicitly dedicated to tarot history. A whole book, or more, would be required to complete the task.</w:t>
      </w:r>
      <w:r w:rsidR="00F858D8">
        <w:rPr>
          <w:lang w:val="en-GB"/>
        </w:rPr>
        <w:t xml:space="preserve"> </w:t>
      </w:r>
    </w:p>
    <w:p w:rsidR="009746D4" w:rsidRDefault="007B04CA">
      <w:pPr>
        <w:rPr>
          <w:lang w:val="en-GB"/>
        </w:rPr>
      </w:pPr>
      <w:r>
        <w:rPr>
          <w:lang w:val="en-GB"/>
        </w:rPr>
        <w:t xml:space="preserve">It </w:t>
      </w:r>
      <w:r w:rsidR="00F858D8">
        <w:rPr>
          <w:lang w:val="en-GB"/>
        </w:rPr>
        <w:t xml:space="preserve">can </w:t>
      </w:r>
      <w:r w:rsidR="008060A5">
        <w:rPr>
          <w:lang w:val="en-GB"/>
        </w:rPr>
        <w:t>be state</w:t>
      </w:r>
      <w:r>
        <w:rPr>
          <w:lang w:val="en-GB"/>
        </w:rPr>
        <w:t>d</w:t>
      </w:r>
      <w:r w:rsidR="00F858D8">
        <w:rPr>
          <w:lang w:val="en-GB"/>
        </w:rPr>
        <w:t>,</w:t>
      </w:r>
      <w:r>
        <w:rPr>
          <w:lang w:val="en-GB"/>
        </w:rPr>
        <w:t xml:space="preserve"> as a general observation</w:t>
      </w:r>
      <w:r w:rsidR="00F858D8">
        <w:rPr>
          <w:lang w:val="en-GB"/>
        </w:rPr>
        <w:t>,</w:t>
      </w:r>
      <w:r>
        <w:rPr>
          <w:lang w:val="en-GB"/>
        </w:rPr>
        <w:t xml:space="preserve"> that what </w:t>
      </w:r>
      <w:r w:rsidR="009746D4" w:rsidRPr="00B84222">
        <w:rPr>
          <w:lang w:val="en-GB"/>
        </w:rPr>
        <w:t>really has much increased in the meantime is the amount of discussion: early documents are almost the same, but many experts increasingly debate about them.</w:t>
      </w:r>
    </w:p>
    <w:p w:rsidR="00F363DB" w:rsidRDefault="00F363DB" w:rsidP="00723D90">
      <w:pPr>
        <w:rPr>
          <w:lang w:val="en-GB"/>
        </w:rPr>
      </w:pPr>
    </w:p>
    <w:p w:rsidR="00F363DB" w:rsidRDefault="00921E60" w:rsidP="00F363DB">
      <w:pPr>
        <w:pStyle w:val="Heading2"/>
        <w:rPr>
          <w:lang w:val="en-GB"/>
        </w:rPr>
      </w:pPr>
      <w:r>
        <w:rPr>
          <w:lang w:val="en-GB"/>
        </w:rPr>
        <w:t>Four</w:t>
      </w:r>
      <w:r w:rsidR="00F363DB">
        <w:rPr>
          <w:lang w:val="en-GB"/>
        </w:rPr>
        <w:t xml:space="preserve"> warnings</w:t>
      </w:r>
    </w:p>
    <w:p w:rsidR="004D5158" w:rsidRDefault="00723D90" w:rsidP="00723D90">
      <w:pPr>
        <w:rPr>
          <w:lang w:val="en-GB"/>
        </w:rPr>
      </w:pPr>
      <w:r>
        <w:rPr>
          <w:lang w:val="en-GB"/>
        </w:rPr>
        <w:t>There are</w:t>
      </w:r>
      <w:r w:rsidR="00757BE0">
        <w:rPr>
          <w:lang w:val="en-GB"/>
        </w:rPr>
        <w:t xml:space="preserve"> </w:t>
      </w:r>
      <w:r w:rsidR="00921E60">
        <w:rPr>
          <w:lang w:val="en-GB"/>
        </w:rPr>
        <w:t>no less than four</w:t>
      </w:r>
      <w:r>
        <w:rPr>
          <w:lang w:val="en-GB"/>
        </w:rPr>
        <w:t xml:space="preserve"> points that I need to </w:t>
      </w:r>
      <w:r w:rsidR="00F363DB">
        <w:rPr>
          <w:lang w:val="en-GB"/>
        </w:rPr>
        <w:t xml:space="preserve">add as </w:t>
      </w:r>
      <w:r w:rsidR="004D5158">
        <w:rPr>
          <w:lang w:val="en-GB"/>
        </w:rPr>
        <w:t>preliminary warning</w:t>
      </w:r>
      <w:r w:rsidR="00F363DB">
        <w:rPr>
          <w:lang w:val="en-GB"/>
        </w:rPr>
        <w:t>s</w:t>
      </w:r>
      <w:r>
        <w:rPr>
          <w:lang w:val="en-GB"/>
        </w:rPr>
        <w:t xml:space="preserve">. The first </w:t>
      </w:r>
      <w:r w:rsidR="004D5158">
        <w:rPr>
          <w:lang w:val="en-GB"/>
        </w:rPr>
        <w:t xml:space="preserve">point </w:t>
      </w:r>
      <w:r>
        <w:rPr>
          <w:lang w:val="en-GB"/>
        </w:rPr>
        <w:t xml:space="preserve">is that one should get ready to </w:t>
      </w:r>
      <w:r w:rsidR="003D5F99">
        <w:rPr>
          <w:lang w:val="en-GB"/>
        </w:rPr>
        <w:t>find</w:t>
      </w:r>
      <w:r>
        <w:rPr>
          <w:lang w:val="en-GB"/>
        </w:rPr>
        <w:t xml:space="preserve"> </w:t>
      </w:r>
      <w:r w:rsidR="008060A5">
        <w:rPr>
          <w:lang w:val="en-GB"/>
        </w:rPr>
        <w:t>some</w:t>
      </w:r>
      <w:r>
        <w:rPr>
          <w:lang w:val="en-GB"/>
        </w:rPr>
        <w:t xml:space="preserve"> recurrent sentence</w:t>
      </w:r>
      <w:r w:rsidR="004D5158">
        <w:rPr>
          <w:lang w:val="en-GB"/>
        </w:rPr>
        <w:t>s</w:t>
      </w:r>
      <w:r>
        <w:rPr>
          <w:lang w:val="en-GB"/>
        </w:rPr>
        <w:t xml:space="preserve">; first of all, that </w:t>
      </w:r>
      <w:r w:rsidR="00043368">
        <w:rPr>
          <w:lang w:val="en-GB"/>
        </w:rPr>
        <w:t xml:space="preserve">a part of the tarot sequence can be explained </w:t>
      </w:r>
      <w:r>
        <w:rPr>
          <w:lang w:val="en-GB"/>
        </w:rPr>
        <w:t xml:space="preserve">by one or another </w:t>
      </w:r>
      <w:r w:rsidR="003D5F99">
        <w:rPr>
          <w:lang w:val="en-GB"/>
        </w:rPr>
        <w:t>example</w:t>
      </w:r>
      <w:r>
        <w:rPr>
          <w:lang w:val="en-GB"/>
        </w:rPr>
        <w:t xml:space="preserve">, but not the whole of it. </w:t>
      </w:r>
    </w:p>
    <w:p w:rsidR="00723D90" w:rsidRDefault="00723D90" w:rsidP="004D5158">
      <w:pPr>
        <w:rPr>
          <w:lang w:val="en-GB"/>
        </w:rPr>
      </w:pPr>
      <w:r>
        <w:rPr>
          <w:lang w:val="en-GB"/>
        </w:rPr>
        <w:t xml:space="preserve">The second </w:t>
      </w:r>
      <w:r w:rsidR="004D5158">
        <w:rPr>
          <w:lang w:val="en-GB"/>
        </w:rPr>
        <w:t xml:space="preserve">point </w:t>
      </w:r>
      <w:r>
        <w:rPr>
          <w:lang w:val="en-GB"/>
        </w:rPr>
        <w:t xml:space="preserve">is </w:t>
      </w:r>
      <w:r w:rsidR="004D5158">
        <w:rPr>
          <w:lang w:val="en-GB"/>
        </w:rPr>
        <w:t>vaguer</w:t>
      </w:r>
      <w:r>
        <w:rPr>
          <w:lang w:val="en-GB"/>
        </w:rPr>
        <w:t xml:space="preserve">, and concerns the originality of my opinions. Whenever I </w:t>
      </w:r>
      <w:r w:rsidR="00043368">
        <w:rPr>
          <w:lang w:val="en-GB"/>
        </w:rPr>
        <w:t xml:space="preserve">have </w:t>
      </w:r>
      <w:r>
        <w:rPr>
          <w:lang w:val="en-GB"/>
        </w:rPr>
        <w:t>consciously base</w:t>
      </w:r>
      <w:r w:rsidR="00043368">
        <w:rPr>
          <w:lang w:val="en-GB"/>
        </w:rPr>
        <w:t>d</w:t>
      </w:r>
      <w:r>
        <w:rPr>
          <w:lang w:val="en-GB"/>
        </w:rPr>
        <w:t xml:space="preserve"> my</w:t>
      </w:r>
      <w:r w:rsidR="00043368">
        <w:rPr>
          <w:lang w:val="en-GB"/>
        </w:rPr>
        <w:t xml:space="preserve"> reasoning on something that had</w:t>
      </w:r>
      <w:r>
        <w:rPr>
          <w:lang w:val="en-GB"/>
        </w:rPr>
        <w:t xml:space="preserve"> been published</w:t>
      </w:r>
      <w:r w:rsidR="004D5158" w:rsidRPr="004D5158">
        <w:rPr>
          <w:lang w:val="en-GB"/>
        </w:rPr>
        <w:t xml:space="preserve"> </w:t>
      </w:r>
      <w:r w:rsidR="004D5158">
        <w:rPr>
          <w:lang w:val="en-GB"/>
        </w:rPr>
        <w:t>already</w:t>
      </w:r>
      <w:r>
        <w:rPr>
          <w:lang w:val="en-GB"/>
        </w:rPr>
        <w:t xml:space="preserve">, </w:t>
      </w:r>
      <w:r w:rsidR="00476652">
        <w:rPr>
          <w:lang w:val="en-GB"/>
        </w:rPr>
        <w:t>I never</w:t>
      </w:r>
      <w:r w:rsidR="00043368">
        <w:rPr>
          <w:lang w:val="en-GB"/>
        </w:rPr>
        <w:t xml:space="preserve"> have omitted to quote my sources</w:t>
      </w:r>
      <w:r w:rsidR="00476652">
        <w:rPr>
          <w:lang w:val="en-GB"/>
        </w:rPr>
        <w:t xml:space="preserve">. </w:t>
      </w:r>
      <w:r w:rsidR="004D5158">
        <w:rPr>
          <w:lang w:val="en-GB"/>
        </w:rPr>
        <w:t>I</w:t>
      </w:r>
      <w:r>
        <w:rPr>
          <w:lang w:val="en-GB"/>
        </w:rPr>
        <w:t xml:space="preserve">t </w:t>
      </w:r>
      <w:r w:rsidR="004D5158">
        <w:rPr>
          <w:lang w:val="en-GB"/>
        </w:rPr>
        <w:t xml:space="preserve">is </w:t>
      </w:r>
      <w:r>
        <w:rPr>
          <w:lang w:val="en-GB"/>
        </w:rPr>
        <w:t xml:space="preserve">however possible that my memory has kept </w:t>
      </w:r>
      <w:r w:rsidR="00A303B3">
        <w:rPr>
          <w:lang w:val="en-GB"/>
        </w:rPr>
        <w:t xml:space="preserve">no </w:t>
      </w:r>
      <w:r>
        <w:rPr>
          <w:lang w:val="en-GB"/>
        </w:rPr>
        <w:t xml:space="preserve">trace of some discussion and my own reflection can be found </w:t>
      </w:r>
      <w:r w:rsidR="004D5158">
        <w:rPr>
          <w:lang w:val="en-GB"/>
        </w:rPr>
        <w:t>already outlined</w:t>
      </w:r>
      <w:r>
        <w:rPr>
          <w:lang w:val="en-GB"/>
        </w:rPr>
        <w:t xml:space="preserve"> in </w:t>
      </w:r>
      <w:r w:rsidR="004D5158">
        <w:rPr>
          <w:lang w:val="en-GB"/>
        </w:rPr>
        <w:t>previous</w:t>
      </w:r>
      <w:r>
        <w:rPr>
          <w:lang w:val="en-GB"/>
        </w:rPr>
        <w:t xml:space="preserve"> </w:t>
      </w:r>
      <w:r w:rsidR="003D5F99">
        <w:rPr>
          <w:lang w:val="en-GB"/>
        </w:rPr>
        <w:t>text</w:t>
      </w:r>
      <w:r>
        <w:rPr>
          <w:lang w:val="en-GB"/>
        </w:rPr>
        <w:t>s</w:t>
      </w:r>
      <w:r w:rsidR="004D5158">
        <w:rPr>
          <w:lang w:val="en-GB"/>
        </w:rPr>
        <w:t xml:space="preserve"> of somebody else</w:t>
      </w:r>
      <w:r>
        <w:rPr>
          <w:lang w:val="en-GB"/>
        </w:rPr>
        <w:t xml:space="preserve">. </w:t>
      </w:r>
    </w:p>
    <w:p w:rsidR="00723D90" w:rsidRDefault="00723D90" w:rsidP="00723D90">
      <w:pPr>
        <w:rPr>
          <w:lang w:val="en-GB"/>
        </w:rPr>
      </w:pPr>
      <w:r>
        <w:rPr>
          <w:lang w:val="en-GB"/>
        </w:rPr>
        <w:t xml:space="preserve">Alternatively, it is possible that some ideas can be found in discussions that I have never read – this is especially likely for the </w:t>
      </w:r>
      <w:r w:rsidR="00921E60">
        <w:rPr>
          <w:lang w:val="en-GB"/>
        </w:rPr>
        <w:t>several</w:t>
      </w:r>
      <w:r>
        <w:rPr>
          <w:lang w:val="en-GB"/>
        </w:rPr>
        <w:t xml:space="preserve"> forums in which these questions are recently debated in the </w:t>
      </w:r>
      <w:r>
        <w:rPr>
          <w:lang w:val="en-GB"/>
        </w:rPr>
        <w:lastRenderedPageBreak/>
        <w:t>web.</w:t>
      </w:r>
      <w:r w:rsidR="004D5158">
        <w:rPr>
          <w:lang w:val="en-GB"/>
        </w:rPr>
        <w:t xml:space="preserve"> </w:t>
      </w:r>
      <w:r w:rsidR="00476652">
        <w:rPr>
          <w:lang w:val="en-GB"/>
        </w:rPr>
        <w:t xml:space="preserve">I have to apologise for my limits in </w:t>
      </w:r>
      <w:r w:rsidR="00F27F8A">
        <w:rPr>
          <w:lang w:val="en-GB"/>
        </w:rPr>
        <w:t>information</w:t>
      </w:r>
      <w:r w:rsidR="00476652">
        <w:rPr>
          <w:lang w:val="en-GB"/>
        </w:rPr>
        <w:t xml:space="preserve"> and understanding; i</w:t>
      </w:r>
      <w:r w:rsidR="004D5158">
        <w:rPr>
          <w:lang w:val="en-GB"/>
        </w:rPr>
        <w:t>n other words, I have updated my knowledge</w:t>
      </w:r>
      <w:r w:rsidR="00476652">
        <w:rPr>
          <w:lang w:val="en-GB"/>
        </w:rPr>
        <w:t xml:space="preserve"> on this matter</w:t>
      </w:r>
      <w:r w:rsidR="004D5158">
        <w:rPr>
          <w:lang w:val="en-GB"/>
        </w:rPr>
        <w:t>, but this has not been possible in a perfect</w:t>
      </w:r>
      <w:r w:rsidR="008060A5">
        <w:rPr>
          <w:lang w:val="en-GB"/>
        </w:rPr>
        <w:t xml:space="preserve">ly thorough </w:t>
      </w:r>
      <w:r w:rsidR="004D5158">
        <w:rPr>
          <w:lang w:val="en-GB"/>
        </w:rPr>
        <w:t>way</w:t>
      </w:r>
      <w:r w:rsidR="00476652">
        <w:rPr>
          <w:lang w:val="en-GB"/>
        </w:rPr>
        <w:t>.</w:t>
      </w:r>
    </w:p>
    <w:p w:rsidR="006D6315" w:rsidRDefault="006D6315" w:rsidP="00723D90">
      <w:pPr>
        <w:rPr>
          <w:lang w:val="en-GB"/>
        </w:rPr>
      </w:pPr>
      <w:r>
        <w:rPr>
          <w:lang w:val="en-GB"/>
        </w:rPr>
        <w:t xml:space="preserve">The third point is easier to </w:t>
      </w:r>
      <w:r w:rsidR="00F363DB">
        <w:rPr>
          <w:lang w:val="en-GB"/>
        </w:rPr>
        <w:t>acknowledge</w:t>
      </w:r>
      <w:r>
        <w:rPr>
          <w:lang w:val="en-GB"/>
        </w:rPr>
        <w:t xml:space="preserve">: after finishing this study, I became aware of the fact that I used Italian sources more than average, and probably more than they really </w:t>
      </w:r>
      <w:r w:rsidR="00981A03">
        <w:rPr>
          <w:lang w:val="en-GB"/>
        </w:rPr>
        <w:t>deserve</w:t>
      </w:r>
      <w:r>
        <w:rPr>
          <w:lang w:val="en-GB"/>
        </w:rPr>
        <w:t xml:space="preserve">. In addition to a better </w:t>
      </w:r>
      <w:r w:rsidR="00692423">
        <w:rPr>
          <w:lang w:val="en-GB"/>
        </w:rPr>
        <w:t>familiarity with</w:t>
      </w:r>
      <w:r>
        <w:rPr>
          <w:lang w:val="en-GB"/>
        </w:rPr>
        <w:t xml:space="preserve"> the language, I suppose this </w:t>
      </w:r>
      <w:r w:rsidR="00F363DB">
        <w:rPr>
          <w:lang w:val="en-GB"/>
        </w:rPr>
        <w:t>may be explained, at least in part,</w:t>
      </w:r>
      <w:r>
        <w:rPr>
          <w:lang w:val="en-GB"/>
        </w:rPr>
        <w:t xml:space="preserve"> </w:t>
      </w:r>
      <w:r w:rsidR="00F363DB">
        <w:rPr>
          <w:lang w:val="en-GB"/>
        </w:rPr>
        <w:t>with</w:t>
      </w:r>
      <w:r>
        <w:rPr>
          <w:lang w:val="en-GB"/>
        </w:rPr>
        <w:t xml:space="preserve"> the extravagant character of </w:t>
      </w:r>
      <w:r w:rsidR="00692423">
        <w:rPr>
          <w:lang w:val="en-GB"/>
        </w:rPr>
        <w:t>many</w:t>
      </w:r>
      <w:r>
        <w:rPr>
          <w:lang w:val="en-GB"/>
        </w:rPr>
        <w:t xml:space="preserve"> American</w:t>
      </w:r>
      <w:r w:rsidR="00692423">
        <w:rPr>
          <w:lang w:val="en-GB"/>
        </w:rPr>
        <w:t>-English</w:t>
      </w:r>
      <w:r>
        <w:rPr>
          <w:lang w:val="en-GB"/>
        </w:rPr>
        <w:t xml:space="preserve"> </w:t>
      </w:r>
      <w:r w:rsidR="00F363DB">
        <w:rPr>
          <w:lang w:val="en-GB"/>
        </w:rPr>
        <w:t>contributions to</w:t>
      </w:r>
      <w:r>
        <w:rPr>
          <w:lang w:val="en-GB"/>
        </w:rPr>
        <w:t xml:space="preserve"> the specific topic.</w:t>
      </w:r>
    </w:p>
    <w:p w:rsidR="00F363DB" w:rsidRDefault="00921E60" w:rsidP="00921E60">
      <w:pPr>
        <w:rPr>
          <w:lang w:val="en-GB"/>
        </w:rPr>
      </w:pPr>
      <w:r>
        <w:rPr>
          <w:lang w:val="en-GB"/>
        </w:rPr>
        <w:t xml:space="preserve">The last point reduces my horizon further: from Italy to Florence. </w:t>
      </w:r>
      <w:r w:rsidR="00692423">
        <w:rPr>
          <w:lang w:val="en-GB"/>
        </w:rPr>
        <w:t xml:space="preserve">This warning implies that if one is interested in the pleasant aspects connected with a tarot birth in </w:t>
      </w:r>
      <w:r w:rsidR="00A303B3">
        <w:rPr>
          <w:lang w:val="en-GB"/>
        </w:rPr>
        <w:t xml:space="preserve">the </w:t>
      </w:r>
      <w:r w:rsidR="00A571BE">
        <w:rPr>
          <w:lang w:val="en-GB"/>
        </w:rPr>
        <w:t>North-Italian</w:t>
      </w:r>
      <w:r w:rsidR="00A303B3">
        <w:rPr>
          <w:lang w:val="en-GB"/>
        </w:rPr>
        <w:t xml:space="preserve"> courts</w:t>
      </w:r>
      <w:r w:rsidR="00692423">
        <w:rPr>
          <w:lang w:val="en-GB"/>
        </w:rPr>
        <w:t>, it will be better to read an</w:t>
      </w:r>
      <w:r w:rsidR="00A303B3">
        <w:rPr>
          <w:lang w:val="en-GB"/>
        </w:rPr>
        <w:t>other text</w:t>
      </w:r>
      <w:r w:rsidR="00692423">
        <w:rPr>
          <w:lang w:val="en-GB"/>
        </w:rPr>
        <w:t xml:space="preserve">. </w:t>
      </w:r>
      <w:r w:rsidR="00A303B3">
        <w:rPr>
          <w:lang w:val="en-GB"/>
        </w:rPr>
        <w:t>In my opinion, the contribution of Florence was essential. As for innovations, in this sector too, I prefer to think of a path from Florence to the court of Ferrara rather than vice versa</w:t>
      </w:r>
      <w:r>
        <w:rPr>
          <w:lang w:val="en-GB"/>
        </w:rPr>
        <w:t>. (</w:t>
      </w:r>
      <w:r w:rsidR="002E4BC2">
        <w:rPr>
          <w:lang w:val="en-GB"/>
        </w:rPr>
        <w:t>7</w:t>
      </w:r>
      <w:r>
        <w:rPr>
          <w:lang w:val="en-GB"/>
        </w:rPr>
        <w:t>)</w:t>
      </w:r>
    </w:p>
    <w:p w:rsidR="00921E60" w:rsidRDefault="00921E60" w:rsidP="00921E60">
      <w:pPr>
        <w:rPr>
          <w:lang w:val="en-GB"/>
        </w:rPr>
      </w:pPr>
    </w:p>
    <w:p w:rsidR="00E44B77" w:rsidRDefault="00F363DB" w:rsidP="00E44B77">
      <w:pPr>
        <w:pStyle w:val="Heading2"/>
        <w:rPr>
          <w:lang w:val="en-GB"/>
        </w:rPr>
      </w:pPr>
      <w:r>
        <w:rPr>
          <w:lang w:val="en-GB"/>
        </w:rPr>
        <w:t>A</w:t>
      </w:r>
      <w:r w:rsidR="00E44B77">
        <w:rPr>
          <w:lang w:val="en-GB"/>
        </w:rPr>
        <w:t xml:space="preserve"> change of mind</w:t>
      </w:r>
    </w:p>
    <w:p w:rsidR="00E44B77" w:rsidRPr="00B84222" w:rsidRDefault="00E44B77" w:rsidP="00E44B77">
      <w:pPr>
        <w:rPr>
          <w:lang w:val="en-GB" w:eastAsia="en-US"/>
        </w:rPr>
      </w:pPr>
      <w:r>
        <w:rPr>
          <w:lang w:val="en-GB"/>
        </w:rPr>
        <w:t>Before dealing with the argument</w:t>
      </w:r>
      <w:r w:rsidRPr="00B84222">
        <w:rPr>
          <w:lang w:val="en-GB"/>
        </w:rPr>
        <w:t xml:space="preserve">, let me </w:t>
      </w:r>
      <w:r w:rsidR="005B0045">
        <w:rPr>
          <w:lang w:val="en-GB"/>
        </w:rPr>
        <w:t xml:space="preserve">also </w:t>
      </w:r>
      <w:r>
        <w:rPr>
          <w:lang w:val="en-GB"/>
        </w:rPr>
        <w:t>mention a personal</w:t>
      </w:r>
      <w:r w:rsidRPr="00B84222">
        <w:rPr>
          <w:lang w:val="en-GB"/>
        </w:rPr>
        <w:t xml:space="preserve"> change of mind.</w:t>
      </w:r>
      <w:r>
        <w:rPr>
          <w:lang w:val="en-GB"/>
        </w:rPr>
        <w:t xml:space="preserve"> </w:t>
      </w:r>
      <w:r w:rsidRPr="00B84222">
        <w:rPr>
          <w:lang w:val="en-GB" w:eastAsia="en-US"/>
        </w:rPr>
        <w:t>In my past reflection, there was a kind of axiomatic statement: any literary work that could be used as tarot source had to be born</w:t>
      </w:r>
      <w:r>
        <w:rPr>
          <w:lang w:val="en-GB" w:eastAsia="en-US"/>
        </w:rPr>
        <w:t>,</w:t>
      </w:r>
      <w:r w:rsidRPr="00B84222">
        <w:rPr>
          <w:lang w:val="en-GB" w:eastAsia="en-US"/>
        </w:rPr>
        <w:t xml:space="preserve"> </w:t>
      </w:r>
      <w:r>
        <w:rPr>
          <w:lang w:val="en-GB" w:eastAsia="en-US"/>
        </w:rPr>
        <w:t>or to have acquired a wide vogue, exactly at the same time −</w:t>
      </w:r>
      <w:r w:rsidRPr="00B84222">
        <w:rPr>
          <w:lang w:val="en-GB" w:eastAsia="en-US"/>
        </w:rPr>
        <w:t xml:space="preserve"> in the beginning of the 15</w:t>
      </w:r>
      <w:r w:rsidRPr="00B84222">
        <w:rPr>
          <w:vertAlign w:val="superscript"/>
          <w:lang w:val="en-GB" w:eastAsia="en-US"/>
        </w:rPr>
        <w:t>th</w:t>
      </w:r>
      <w:r w:rsidRPr="00B84222">
        <w:rPr>
          <w:lang w:val="en-GB" w:eastAsia="en-US"/>
        </w:rPr>
        <w:t xml:space="preserve"> century</w:t>
      </w:r>
      <w:r>
        <w:rPr>
          <w:lang w:val="en-GB" w:eastAsia="en-US"/>
        </w:rPr>
        <w:t xml:space="preserve"> or just a few years earlier</w:t>
      </w:r>
      <w:r w:rsidRPr="00B84222">
        <w:rPr>
          <w:lang w:val="en-GB" w:eastAsia="en-US"/>
        </w:rPr>
        <w:t>. Therefore I looked for a while for any work that could satisfy two contrasting con</w:t>
      </w:r>
      <w:r>
        <w:rPr>
          <w:lang w:val="en-GB" w:eastAsia="en-US"/>
        </w:rPr>
        <w:t>ditions: to be well known at that</w:t>
      </w:r>
      <w:r w:rsidRPr="00B84222">
        <w:rPr>
          <w:lang w:val="en-GB" w:eastAsia="en-US"/>
        </w:rPr>
        <w:t xml:space="preserve"> time (so that it could be </w:t>
      </w:r>
      <w:r>
        <w:rPr>
          <w:lang w:val="en-GB" w:eastAsia="en-US"/>
        </w:rPr>
        <w:t>exploited</w:t>
      </w:r>
      <w:r w:rsidRPr="00B84222">
        <w:rPr>
          <w:lang w:val="en-GB" w:eastAsia="en-US"/>
        </w:rPr>
        <w:t xml:space="preserve"> as a source for the new cards) and to have been practically forgotten thereafter (so that nobody has yet found this poem-to-card correspondence). </w:t>
      </w:r>
    </w:p>
    <w:p w:rsidR="00E44B77" w:rsidRPr="00B84222" w:rsidRDefault="00E44B77" w:rsidP="00E44B77">
      <w:pPr>
        <w:rPr>
          <w:lang w:val="en-GB" w:eastAsia="en-US"/>
        </w:rPr>
      </w:pPr>
      <w:r w:rsidRPr="00B84222">
        <w:rPr>
          <w:lang w:val="en-GB" w:eastAsia="en-US"/>
        </w:rPr>
        <w:t>In particular, I found</w:t>
      </w:r>
      <w:r>
        <w:rPr>
          <w:lang w:val="en-GB" w:eastAsia="en-US"/>
        </w:rPr>
        <w:t xml:space="preserve"> at least</w:t>
      </w:r>
      <w:r w:rsidRPr="00B84222">
        <w:rPr>
          <w:lang w:val="en-GB" w:eastAsia="en-US"/>
        </w:rPr>
        <w:t xml:space="preserve"> two such works</w:t>
      </w:r>
      <w:r>
        <w:rPr>
          <w:lang w:val="en-GB" w:eastAsia="en-US"/>
        </w:rPr>
        <w:t xml:space="preserve"> −</w:t>
      </w:r>
      <w:r w:rsidRPr="00B84222">
        <w:rPr>
          <w:lang w:val="en-GB" w:eastAsia="en-US"/>
        </w:rPr>
        <w:t xml:space="preserve"> unknown to card historians</w:t>
      </w:r>
      <w:r>
        <w:rPr>
          <w:lang w:val="en-GB" w:eastAsia="en-US"/>
        </w:rPr>
        <w:t>,</w:t>
      </w:r>
      <w:r w:rsidRPr="00B84222">
        <w:rPr>
          <w:lang w:val="en-GB" w:eastAsia="en-US"/>
        </w:rPr>
        <w:t xml:space="preserve"> and little known to literat</w:t>
      </w:r>
      <w:r>
        <w:rPr>
          <w:lang w:val="en-GB" w:eastAsia="en-US"/>
        </w:rPr>
        <w:t xml:space="preserve">i as well − that had these qualities; they will be mentioned below. </w:t>
      </w:r>
      <w:r w:rsidRPr="00B84222">
        <w:rPr>
          <w:lang w:val="en-GB" w:eastAsia="en-US"/>
        </w:rPr>
        <w:t xml:space="preserve">Now, I am becoming less rigid with my past conditions and am assuming that also some of the earlier traditions could have been involved. In particular, there are at least two different ancient traditions that </w:t>
      </w:r>
      <w:r>
        <w:rPr>
          <w:lang w:val="en-GB" w:eastAsia="en-US"/>
        </w:rPr>
        <w:t>should</w:t>
      </w:r>
      <w:r w:rsidRPr="00B84222">
        <w:rPr>
          <w:lang w:val="en-GB" w:eastAsia="en-US"/>
        </w:rPr>
        <w:t xml:space="preserve"> be taken into account. </w:t>
      </w:r>
    </w:p>
    <w:p w:rsidR="00E44B77" w:rsidRDefault="00E44B77" w:rsidP="00E44B77">
      <w:pPr>
        <w:rPr>
          <w:lang w:val="en-GB" w:eastAsia="en-US"/>
        </w:rPr>
      </w:pPr>
      <w:r w:rsidRPr="00B84222">
        <w:rPr>
          <w:lang w:val="en-GB" w:eastAsia="en-US"/>
        </w:rPr>
        <w:t xml:space="preserve">The first is of course the biblical </w:t>
      </w:r>
      <w:r>
        <w:rPr>
          <w:lang w:val="en-GB" w:eastAsia="en-US"/>
        </w:rPr>
        <w:t xml:space="preserve">and catholic </w:t>
      </w:r>
      <w:r w:rsidRPr="00B84222">
        <w:rPr>
          <w:lang w:val="en-GB" w:eastAsia="en-US"/>
        </w:rPr>
        <w:t>tradition, with the authority and teachings of the Roman church, so strong and undisputed in the end of the middle ages (and later on too</w:t>
      </w:r>
      <w:r>
        <w:rPr>
          <w:lang w:val="en-GB" w:eastAsia="en-US"/>
        </w:rPr>
        <w:t xml:space="preserve"> here</w:t>
      </w:r>
      <w:r w:rsidRPr="00B84222">
        <w:rPr>
          <w:lang w:val="en-GB" w:eastAsia="en-US"/>
        </w:rPr>
        <w:t>, but this is another question). The second is the classical Greek and Latin literary tradition</w:t>
      </w:r>
      <w:r>
        <w:rPr>
          <w:lang w:val="en-GB" w:eastAsia="en-US"/>
        </w:rPr>
        <w:t>.</w:t>
      </w:r>
    </w:p>
    <w:p w:rsidR="00E44B77" w:rsidRDefault="00E44B77" w:rsidP="00E44B77">
      <w:pPr>
        <w:rPr>
          <w:lang w:val="en-GB" w:eastAsia="en-US"/>
        </w:rPr>
      </w:pPr>
      <w:r w:rsidRPr="00B84222">
        <w:rPr>
          <w:lang w:val="en-GB" w:eastAsia="en-US"/>
        </w:rPr>
        <w:t xml:space="preserve">I am instead not yet ready to accept that other cultures could be </w:t>
      </w:r>
      <w:r>
        <w:rPr>
          <w:lang w:val="en-GB" w:eastAsia="en-US"/>
        </w:rPr>
        <w:t>involved</w:t>
      </w:r>
      <w:r w:rsidRPr="00B84222">
        <w:rPr>
          <w:lang w:val="en-GB" w:eastAsia="en-US"/>
        </w:rPr>
        <w:t xml:space="preserve"> as source</w:t>
      </w:r>
      <w:r>
        <w:rPr>
          <w:lang w:val="en-GB" w:eastAsia="en-US"/>
        </w:rPr>
        <w:t>s</w:t>
      </w:r>
      <w:r w:rsidRPr="00B84222">
        <w:rPr>
          <w:lang w:val="en-GB" w:eastAsia="en-US"/>
        </w:rPr>
        <w:t xml:space="preserve"> of the tarot sequence. In particular, I am still convinced that all th</w:t>
      </w:r>
      <w:r w:rsidR="00403390">
        <w:rPr>
          <w:lang w:val="en-GB" w:eastAsia="en-US"/>
        </w:rPr>
        <w:t>os</w:t>
      </w:r>
      <w:r w:rsidRPr="00B84222">
        <w:rPr>
          <w:lang w:val="en-GB" w:eastAsia="en-US"/>
        </w:rPr>
        <w:t xml:space="preserve">e </w:t>
      </w:r>
      <w:r w:rsidR="00692423">
        <w:rPr>
          <w:lang w:val="en-GB" w:eastAsia="en-US"/>
        </w:rPr>
        <w:t>schemes</w:t>
      </w:r>
      <w:r w:rsidRPr="00B84222">
        <w:rPr>
          <w:lang w:val="en-GB" w:eastAsia="en-US"/>
        </w:rPr>
        <w:t xml:space="preserve"> that have been connected with tarot were still unkno</w:t>
      </w:r>
      <w:r>
        <w:rPr>
          <w:lang w:val="en-GB" w:eastAsia="en-US"/>
        </w:rPr>
        <w:t>wn to the culture of the time: t</w:t>
      </w:r>
      <w:r w:rsidRPr="00B84222">
        <w:rPr>
          <w:lang w:val="en-GB" w:eastAsia="en-US"/>
        </w:rPr>
        <w:t xml:space="preserve">o think of Egypt, Jews, gypsies, and other foreign </w:t>
      </w:r>
      <w:r>
        <w:rPr>
          <w:lang w:val="en-GB" w:eastAsia="en-US"/>
        </w:rPr>
        <w:t xml:space="preserve">and exotic </w:t>
      </w:r>
      <w:r w:rsidRPr="00B84222">
        <w:rPr>
          <w:lang w:val="en-GB" w:eastAsia="en-US"/>
        </w:rPr>
        <w:t>cultures is</w:t>
      </w:r>
      <w:r>
        <w:rPr>
          <w:lang w:val="en-GB" w:eastAsia="en-US"/>
        </w:rPr>
        <w:t xml:space="preserve"> at least an anachronism.</w:t>
      </w:r>
    </w:p>
    <w:p w:rsidR="00E44B77" w:rsidRPr="00B84222" w:rsidRDefault="00E44B77" w:rsidP="00E44B77">
      <w:pPr>
        <w:rPr>
          <w:lang w:val="en-GB" w:eastAsia="en-US"/>
        </w:rPr>
      </w:pPr>
      <w:r>
        <w:rPr>
          <w:lang w:val="en-GB" w:eastAsia="en-US"/>
        </w:rPr>
        <w:t xml:space="preserve">Supposing a philosopher who created the tarot sequence on the basis of such extraneous traditions is for me </w:t>
      </w:r>
      <w:r w:rsidR="00043368">
        <w:rPr>
          <w:lang w:val="en-GB" w:eastAsia="en-US"/>
        </w:rPr>
        <w:t xml:space="preserve">just as supposing </w:t>
      </w:r>
      <w:r w:rsidRPr="00B84222">
        <w:rPr>
          <w:lang w:val="en-GB" w:eastAsia="en-US"/>
        </w:rPr>
        <w:t xml:space="preserve">that Pico </w:t>
      </w:r>
      <w:proofErr w:type="spellStart"/>
      <w:r w:rsidRPr="00B84222">
        <w:rPr>
          <w:lang w:val="en-GB" w:eastAsia="en-US"/>
        </w:rPr>
        <w:t>della</w:t>
      </w:r>
      <w:proofErr w:type="spellEnd"/>
      <w:r w:rsidRPr="00B84222">
        <w:rPr>
          <w:lang w:val="en-GB" w:eastAsia="en-US"/>
        </w:rPr>
        <w:t xml:space="preserve"> Mirandola </w:t>
      </w:r>
      <w:r>
        <w:rPr>
          <w:lang w:val="en-GB" w:eastAsia="en-US"/>
        </w:rPr>
        <w:t xml:space="preserve">had </w:t>
      </w:r>
      <w:r w:rsidRPr="00B84222">
        <w:rPr>
          <w:lang w:val="en-GB" w:eastAsia="en-US"/>
        </w:rPr>
        <w:t>lived one cen</w:t>
      </w:r>
      <w:r>
        <w:rPr>
          <w:lang w:val="en-GB" w:eastAsia="en-US"/>
        </w:rPr>
        <w:t xml:space="preserve">tury before he actually did. </w:t>
      </w:r>
      <w:r w:rsidRPr="00B84222">
        <w:rPr>
          <w:lang w:val="en-GB" w:eastAsia="en-US"/>
        </w:rPr>
        <w:t xml:space="preserve">I </w:t>
      </w:r>
      <w:r>
        <w:rPr>
          <w:lang w:val="en-GB" w:eastAsia="en-US"/>
        </w:rPr>
        <w:t xml:space="preserve">can only </w:t>
      </w:r>
      <w:r w:rsidRPr="00B84222">
        <w:rPr>
          <w:lang w:val="en-GB" w:eastAsia="en-US"/>
        </w:rPr>
        <w:t xml:space="preserve">agree that he might have been </w:t>
      </w:r>
      <w:r>
        <w:rPr>
          <w:lang w:val="en-GB" w:eastAsia="en-US"/>
        </w:rPr>
        <w:t xml:space="preserve">a reasonable candidate as </w:t>
      </w:r>
      <w:r w:rsidRPr="00B84222">
        <w:rPr>
          <w:lang w:val="en-GB" w:eastAsia="en-US"/>
        </w:rPr>
        <w:t xml:space="preserve">inventor of the tarot sequence, had it not </w:t>
      </w:r>
      <w:r w:rsidR="005B0045">
        <w:rPr>
          <w:lang w:val="en-GB" w:eastAsia="en-US"/>
        </w:rPr>
        <w:t xml:space="preserve">been </w:t>
      </w:r>
      <w:r>
        <w:rPr>
          <w:lang w:val="en-GB" w:eastAsia="en-US"/>
        </w:rPr>
        <w:t>already introduced earlier on.</w:t>
      </w:r>
    </w:p>
    <w:p w:rsidR="004A6700" w:rsidRPr="00B84222" w:rsidRDefault="004A6700">
      <w:pPr>
        <w:rPr>
          <w:lang w:val="en-GB"/>
        </w:rPr>
      </w:pPr>
    </w:p>
    <w:p w:rsidR="00C439E0" w:rsidRPr="00B84222" w:rsidRDefault="00C439E0" w:rsidP="00C439E0">
      <w:pPr>
        <w:pStyle w:val="Heading1"/>
        <w:rPr>
          <w:lang w:val="en-GB"/>
        </w:rPr>
      </w:pPr>
      <w:r w:rsidRPr="00B84222">
        <w:rPr>
          <w:lang w:val="en-GB"/>
        </w:rPr>
        <w:t xml:space="preserve">1. </w:t>
      </w:r>
      <w:r w:rsidR="00F363DB">
        <w:rPr>
          <w:lang w:val="en-GB"/>
        </w:rPr>
        <w:t>ancient</w:t>
      </w:r>
      <w:r w:rsidRPr="00B84222">
        <w:rPr>
          <w:lang w:val="en-GB"/>
        </w:rPr>
        <w:t xml:space="preserve"> TRADITIONS</w:t>
      </w:r>
    </w:p>
    <w:p w:rsidR="004B5D35" w:rsidRPr="00B84222" w:rsidRDefault="004B5D35" w:rsidP="004B5D35">
      <w:pPr>
        <w:rPr>
          <w:lang w:val="en-GB" w:eastAsia="en-US"/>
        </w:rPr>
      </w:pPr>
    </w:p>
    <w:p w:rsidR="00C439E0" w:rsidRPr="00B84222" w:rsidRDefault="00F363DB" w:rsidP="00C439E0">
      <w:pPr>
        <w:pStyle w:val="Heading2"/>
        <w:rPr>
          <w:lang w:val="en-GB"/>
        </w:rPr>
      </w:pPr>
      <w:r>
        <w:rPr>
          <w:lang w:val="en-GB"/>
        </w:rPr>
        <w:t>1.1</w:t>
      </w:r>
      <w:r w:rsidR="00C439E0" w:rsidRPr="00B84222">
        <w:rPr>
          <w:lang w:val="en-GB"/>
        </w:rPr>
        <w:t xml:space="preserve"> The biblical </w:t>
      </w:r>
      <w:r w:rsidR="00657E0B">
        <w:rPr>
          <w:lang w:val="en-GB"/>
        </w:rPr>
        <w:t xml:space="preserve">and catholic </w:t>
      </w:r>
      <w:r w:rsidR="00C439E0" w:rsidRPr="00B84222">
        <w:rPr>
          <w:lang w:val="en-GB"/>
        </w:rPr>
        <w:t>tradition</w:t>
      </w:r>
      <w:r w:rsidR="0046405F">
        <w:rPr>
          <w:lang w:val="en-GB"/>
        </w:rPr>
        <w:t>s</w:t>
      </w:r>
    </w:p>
    <w:p w:rsidR="00C439E0" w:rsidRPr="00B84222" w:rsidRDefault="00C439E0" w:rsidP="00C439E0">
      <w:pPr>
        <w:rPr>
          <w:lang w:val="en-GB" w:eastAsia="en-US"/>
        </w:rPr>
      </w:pPr>
    </w:p>
    <w:p w:rsidR="004B5D35" w:rsidRPr="00B84222" w:rsidRDefault="0084554E" w:rsidP="004B5D35">
      <w:pPr>
        <w:rPr>
          <w:lang w:val="en-GB" w:eastAsia="en-US"/>
        </w:rPr>
      </w:pPr>
      <w:r w:rsidRPr="00B84222">
        <w:rPr>
          <w:lang w:val="en-GB" w:eastAsia="en-US"/>
        </w:rPr>
        <w:t xml:space="preserve">Of </w:t>
      </w:r>
      <w:r w:rsidR="006E4D33">
        <w:rPr>
          <w:lang w:val="en-GB" w:eastAsia="en-US"/>
        </w:rPr>
        <w:t>course one can find within the b</w:t>
      </w:r>
      <w:r w:rsidRPr="00B84222">
        <w:rPr>
          <w:lang w:val="en-GB" w:eastAsia="en-US"/>
        </w:rPr>
        <w:t xml:space="preserve">ible as many </w:t>
      </w:r>
      <w:r w:rsidR="001D16D1">
        <w:rPr>
          <w:lang w:val="en-GB" w:eastAsia="en-US"/>
        </w:rPr>
        <w:t>“</w:t>
      </w:r>
      <w:r w:rsidRPr="00B84222">
        <w:rPr>
          <w:lang w:val="en-GB" w:eastAsia="en-US"/>
        </w:rPr>
        <w:t>useful</w:t>
      </w:r>
      <w:r w:rsidR="001D16D1">
        <w:rPr>
          <w:lang w:val="en-GB" w:eastAsia="en-US"/>
        </w:rPr>
        <w:t>”</w:t>
      </w:r>
      <w:r w:rsidRPr="00B84222">
        <w:rPr>
          <w:lang w:val="en-GB" w:eastAsia="en-US"/>
        </w:rPr>
        <w:t xml:space="preserve"> personages </w:t>
      </w:r>
      <w:r w:rsidR="00EB41EF">
        <w:rPr>
          <w:lang w:val="en-GB" w:eastAsia="en-US"/>
        </w:rPr>
        <w:t xml:space="preserve">and </w:t>
      </w:r>
      <w:r w:rsidR="00EB41EF" w:rsidRPr="00B84222">
        <w:rPr>
          <w:lang w:val="en-GB" w:eastAsia="en-US"/>
        </w:rPr>
        <w:t xml:space="preserve">events </w:t>
      </w:r>
      <w:r w:rsidRPr="00B84222">
        <w:rPr>
          <w:lang w:val="en-GB" w:eastAsia="en-US"/>
        </w:rPr>
        <w:t>as one is willing to find</w:t>
      </w:r>
      <w:r w:rsidR="00EB41EF">
        <w:rPr>
          <w:lang w:val="en-GB" w:eastAsia="en-US"/>
        </w:rPr>
        <w:t xml:space="preserve">; however, as </w:t>
      </w:r>
      <w:r w:rsidRPr="00B84222">
        <w:rPr>
          <w:lang w:val="en-GB" w:eastAsia="en-US"/>
        </w:rPr>
        <w:t xml:space="preserve">in every other case, the problem is not to find </w:t>
      </w:r>
      <w:r w:rsidR="00EB41EF">
        <w:rPr>
          <w:lang w:val="en-GB" w:eastAsia="en-US"/>
        </w:rPr>
        <w:t>them</w:t>
      </w:r>
      <w:r w:rsidRPr="00B84222">
        <w:rPr>
          <w:lang w:val="en-GB" w:eastAsia="en-US"/>
        </w:rPr>
        <w:t xml:space="preserve"> mentioned here and there, but </w:t>
      </w:r>
      <w:r w:rsidR="006E4D33">
        <w:rPr>
          <w:lang w:val="en-GB" w:eastAsia="en-US"/>
        </w:rPr>
        <w:t xml:space="preserve">instead </w:t>
      </w:r>
      <w:r w:rsidR="00E607E8">
        <w:rPr>
          <w:lang w:val="en-GB" w:eastAsia="en-US"/>
        </w:rPr>
        <w:t xml:space="preserve">to </w:t>
      </w:r>
      <w:r w:rsidRPr="00B84222">
        <w:rPr>
          <w:lang w:val="en-GB" w:eastAsia="en-US"/>
        </w:rPr>
        <w:t>find them ordered in a</w:t>
      </w:r>
      <w:r w:rsidR="00E607E8">
        <w:rPr>
          <w:lang w:val="en-GB" w:eastAsia="en-US"/>
        </w:rPr>
        <w:t>n adequate</w:t>
      </w:r>
      <w:r w:rsidRPr="00B84222">
        <w:rPr>
          <w:lang w:val="en-GB" w:eastAsia="en-US"/>
        </w:rPr>
        <w:t xml:space="preserve"> sequence</w:t>
      </w:r>
      <w:r w:rsidR="00A0372D">
        <w:rPr>
          <w:lang w:val="en-GB" w:eastAsia="en-US"/>
        </w:rPr>
        <w:t xml:space="preserve"> in order to match the tarot one</w:t>
      </w:r>
      <w:r w:rsidRPr="00B84222">
        <w:rPr>
          <w:lang w:val="en-GB" w:eastAsia="en-US"/>
        </w:rPr>
        <w:t>.</w:t>
      </w:r>
    </w:p>
    <w:p w:rsidR="00657E0B" w:rsidRDefault="00657E0B" w:rsidP="004B5D35">
      <w:pPr>
        <w:rPr>
          <w:lang w:val="en-GB" w:eastAsia="en-US"/>
        </w:rPr>
      </w:pPr>
    </w:p>
    <w:p w:rsidR="00657E0B" w:rsidRPr="00F363DB" w:rsidRDefault="00657E0B" w:rsidP="00657E0B">
      <w:pPr>
        <w:ind w:firstLine="0"/>
        <w:rPr>
          <w:b/>
          <w:lang w:val="en-GB" w:eastAsia="en-US"/>
        </w:rPr>
      </w:pPr>
      <w:r w:rsidRPr="00F363DB">
        <w:rPr>
          <w:b/>
          <w:lang w:val="en-GB" w:eastAsia="en-US"/>
        </w:rPr>
        <w:t>Jacob’s Ladder</w:t>
      </w:r>
    </w:p>
    <w:p w:rsidR="0084554E" w:rsidRPr="00B84222" w:rsidRDefault="0084554E" w:rsidP="004B5D35">
      <w:pPr>
        <w:rPr>
          <w:lang w:val="en-GB" w:eastAsia="en-US"/>
        </w:rPr>
      </w:pPr>
      <w:r w:rsidRPr="00B84222">
        <w:rPr>
          <w:lang w:val="en-GB" w:eastAsia="en-US"/>
        </w:rPr>
        <w:t xml:space="preserve">As far as I know, one </w:t>
      </w:r>
      <w:r w:rsidR="0007095B">
        <w:rPr>
          <w:lang w:val="en-GB" w:eastAsia="en-US"/>
        </w:rPr>
        <w:t xml:space="preserve">promising </w:t>
      </w:r>
      <w:r w:rsidRPr="00B84222">
        <w:rPr>
          <w:lang w:val="en-GB" w:eastAsia="en-US"/>
        </w:rPr>
        <w:t>such case has recently been suggested, on the basis of Jacob</w:t>
      </w:r>
      <w:r w:rsidR="001D16D1">
        <w:rPr>
          <w:lang w:val="en-GB" w:eastAsia="en-US"/>
        </w:rPr>
        <w:t>’</w:t>
      </w:r>
      <w:r w:rsidRPr="00B84222">
        <w:rPr>
          <w:lang w:val="en-GB" w:eastAsia="en-US"/>
        </w:rPr>
        <w:t xml:space="preserve">s ladder. </w:t>
      </w:r>
      <w:r w:rsidR="00E607E8">
        <w:rPr>
          <w:lang w:val="en-GB" w:eastAsia="en-US"/>
        </w:rPr>
        <w:t>(</w:t>
      </w:r>
      <w:r w:rsidR="002E4BC2">
        <w:rPr>
          <w:lang w:val="en-GB" w:eastAsia="en-US"/>
        </w:rPr>
        <w:t>8</w:t>
      </w:r>
      <w:r w:rsidR="00E607E8">
        <w:rPr>
          <w:lang w:val="en-GB" w:eastAsia="en-US"/>
        </w:rPr>
        <w:t xml:space="preserve">) </w:t>
      </w:r>
      <w:r w:rsidR="00B84222" w:rsidRPr="00B84222">
        <w:rPr>
          <w:lang w:val="en-GB" w:eastAsia="en-US"/>
        </w:rPr>
        <w:t xml:space="preserve">While sleeping </w:t>
      </w:r>
      <w:r w:rsidR="00F15E8D">
        <w:rPr>
          <w:lang w:val="en-GB" w:eastAsia="en-US"/>
        </w:rPr>
        <w:t>in the open air with a stone under his head</w:t>
      </w:r>
      <w:r w:rsidRPr="00B84222">
        <w:rPr>
          <w:lang w:val="en-GB" w:eastAsia="en-US"/>
        </w:rPr>
        <w:t>, Jacob had a dream in which he clearly saw a lad</w:t>
      </w:r>
      <w:r w:rsidR="006E4D33">
        <w:rPr>
          <w:lang w:val="en-GB" w:eastAsia="en-US"/>
        </w:rPr>
        <w:t>der leading to God. There were a</w:t>
      </w:r>
      <w:r w:rsidRPr="00B84222">
        <w:rPr>
          <w:lang w:val="en-GB" w:eastAsia="en-US"/>
        </w:rPr>
        <w:t xml:space="preserve">ngels moving </w:t>
      </w:r>
      <w:r w:rsidR="00043368">
        <w:rPr>
          <w:lang w:val="en-GB" w:eastAsia="en-US"/>
        </w:rPr>
        <w:t>up and down on the</w:t>
      </w:r>
      <w:r w:rsidRPr="00B84222">
        <w:rPr>
          <w:lang w:val="en-GB" w:eastAsia="en-US"/>
        </w:rPr>
        <w:t xml:space="preserve"> ladder, but what is most interesting for us are the ladder</w:t>
      </w:r>
      <w:r w:rsidR="001D16D1">
        <w:rPr>
          <w:lang w:val="en-GB" w:eastAsia="en-US"/>
        </w:rPr>
        <w:t>’</w:t>
      </w:r>
      <w:r w:rsidRPr="00B84222">
        <w:rPr>
          <w:lang w:val="en-GB" w:eastAsia="en-US"/>
        </w:rPr>
        <w:t>s rungs</w:t>
      </w:r>
      <w:r w:rsidR="005B0045">
        <w:rPr>
          <w:lang w:val="en-GB" w:eastAsia="en-US"/>
        </w:rPr>
        <w:t>: they</w:t>
      </w:r>
      <w:r w:rsidRPr="00B84222">
        <w:rPr>
          <w:lang w:val="en-GB" w:eastAsia="en-US"/>
        </w:rPr>
        <w:t xml:space="preserve"> </w:t>
      </w:r>
      <w:r w:rsidR="00476652">
        <w:rPr>
          <w:lang w:val="en-GB" w:eastAsia="en-US"/>
        </w:rPr>
        <w:t>may</w:t>
      </w:r>
      <w:r w:rsidRPr="00B84222">
        <w:rPr>
          <w:lang w:val="en-GB" w:eastAsia="en-US"/>
        </w:rPr>
        <w:t xml:space="preserve"> be related to the cards in the tarot sequence.</w:t>
      </w:r>
    </w:p>
    <w:p w:rsidR="00A571BE" w:rsidRDefault="0084554E" w:rsidP="004B5D35">
      <w:pPr>
        <w:rPr>
          <w:lang w:val="en-GB" w:eastAsia="en-US"/>
        </w:rPr>
      </w:pPr>
      <w:r w:rsidRPr="00B84222">
        <w:rPr>
          <w:lang w:val="en-GB" w:eastAsia="en-US"/>
        </w:rPr>
        <w:lastRenderedPageBreak/>
        <w:t>Frankly speaking, I have not</w:t>
      </w:r>
      <w:r w:rsidR="0007095B">
        <w:rPr>
          <w:lang w:val="en-GB" w:eastAsia="en-US"/>
        </w:rPr>
        <w:t xml:space="preserve"> yet be</w:t>
      </w:r>
      <w:r w:rsidR="00F15E8D">
        <w:rPr>
          <w:lang w:val="en-GB" w:eastAsia="en-US"/>
        </w:rPr>
        <w:t>en</w:t>
      </w:r>
      <w:r w:rsidR="00D150FE">
        <w:rPr>
          <w:lang w:val="en-GB" w:eastAsia="en-US"/>
        </w:rPr>
        <w:t xml:space="preserve"> able to see an </w:t>
      </w:r>
      <w:r w:rsidR="00F27F8A">
        <w:rPr>
          <w:lang w:val="en-GB" w:eastAsia="en-US"/>
        </w:rPr>
        <w:t>exact</w:t>
      </w:r>
      <w:r w:rsidRPr="00B84222">
        <w:rPr>
          <w:lang w:val="en-GB" w:eastAsia="en-US"/>
        </w:rPr>
        <w:t xml:space="preserve"> correspondence between these rungs and our cards. How </w:t>
      </w:r>
      <w:r w:rsidR="00F27F8A">
        <w:rPr>
          <w:lang w:val="en-GB" w:eastAsia="en-US"/>
        </w:rPr>
        <w:t>precise</w:t>
      </w:r>
      <w:r w:rsidRPr="00B84222">
        <w:rPr>
          <w:lang w:val="en-GB" w:eastAsia="en-US"/>
        </w:rPr>
        <w:t xml:space="preserve"> is the sequence of the </w:t>
      </w:r>
      <w:r w:rsidR="00F27F8A">
        <w:rPr>
          <w:lang w:val="en-GB" w:eastAsia="en-US"/>
        </w:rPr>
        <w:t xml:space="preserve">rungs in the </w:t>
      </w:r>
      <w:r w:rsidRPr="00B84222">
        <w:rPr>
          <w:lang w:val="en-GB" w:eastAsia="en-US"/>
        </w:rPr>
        <w:t>m</w:t>
      </w:r>
      <w:r w:rsidR="00E607E8">
        <w:rPr>
          <w:lang w:val="en-GB" w:eastAsia="en-US"/>
        </w:rPr>
        <w:t>y</w:t>
      </w:r>
      <w:r w:rsidRPr="00B84222">
        <w:rPr>
          <w:lang w:val="en-GB" w:eastAsia="en-US"/>
        </w:rPr>
        <w:t>stica</w:t>
      </w:r>
      <w:r w:rsidR="00E607E8">
        <w:rPr>
          <w:lang w:val="en-GB" w:eastAsia="en-US"/>
        </w:rPr>
        <w:t>l ladder</w:t>
      </w:r>
      <w:r w:rsidRPr="00B84222">
        <w:rPr>
          <w:lang w:val="en-GB" w:eastAsia="en-US"/>
        </w:rPr>
        <w:t>? Similar ladders</w:t>
      </w:r>
      <w:r w:rsidR="00B84222" w:rsidRPr="00B84222">
        <w:rPr>
          <w:lang w:val="en-GB" w:eastAsia="en-US"/>
        </w:rPr>
        <w:t>, considered</w:t>
      </w:r>
      <w:r w:rsidRPr="00B84222">
        <w:rPr>
          <w:lang w:val="en-GB" w:eastAsia="en-US"/>
        </w:rPr>
        <w:t xml:space="preserve"> </w:t>
      </w:r>
      <w:r w:rsidR="00B84222" w:rsidRPr="00B84222">
        <w:rPr>
          <w:lang w:val="en-GB" w:eastAsia="en-US"/>
        </w:rPr>
        <w:t xml:space="preserve">more or less important, </w:t>
      </w:r>
      <w:r w:rsidRPr="00B84222">
        <w:rPr>
          <w:lang w:val="en-GB" w:eastAsia="en-US"/>
        </w:rPr>
        <w:t>exist for various religions</w:t>
      </w:r>
      <w:r w:rsidR="00D2229B">
        <w:rPr>
          <w:lang w:val="en-GB" w:eastAsia="en-US"/>
        </w:rPr>
        <w:t xml:space="preserve"> − l</w:t>
      </w:r>
      <w:r w:rsidR="00A571BE">
        <w:rPr>
          <w:lang w:val="en-GB" w:eastAsia="en-US"/>
        </w:rPr>
        <w:t xml:space="preserve">et us </w:t>
      </w:r>
      <w:r w:rsidR="00D2229B">
        <w:rPr>
          <w:lang w:val="en-GB" w:eastAsia="en-US"/>
        </w:rPr>
        <w:t>limit</w:t>
      </w:r>
      <w:r w:rsidR="00A571BE">
        <w:rPr>
          <w:lang w:val="en-GB" w:eastAsia="en-US"/>
        </w:rPr>
        <w:t xml:space="preserve"> our attention </w:t>
      </w:r>
      <w:r w:rsidR="00D2229B">
        <w:rPr>
          <w:lang w:val="en-GB" w:eastAsia="en-US"/>
        </w:rPr>
        <w:t>to</w:t>
      </w:r>
      <w:r w:rsidR="00A571BE">
        <w:rPr>
          <w:lang w:val="en-GB" w:eastAsia="en-US"/>
        </w:rPr>
        <w:t xml:space="preserve"> “our” religions, </w:t>
      </w:r>
      <w:r w:rsidR="00D2229B">
        <w:rPr>
          <w:lang w:val="en-GB" w:eastAsia="en-US"/>
        </w:rPr>
        <w:t xml:space="preserve">from Jewish to Catholic. </w:t>
      </w:r>
    </w:p>
    <w:p w:rsidR="0046405F" w:rsidRDefault="006E4D33" w:rsidP="004B5D35">
      <w:pPr>
        <w:rPr>
          <w:lang w:val="en-GB" w:eastAsia="en-US"/>
        </w:rPr>
      </w:pPr>
      <w:r>
        <w:rPr>
          <w:lang w:val="en-GB" w:eastAsia="en-US"/>
        </w:rPr>
        <w:t>J</w:t>
      </w:r>
      <w:r w:rsidR="0046405F">
        <w:rPr>
          <w:lang w:val="en-GB" w:eastAsia="en-US"/>
        </w:rPr>
        <w:t>acob</w:t>
      </w:r>
      <w:r w:rsidR="003D5F99">
        <w:rPr>
          <w:lang w:val="en-GB" w:eastAsia="en-US"/>
        </w:rPr>
        <w:t>’s</w:t>
      </w:r>
      <w:r w:rsidR="0046405F">
        <w:rPr>
          <w:lang w:val="en-GB" w:eastAsia="en-US"/>
        </w:rPr>
        <w:t xml:space="preserve"> ladder is well known, but differently</w:t>
      </w:r>
      <w:r w:rsidR="004F4C3B">
        <w:rPr>
          <w:lang w:val="en-GB" w:eastAsia="en-US"/>
        </w:rPr>
        <w:t xml:space="preserve"> explained, even if more recent traditions tend to directly interpret the ladder with Jesus, the real intermediary between God and us</w:t>
      </w:r>
      <w:r w:rsidR="0046405F">
        <w:rPr>
          <w:lang w:val="en-GB" w:eastAsia="en-US"/>
        </w:rPr>
        <w:t>.</w:t>
      </w:r>
      <w:r w:rsidR="00557DA0">
        <w:rPr>
          <w:lang w:val="en-GB" w:eastAsia="en-US"/>
        </w:rPr>
        <w:t xml:space="preserve"> </w:t>
      </w:r>
      <w:r w:rsidR="0046405F">
        <w:rPr>
          <w:lang w:val="en-GB" w:eastAsia="en-US"/>
        </w:rPr>
        <w:t xml:space="preserve">Let us </w:t>
      </w:r>
      <w:r w:rsidR="00F27F8A">
        <w:rPr>
          <w:lang w:val="en-GB" w:eastAsia="en-US"/>
        </w:rPr>
        <w:t xml:space="preserve">first </w:t>
      </w:r>
      <w:r>
        <w:rPr>
          <w:lang w:val="en-GB" w:eastAsia="en-US"/>
        </w:rPr>
        <w:t>read</w:t>
      </w:r>
      <w:r w:rsidR="0046405F">
        <w:rPr>
          <w:lang w:val="en-GB" w:eastAsia="en-US"/>
        </w:rPr>
        <w:t xml:space="preserve"> </w:t>
      </w:r>
      <w:r w:rsidR="004F4C3B">
        <w:rPr>
          <w:lang w:val="en-GB" w:eastAsia="en-US"/>
        </w:rPr>
        <w:t xml:space="preserve">however </w:t>
      </w:r>
      <w:r w:rsidR="0046405F">
        <w:rPr>
          <w:lang w:val="en-GB" w:eastAsia="en-US"/>
        </w:rPr>
        <w:t>a des</w:t>
      </w:r>
      <w:r>
        <w:rPr>
          <w:lang w:val="en-GB" w:eastAsia="en-US"/>
        </w:rPr>
        <w:t xml:space="preserve">cription by </w:t>
      </w:r>
      <w:r w:rsidR="003D5F99">
        <w:rPr>
          <w:lang w:val="en-GB" w:eastAsia="en-US"/>
        </w:rPr>
        <w:t>a</w:t>
      </w:r>
      <w:r>
        <w:rPr>
          <w:lang w:val="en-GB" w:eastAsia="en-US"/>
        </w:rPr>
        <w:t xml:space="preserve"> Hebraic expert: a</w:t>
      </w:r>
      <w:r w:rsidR="0046405F">
        <w:rPr>
          <w:lang w:val="en-GB" w:eastAsia="en-US"/>
        </w:rPr>
        <w:t>fter all, it is</w:t>
      </w:r>
      <w:r>
        <w:rPr>
          <w:lang w:val="en-GB" w:eastAsia="en-US"/>
        </w:rPr>
        <w:t xml:space="preserve"> to them that this part of the b</w:t>
      </w:r>
      <w:r w:rsidR="0046405F">
        <w:rPr>
          <w:lang w:val="en-GB" w:eastAsia="en-US"/>
        </w:rPr>
        <w:t>ible belongs</w:t>
      </w:r>
      <w:r>
        <w:rPr>
          <w:lang w:val="en-GB" w:eastAsia="en-US"/>
        </w:rPr>
        <w:t>,</w:t>
      </w:r>
      <w:r w:rsidR="0046405F">
        <w:rPr>
          <w:lang w:val="en-GB" w:eastAsia="en-US"/>
        </w:rPr>
        <w:t xml:space="preserve"> before any other population. (</w:t>
      </w:r>
      <w:r w:rsidR="002E4BC2">
        <w:rPr>
          <w:lang w:val="en-GB" w:eastAsia="en-US"/>
        </w:rPr>
        <w:t>9</w:t>
      </w:r>
      <w:r w:rsidR="0046405F">
        <w:rPr>
          <w:lang w:val="en-GB" w:eastAsia="en-US"/>
        </w:rPr>
        <w:t xml:space="preserve">) It seems that the rungs of the ladder are only four, described as successive “worlds”: </w:t>
      </w:r>
      <w:r w:rsidR="00403390">
        <w:rPr>
          <w:lang w:val="en-GB" w:eastAsia="en-US"/>
        </w:rPr>
        <w:t>of action, of formation, of creation, of intimacy</w:t>
      </w:r>
      <w:r w:rsidR="0046405F">
        <w:rPr>
          <w:lang w:val="en-GB" w:eastAsia="en-US"/>
        </w:rPr>
        <w:t>.</w:t>
      </w:r>
      <w:r w:rsidR="003B39E3">
        <w:rPr>
          <w:lang w:val="en-GB" w:eastAsia="en-US"/>
        </w:rPr>
        <w:t xml:space="preserve"> </w:t>
      </w:r>
    </w:p>
    <w:p w:rsidR="005B0045" w:rsidRDefault="005B0045" w:rsidP="004B5D35">
      <w:pPr>
        <w:rPr>
          <w:lang w:val="en-GB" w:eastAsia="en-US"/>
        </w:rPr>
      </w:pPr>
      <w:r>
        <w:rPr>
          <w:lang w:val="en-GB" w:eastAsia="en-US"/>
        </w:rPr>
        <w:t xml:space="preserve">Alternatively, let us read which is the opinion of </w:t>
      </w:r>
      <w:r w:rsidR="00A571BE">
        <w:rPr>
          <w:lang w:val="en-GB" w:eastAsia="en-US"/>
        </w:rPr>
        <w:t>one of the many</w:t>
      </w:r>
      <w:r>
        <w:rPr>
          <w:lang w:val="en-GB" w:eastAsia="en-US"/>
        </w:rPr>
        <w:t xml:space="preserve"> evangelic church</w:t>
      </w:r>
      <w:r w:rsidR="00A571BE">
        <w:rPr>
          <w:lang w:val="en-GB" w:eastAsia="en-US"/>
        </w:rPr>
        <w:t>es</w:t>
      </w:r>
      <w:r>
        <w:rPr>
          <w:lang w:val="en-GB" w:eastAsia="en-US"/>
        </w:rPr>
        <w:t>: more than the Roman ch</w:t>
      </w:r>
      <w:r w:rsidR="00BC2A71">
        <w:rPr>
          <w:lang w:val="en-GB" w:eastAsia="en-US"/>
        </w:rPr>
        <w:t xml:space="preserve">urch, they pay attention to </w:t>
      </w:r>
      <w:r>
        <w:rPr>
          <w:lang w:val="en-GB" w:eastAsia="en-US"/>
        </w:rPr>
        <w:t>possible interpretations</w:t>
      </w:r>
      <w:r w:rsidR="00626052">
        <w:rPr>
          <w:lang w:val="en-GB" w:eastAsia="en-US"/>
        </w:rPr>
        <w:t xml:space="preserve"> of every line of the bible. This</w:t>
      </w:r>
      <w:r>
        <w:rPr>
          <w:lang w:val="en-GB" w:eastAsia="en-US"/>
        </w:rPr>
        <w:t xml:space="preserve"> </w:t>
      </w:r>
      <w:r w:rsidR="001855EB">
        <w:rPr>
          <w:lang w:val="en-GB" w:eastAsia="en-US"/>
        </w:rPr>
        <w:t>description</w:t>
      </w:r>
      <w:r>
        <w:rPr>
          <w:lang w:val="en-GB" w:eastAsia="en-US"/>
        </w:rPr>
        <w:t xml:space="preserve"> is</w:t>
      </w:r>
      <w:r w:rsidR="001855EB">
        <w:rPr>
          <w:lang w:val="en-GB" w:eastAsia="en-US"/>
        </w:rPr>
        <w:t xml:space="preserve"> strange eno</w:t>
      </w:r>
      <w:r w:rsidR="00626052">
        <w:rPr>
          <w:lang w:val="en-GB" w:eastAsia="en-US"/>
        </w:rPr>
        <w:t xml:space="preserve">ugh: the rungs are not so many, </w:t>
      </w:r>
      <w:r w:rsidR="001855EB">
        <w:rPr>
          <w:lang w:val="en-GB" w:eastAsia="en-US"/>
        </w:rPr>
        <w:t>and again not defined with the wanted precision</w:t>
      </w:r>
      <w:r w:rsidR="00626052">
        <w:rPr>
          <w:lang w:val="en-GB" w:eastAsia="en-US"/>
        </w:rPr>
        <w:t>,</w:t>
      </w:r>
      <w:r w:rsidR="001855EB">
        <w:rPr>
          <w:lang w:val="en-GB" w:eastAsia="en-US"/>
        </w:rPr>
        <w:t xml:space="preserve"> but </w:t>
      </w:r>
      <w:r w:rsidR="00626052">
        <w:rPr>
          <w:lang w:val="en-GB" w:eastAsia="en-US"/>
        </w:rPr>
        <w:t xml:space="preserve">here </w:t>
      </w:r>
      <w:r w:rsidR="001855EB">
        <w:rPr>
          <w:lang w:val="en-GB" w:eastAsia="en-US"/>
        </w:rPr>
        <w:t>they are double-faced</w:t>
      </w:r>
      <w:r w:rsidR="00626052">
        <w:rPr>
          <w:lang w:val="en-GB" w:eastAsia="en-US"/>
        </w:rPr>
        <w:t xml:space="preserve"> − </w:t>
      </w:r>
      <w:r w:rsidR="00A571BE">
        <w:rPr>
          <w:lang w:val="en-GB" w:eastAsia="en-US"/>
        </w:rPr>
        <w:t>a direct consequence of the different function</w:t>
      </w:r>
      <w:r w:rsidR="00626052">
        <w:rPr>
          <w:lang w:val="en-GB" w:eastAsia="en-US"/>
        </w:rPr>
        <w:t>s</w:t>
      </w:r>
      <w:r w:rsidR="00A571BE">
        <w:rPr>
          <w:lang w:val="en-GB" w:eastAsia="en-US"/>
        </w:rPr>
        <w:t xml:space="preserve"> of the ladder </w:t>
      </w:r>
      <w:r w:rsidR="00626052">
        <w:rPr>
          <w:lang w:val="en-GB" w:eastAsia="en-US"/>
        </w:rPr>
        <w:t>when</w:t>
      </w:r>
      <w:r w:rsidR="00A571BE">
        <w:rPr>
          <w:lang w:val="en-GB" w:eastAsia="en-US"/>
        </w:rPr>
        <w:t xml:space="preserve"> </w:t>
      </w:r>
      <w:r w:rsidR="00626052">
        <w:rPr>
          <w:lang w:val="en-GB" w:eastAsia="en-US"/>
        </w:rPr>
        <w:t xml:space="preserve">Jesus comes down </w:t>
      </w:r>
      <w:r w:rsidR="004F4C3B">
        <w:rPr>
          <w:lang w:val="en-GB" w:eastAsia="en-US"/>
        </w:rPr>
        <w:t xml:space="preserve">towards </w:t>
      </w:r>
      <w:r w:rsidR="00626052">
        <w:rPr>
          <w:lang w:val="en-GB" w:eastAsia="en-US"/>
        </w:rPr>
        <w:t>us, or when we mount in the direction of God.</w:t>
      </w:r>
      <w:r w:rsidR="001855EB">
        <w:rPr>
          <w:lang w:val="en-GB" w:eastAsia="en-US"/>
        </w:rPr>
        <w:t xml:space="preserve"> (</w:t>
      </w:r>
      <w:r w:rsidR="002E4BC2">
        <w:rPr>
          <w:lang w:val="en-GB" w:eastAsia="en-US"/>
        </w:rPr>
        <w:t>10</w:t>
      </w:r>
      <w:r w:rsidR="001855EB">
        <w:rPr>
          <w:lang w:val="en-GB" w:eastAsia="en-US"/>
        </w:rPr>
        <w:t>)</w:t>
      </w:r>
    </w:p>
    <w:p w:rsidR="00702A8C" w:rsidRDefault="006E4D33" w:rsidP="004B5D35">
      <w:pPr>
        <w:rPr>
          <w:lang w:val="en-GB" w:eastAsia="en-US"/>
        </w:rPr>
      </w:pPr>
      <w:r>
        <w:rPr>
          <w:lang w:val="en-GB" w:eastAsia="en-US"/>
        </w:rPr>
        <w:t xml:space="preserve">We have </w:t>
      </w:r>
      <w:r w:rsidR="001855EB">
        <w:rPr>
          <w:lang w:val="en-GB" w:eastAsia="en-US"/>
        </w:rPr>
        <w:t>in any case</w:t>
      </w:r>
      <w:r w:rsidR="0046405F">
        <w:rPr>
          <w:lang w:val="en-GB" w:eastAsia="en-US"/>
        </w:rPr>
        <w:t xml:space="preserve"> to examine</w:t>
      </w:r>
      <w:r w:rsidR="0007095B">
        <w:rPr>
          <w:lang w:val="en-GB" w:eastAsia="en-US"/>
        </w:rPr>
        <w:t xml:space="preserve"> how important </w:t>
      </w:r>
      <w:r w:rsidR="00476652">
        <w:rPr>
          <w:lang w:val="en-GB" w:eastAsia="en-US"/>
        </w:rPr>
        <w:t>the Ladder</w:t>
      </w:r>
      <w:r w:rsidR="0007095B">
        <w:rPr>
          <w:lang w:val="en-GB" w:eastAsia="en-US"/>
        </w:rPr>
        <w:t xml:space="preserve"> is within</w:t>
      </w:r>
      <w:r w:rsidR="00B84222" w:rsidRPr="00B84222">
        <w:rPr>
          <w:lang w:val="en-GB" w:eastAsia="en-US"/>
        </w:rPr>
        <w:t xml:space="preserve"> the Roman church. </w:t>
      </w:r>
      <w:r w:rsidR="00702A8C">
        <w:rPr>
          <w:lang w:val="en-GB" w:eastAsia="en-US"/>
        </w:rPr>
        <w:t xml:space="preserve">I could not find any information in a book proposed for </w:t>
      </w:r>
      <w:r w:rsidR="00BC2A71">
        <w:rPr>
          <w:lang w:val="en-GB" w:eastAsia="en-US"/>
        </w:rPr>
        <w:t xml:space="preserve">their </w:t>
      </w:r>
      <w:r w:rsidR="00702A8C">
        <w:rPr>
          <w:lang w:val="en-GB" w:eastAsia="en-US"/>
        </w:rPr>
        <w:t>official teaching, in spite of its 7</w:t>
      </w:r>
      <w:r w:rsidR="00BC2A71">
        <w:rPr>
          <w:lang w:val="en-GB" w:eastAsia="en-US"/>
        </w:rPr>
        <w:t>90</w:t>
      </w:r>
      <w:r w:rsidR="00702A8C">
        <w:rPr>
          <w:lang w:val="en-GB" w:eastAsia="en-US"/>
        </w:rPr>
        <w:t xml:space="preserve"> pages; (</w:t>
      </w:r>
      <w:r w:rsidR="002E4BC2">
        <w:rPr>
          <w:lang w:val="en-GB" w:eastAsia="en-US"/>
        </w:rPr>
        <w:t>11</w:t>
      </w:r>
      <w:r w:rsidR="00702A8C">
        <w:rPr>
          <w:lang w:val="en-GB" w:eastAsia="en-US"/>
        </w:rPr>
        <w:t xml:space="preserve">) </w:t>
      </w:r>
      <w:r w:rsidR="008F5020">
        <w:rPr>
          <w:lang w:val="en-GB" w:eastAsia="en-US"/>
        </w:rPr>
        <w:t>this is not too surprising</w:t>
      </w:r>
      <w:r w:rsidR="00626052">
        <w:rPr>
          <w:lang w:val="en-GB" w:eastAsia="en-US"/>
        </w:rPr>
        <w:t>,</w:t>
      </w:r>
      <w:r w:rsidR="00702A8C">
        <w:rPr>
          <w:lang w:val="en-GB" w:eastAsia="en-US"/>
        </w:rPr>
        <w:t xml:space="preserve"> </w:t>
      </w:r>
      <w:r w:rsidR="008F5020">
        <w:rPr>
          <w:lang w:val="en-GB" w:eastAsia="en-US"/>
        </w:rPr>
        <w:t xml:space="preserve">given that </w:t>
      </w:r>
      <w:r w:rsidR="00702A8C">
        <w:rPr>
          <w:lang w:val="en-GB" w:eastAsia="en-US"/>
        </w:rPr>
        <w:t xml:space="preserve">any teaching from </w:t>
      </w:r>
      <w:proofErr w:type="spellStart"/>
      <w:r w:rsidR="00702A8C">
        <w:rPr>
          <w:lang w:val="en-GB" w:eastAsia="en-US"/>
        </w:rPr>
        <w:t>Vaticano</w:t>
      </w:r>
      <w:proofErr w:type="spellEnd"/>
      <w:r w:rsidR="00702A8C">
        <w:rPr>
          <w:lang w:val="en-GB" w:eastAsia="en-US"/>
        </w:rPr>
        <w:t xml:space="preserve"> is commonly </w:t>
      </w:r>
      <w:r w:rsidR="00F27F8A">
        <w:rPr>
          <w:lang w:val="en-GB" w:eastAsia="en-US"/>
        </w:rPr>
        <w:t xml:space="preserve">based </w:t>
      </w:r>
      <w:r w:rsidR="00702A8C">
        <w:rPr>
          <w:lang w:val="en-GB" w:eastAsia="en-US"/>
        </w:rPr>
        <w:t xml:space="preserve">more on the </w:t>
      </w:r>
      <w:r w:rsidR="00A571BE">
        <w:rPr>
          <w:lang w:val="en-GB" w:eastAsia="en-US"/>
        </w:rPr>
        <w:t xml:space="preserve">their own tradition than on </w:t>
      </w:r>
      <w:r w:rsidR="00702A8C">
        <w:rPr>
          <w:lang w:val="en-GB" w:eastAsia="en-US"/>
        </w:rPr>
        <w:t>bible</w:t>
      </w:r>
      <w:r w:rsidR="00A571BE">
        <w:rPr>
          <w:lang w:val="en-GB" w:eastAsia="en-US"/>
        </w:rPr>
        <w:t xml:space="preserve"> reading</w:t>
      </w:r>
      <w:r w:rsidR="00702A8C">
        <w:rPr>
          <w:lang w:val="en-GB" w:eastAsia="en-US"/>
        </w:rPr>
        <w:t>.</w:t>
      </w:r>
    </w:p>
    <w:p w:rsidR="00F27F8A" w:rsidRDefault="004B5D35" w:rsidP="004B5D35">
      <w:pPr>
        <w:rPr>
          <w:lang w:val="en-GB" w:eastAsia="en-US"/>
        </w:rPr>
      </w:pPr>
      <w:r w:rsidRPr="00B84222">
        <w:rPr>
          <w:lang w:val="en-GB" w:eastAsia="en-US"/>
        </w:rPr>
        <w:t xml:space="preserve">I have </w:t>
      </w:r>
      <w:r w:rsidR="008F5020">
        <w:rPr>
          <w:lang w:val="en-GB" w:eastAsia="en-US"/>
        </w:rPr>
        <w:t>thus</w:t>
      </w:r>
      <w:r w:rsidR="00B84222" w:rsidRPr="00B84222">
        <w:rPr>
          <w:lang w:val="en-GB" w:eastAsia="en-US"/>
        </w:rPr>
        <w:t xml:space="preserve"> </w:t>
      </w:r>
      <w:r w:rsidRPr="00B84222">
        <w:rPr>
          <w:lang w:val="en-GB" w:eastAsia="en-US"/>
        </w:rPr>
        <w:t xml:space="preserve">searched </w:t>
      </w:r>
      <w:r w:rsidR="0007095B">
        <w:rPr>
          <w:lang w:val="en-GB" w:eastAsia="en-US"/>
        </w:rPr>
        <w:t xml:space="preserve">for </w:t>
      </w:r>
      <w:proofErr w:type="spellStart"/>
      <w:r w:rsidRPr="009C3580">
        <w:rPr>
          <w:i/>
          <w:lang w:val="en-GB" w:eastAsia="en-US"/>
        </w:rPr>
        <w:t>Scala</w:t>
      </w:r>
      <w:proofErr w:type="spellEnd"/>
      <w:r w:rsidRPr="009C3580">
        <w:rPr>
          <w:i/>
          <w:lang w:val="en-GB" w:eastAsia="en-US"/>
        </w:rPr>
        <w:t xml:space="preserve"> mistic</w:t>
      </w:r>
      <w:r w:rsidR="00B84222" w:rsidRPr="009C3580">
        <w:rPr>
          <w:i/>
          <w:lang w:val="en-GB" w:eastAsia="en-US"/>
        </w:rPr>
        <w:t xml:space="preserve">a </w:t>
      </w:r>
      <w:r w:rsidR="00B84222" w:rsidRPr="00B84222">
        <w:rPr>
          <w:lang w:val="en-GB" w:eastAsia="en-US"/>
        </w:rPr>
        <w:t xml:space="preserve">in </w:t>
      </w:r>
      <w:r w:rsidR="00EB41EF">
        <w:rPr>
          <w:lang w:val="en-GB" w:eastAsia="en-US"/>
        </w:rPr>
        <w:t>the</w:t>
      </w:r>
      <w:r w:rsidR="00B84222" w:rsidRPr="00B84222">
        <w:rPr>
          <w:lang w:val="en-GB" w:eastAsia="en-US"/>
        </w:rPr>
        <w:t xml:space="preserve"> </w:t>
      </w:r>
      <w:r w:rsidR="00142BC7">
        <w:rPr>
          <w:lang w:val="en-GB" w:eastAsia="en-US"/>
        </w:rPr>
        <w:t>all-embracing</w:t>
      </w:r>
      <w:r w:rsidR="00B84222" w:rsidRPr="00B84222">
        <w:rPr>
          <w:lang w:val="en-GB" w:eastAsia="en-US"/>
        </w:rPr>
        <w:t xml:space="preserve"> </w:t>
      </w:r>
      <w:r w:rsidR="00B84222" w:rsidRPr="009C3580">
        <w:rPr>
          <w:i/>
          <w:lang w:val="en-GB" w:eastAsia="en-US"/>
        </w:rPr>
        <w:t>Catholic Encyclopaedia</w:t>
      </w:r>
      <w:r w:rsidRPr="00B84222">
        <w:rPr>
          <w:lang w:val="en-GB" w:eastAsia="en-US"/>
        </w:rPr>
        <w:t xml:space="preserve">, which was published in Florence when I was a </w:t>
      </w:r>
      <w:r w:rsidR="00B84222" w:rsidRPr="00B84222">
        <w:rPr>
          <w:lang w:val="en-GB" w:eastAsia="en-US"/>
        </w:rPr>
        <w:t>school pupil</w:t>
      </w:r>
      <w:r w:rsidR="00142BC7">
        <w:rPr>
          <w:lang w:val="en-GB" w:eastAsia="en-US"/>
        </w:rPr>
        <w:t>.</w:t>
      </w:r>
      <w:r w:rsidRPr="00B84222">
        <w:rPr>
          <w:lang w:val="en-GB" w:eastAsia="en-US"/>
        </w:rPr>
        <w:t xml:space="preserve"> (</w:t>
      </w:r>
      <w:r w:rsidR="002E4BC2">
        <w:rPr>
          <w:lang w:val="en-GB" w:eastAsia="en-US"/>
        </w:rPr>
        <w:t>12</w:t>
      </w:r>
      <w:r w:rsidR="00142BC7">
        <w:rPr>
          <w:lang w:val="en-GB" w:eastAsia="en-US"/>
        </w:rPr>
        <w:t>)</w:t>
      </w:r>
      <w:r w:rsidR="00EB41EF">
        <w:rPr>
          <w:lang w:val="en-GB" w:eastAsia="en-US"/>
        </w:rPr>
        <w:t xml:space="preserve"> </w:t>
      </w:r>
      <w:r w:rsidR="00F27F8A">
        <w:rPr>
          <w:lang w:val="en-GB" w:eastAsia="en-US"/>
        </w:rPr>
        <w:t>I was rather surprised to find</w:t>
      </w:r>
      <w:r w:rsidR="00F27F8A" w:rsidRPr="00B84222">
        <w:rPr>
          <w:lang w:val="en-GB" w:eastAsia="en-US"/>
        </w:rPr>
        <w:t xml:space="preserve">, where I imagined to </w:t>
      </w:r>
      <w:r w:rsidR="00F27F8A">
        <w:rPr>
          <w:lang w:val="en-GB" w:eastAsia="en-US"/>
        </w:rPr>
        <w:t>read</w:t>
      </w:r>
      <w:r w:rsidR="00F27F8A" w:rsidRPr="00B84222">
        <w:rPr>
          <w:lang w:val="en-GB" w:eastAsia="en-US"/>
        </w:rPr>
        <w:t xml:space="preserve"> </w:t>
      </w:r>
      <w:proofErr w:type="spellStart"/>
      <w:r w:rsidR="00F27F8A" w:rsidRPr="009C3580">
        <w:rPr>
          <w:i/>
          <w:lang w:val="en-GB" w:eastAsia="en-US"/>
        </w:rPr>
        <w:t>Scala</w:t>
      </w:r>
      <w:proofErr w:type="spellEnd"/>
      <w:r w:rsidR="00F27F8A" w:rsidRPr="009C3580">
        <w:rPr>
          <w:i/>
          <w:lang w:val="en-GB" w:eastAsia="en-US"/>
        </w:rPr>
        <w:t xml:space="preserve"> </w:t>
      </w:r>
      <w:proofErr w:type="spellStart"/>
      <w:r w:rsidR="00F27F8A" w:rsidRPr="009C3580">
        <w:rPr>
          <w:i/>
          <w:lang w:val="en-GB" w:eastAsia="en-US"/>
        </w:rPr>
        <w:t>mistica</w:t>
      </w:r>
      <w:proofErr w:type="spellEnd"/>
      <w:r w:rsidR="00F27F8A">
        <w:rPr>
          <w:lang w:val="en-GB" w:eastAsia="en-US"/>
        </w:rPr>
        <w:t>,</w:t>
      </w:r>
      <w:r w:rsidR="00F27F8A" w:rsidRPr="00B84222">
        <w:rPr>
          <w:lang w:val="en-GB" w:eastAsia="en-US"/>
        </w:rPr>
        <w:t xml:space="preserve"> </w:t>
      </w:r>
      <w:proofErr w:type="spellStart"/>
      <w:r w:rsidR="00161A1C" w:rsidRPr="009C3580">
        <w:rPr>
          <w:i/>
          <w:lang w:val="en-GB" w:eastAsia="en-US"/>
        </w:rPr>
        <w:t>Scala</w:t>
      </w:r>
      <w:proofErr w:type="spellEnd"/>
      <w:r w:rsidR="00161A1C" w:rsidRPr="009C3580">
        <w:rPr>
          <w:i/>
          <w:lang w:val="en-GB" w:eastAsia="en-US"/>
        </w:rPr>
        <w:t xml:space="preserve"> mobile</w:t>
      </w:r>
      <w:r w:rsidR="00161A1C" w:rsidRPr="00B84222">
        <w:rPr>
          <w:lang w:val="en-GB" w:eastAsia="en-US"/>
        </w:rPr>
        <w:t>, sliding wage scale</w:t>
      </w:r>
      <w:r w:rsidR="00F27F8A" w:rsidRPr="00B84222">
        <w:rPr>
          <w:lang w:val="en-GB" w:eastAsia="en-US"/>
        </w:rPr>
        <w:t xml:space="preserve">, </w:t>
      </w:r>
      <w:r w:rsidR="00F27F8A">
        <w:rPr>
          <w:lang w:val="en-GB" w:eastAsia="en-US"/>
        </w:rPr>
        <w:t xml:space="preserve">seemingly </w:t>
      </w:r>
      <w:r w:rsidR="00F27F8A" w:rsidRPr="00B84222">
        <w:rPr>
          <w:lang w:val="en-GB" w:eastAsia="en-US"/>
        </w:rPr>
        <w:t xml:space="preserve">not </w:t>
      </w:r>
      <w:r w:rsidR="00F27F8A">
        <w:rPr>
          <w:lang w:val="en-GB" w:eastAsia="en-US"/>
        </w:rPr>
        <w:t xml:space="preserve">an outstanding </w:t>
      </w:r>
      <w:r w:rsidR="00F27F8A" w:rsidRPr="00B84222">
        <w:rPr>
          <w:lang w:val="en-GB" w:eastAsia="en-US"/>
        </w:rPr>
        <w:t xml:space="preserve">religious </w:t>
      </w:r>
      <w:r w:rsidR="00F27F8A">
        <w:rPr>
          <w:lang w:val="en-GB" w:eastAsia="en-US"/>
        </w:rPr>
        <w:t>subject</w:t>
      </w:r>
      <w:r w:rsidR="00F27F8A" w:rsidRPr="00B84222">
        <w:rPr>
          <w:lang w:val="en-GB" w:eastAsia="en-US"/>
        </w:rPr>
        <w:t>.</w:t>
      </w:r>
    </w:p>
    <w:p w:rsidR="00A571BE" w:rsidRDefault="004B5D35" w:rsidP="004B5D35">
      <w:pPr>
        <w:rPr>
          <w:lang w:val="en-GB" w:eastAsia="en-US"/>
        </w:rPr>
      </w:pPr>
      <w:r w:rsidRPr="00B84222">
        <w:rPr>
          <w:lang w:val="en-GB" w:eastAsia="en-US"/>
        </w:rPr>
        <w:t xml:space="preserve">I am </w:t>
      </w:r>
      <w:r w:rsidR="00476652">
        <w:rPr>
          <w:lang w:val="en-GB" w:eastAsia="en-US"/>
        </w:rPr>
        <w:t xml:space="preserve">still </w:t>
      </w:r>
      <w:r w:rsidR="006E4D33">
        <w:rPr>
          <w:lang w:val="en-GB" w:eastAsia="en-US"/>
        </w:rPr>
        <w:t>wondering whether</w:t>
      </w:r>
      <w:r w:rsidRPr="00B84222">
        <w:rPr>
          <w:lang w:val="en-GB" w:eastAsia="en-US"/>
        </w:rPr>
        <w:t xml:space="preserve"> </w:t>
      </w:r>
      <w:r w:rsidR="003D5F99">
        <w:rPr>
          <w:lang w:val="en-GB" w:eastAsia="en-US"/>
        </w:rPr>
        <w:t>Jacob’s ladder</w:t>
      </w:r>
      <w:r w:rsidR="00A571BE">
        <w:rPr>
          <w:lang w:val="en-GB" w:eastAsia="en-US"/>
        </w:rPr>
        <w:t xml:space="preserve"> can have</w:t>
      </w:r>
      <w:r w:rsidRPr="00B84222">
        <w:rPr>
          <w:lang w:val="en-GB" w:eastAsia="en-US"/>
        </w:rPr>
        <w:t xml:space="preserve"> a significant part </w:t>
      </w:r>
      <w:r w:rsidR="00A571BE">
        <w:rPr>
          <w:lang w:val="en-GB" w:eastAsia="en-US"/>
        </w:rPr>
        <w:t>in</w:t>
      </w:r>
      <w:r w:rsidRPr="00B84222">
        <w:rPr>
          <w:lang w:val="en-GB" w:eastAsia="en-US"/>
        </w:rPr>
        <w:t xml:space="preserve"> the Catholic doctrine</w:t>
      </w:r>
      <w:r w:rsidR="00F27F8A">
        <w:rPr>
          <w:lang w:val="en-GB" w:eastAsia="en-US"/>
        </w:rPr>
        <w:t xml:space="preserve">. </w:t>
      </w:r>
      <w:r w:rsidR="00B84222" w:rsidRPr="00B84222">
        <w:rPr>
          <w:lang w:val="en-GB" w:eastAsia="en-US"/>
        </w:rPr>
        <w:t xml:space="preserve">Importance apart, my impression has been that the </w:t>
      </w:r>
      <w:r w:rsidR="00EB41EF">
        <w:rPr>
          <w:lang w:val="en-GB" w:eastAsia="en-US"/>
        </w:rPr>
        <w:t xml:space="preserve">mystical ladder does not have an established </w:t>
      </w:r>
      <w:r w:rsidR="00B84222" w:rsidRPr="00B84222">
        <w:rPr>
          <w:lang w:val="en-GB" w:eastAsia="en-US"/>
        </w:rPr>
        <w:t>sequence of identical and equidistant rungs</w:t>
      </w:r>
      <w:r w:rsidR="00EB41EF">
        <w:rPr>
          <w:lang w:val="en-GB" w:eastAsia="en-US"/>
        </w:rPr>
        <w:t>,</w:t>
      </w:r>
      <w:r w:rsidR="00B84222" w:rsidRPr="00B84222">
        <w:rPr>
          <w:lang w:val="en-GB" w:eastAsia="en-US"/>
        </w:rPr>
        <w:t xml:space="preserve"> as any </w:t>
      </w:r>
      <w:r w:rsidR="006E4D33">
        <w:rPr>
          <w:lang w:val="en-GB" w:eastAsia="en-US"/>
        </w:rPr>
        <w:t>sound</w:t>
      </w:r>
      <w:r w:rsidR="00B84222" w:rsidRPr="00B84222">
        <w:rPr>
          <w:lang w:val="en-GB" w:eastAsia="en-US"/>
        </w:rPr>
        <w:t xml:space="preserve"> ladder should have. </w:t>
      </w:r>
      <w:r w:rsidR="00476652">
        <w:rPr>
          <w:lang w:val="en-GB" w:eastAsia="en-US"/>
        </w:rPr>
        <w:t>Often,</w:t>
      </w:r>
      <w:r w:rsidR="00476652" w:rsidRPr="00B84222">
        <w:rPr>
          <w:lang w:val="en-GB" w:eastAsia="en-US"/>
        </w:rPr>
        <w:t xml:space="preserve"> </w:t>
      </w:r>
      <w:r w:rsidR="00476652">
        <w:rPr>
          <w:lang w:val="en-GB" w:eastAsia="en-US"/>
        </w:rPr>
        <w:t>i</w:t>
      </w:r>
      <w:r w:rsidR="00B84222" w:rsidRPr="00B84222">
        <w:rPr>
          <w:lang w:val="en-GB" w:eastAsia="en-US"/>
        </w:rPr>
        <w:t>t is as if we</w:t>
      </w:r>
      <w:r w:rsidR="00142BC7">
        <w:rPr>
          <w:lang w:val="en-GB" w:eastAsia="en-US"/>
        </w:rPr>
        <w:t xml:space="preserve"> </w:t>
      </w:r>
      <w:r w:rsidR="00B84222" w:rsidRPr="00B84222">
        <w:rPr>
          <w:lang w:val="en-GB" w:eastAsia="en-US"/>
        </w:rPr>
        <w:t xml:space="preserve">had </w:t>
      </w:r>
      <w:r w:rsidR="00476652">
        <w:rPr>
          <w:lang w:val="en-GB" w:eastAsia="en-US"/>
        </w:rPr>
        <w:t xml:space="preserve">− </w:t>
      </w:r>
      <w:r w:rsidR="00B84222" w:rsidRPr="00B84222">
        <w:rPr>
          <w:lang w:val="en-GB" w:eastAsia="en-US"/>
        </w:rPr>
        <w:t xml:space="preserve">in the </w:t>
      </w:r>
      <w:r w:rsidR="00142BC7">
        <w:rPr>
          <w:lang w:val="en-GB" w:eastAsia="en-US"/>
        </w:rPr>
        <w:t xml:space="preserve">expected </w:t>
      </w:r>
      <w:r w:rsidR="00B84222" w:rsidRPr="00B84222">
        <w:rPr>
          <w:lang w:val="en-GB" w:eastAsia="en-US"/>
        </w:rPr>
        <w:t>place of one rung</w:t>
      </w:r>
      <w:r w:rsidR="00161A1C">
        <w:rPr>
          <w:lang w:val="en-GB" w:eastAsia="en-US"/>
        </w:rPr>
        <w:t xml:space="preserve"> of the ladder</w:t>
      </w:r>
      <w:r w:rsidR="00476652">
        <w:rPr>
          <w:lang w:val="en-GB" w:eastAsia="en-US"/>
        </w:rPr>
        <w:t xml:space="preserve"> − </w:t>
      </w:r>
      <w:r w:rsidR="00B84222" w:rsidRPr="00B84222">
        <w:rPr>
          <w:lang w:val="en-GB" w:eastAsia="en-US"/>
        </w:rPr>
        <w:t>two, three, or not any of them.</w:t>
      </w:r>
      <w:r w:rsidR="006E4D33" w:rsidRPr="006E4D33">
        <w:rPr>
          <w:lang w:val="en-GB" w:eastAsia="en-US"/>
        </w:rPr>
        <w:t xml:space="preserve"> </w:t>
      </w:r>
    </w:p>
    <w:p w:rsidR="00A571BE" w:rsidRDefault="006E4D33" w:rsidP="00C439E0">
      <w:pPr>
        <w:rPr>
          <w:lang w:val="en-GB" w:eastAsia="en-US"/>
        </w:rPr>
      </w:pPr>
      <w:r w:rsidRPr="00B84222">
        <w:rPr>
          <w:lang w:val="en-GB" w:eastAsia="en-US"/>
        </w:rPr>
        <w:t xml:space="preserve">It seems to me </w:t>
      </w:r>
      <w:r>
        <w:rPr>
          <w:lang w:val="en-GB" w:eastAsia="en-US"/>
        </w:rPr>
        <w:t xml:space="preserve">again </w:t>
      </w:r>
      <w:r w:rsidRPr="00B84222">
        <w:rPr>
          <w:lang w:val="en-GB" w:eastAsia="en-US"/>
        </w:rPr>
        <w:t>that some correspondence with the tarot sequence can actually be found, but not at all with the wanted precision.</w:t>
      </w:r>
      <w:r w:rsidR="00A571BE">
        <w:rPr>
          <w:lang w:val="en-GB" w:eastAsia="en-US"/>
        </w:rPr>
        <w:t xml:space="preserve"> </w:t>
      </w:r>
      <w:r w:rsidR="00F310A0">
        <w:rPr>
          <w:lang w:val="en-GB" w:eastAsia="en-US"/>
        </w:rPr>
        <w:t xml:space="preserve">What we should find is </w:t>
      </w:r>
      <w:r w:rsidR="00161A1C">
        <w:rPr>
          <w:lang w:val="en-GB" w:eastAsia="en-US"/>
        </w:rPr>
        <w:t xml:space="preserve">instead </w:t>
      </w:r>
      <w:r w:rsidR="00F310A0">
        <w:rPr>
          <w:lang w:val="en-GB" w:eastAsia="en-US"/>
        </w:rPr>
        <w:t xml:space="preserve">something similar to the catholic Via Crucis. I </w:t>
      </w:r>
      <w:r w:rsidR="001C4B42">
        <w:rPr>
          <w:lang w:val="en-GB" w:eastAsia="en-US"/>
        </w:rPr>
        <w:t>write</w:t>
      </w:r>
      <w:r w:rsidR="00F310A0">
        <w:rPr>
          <w:lang w:val="en-GB" w:eastAsia="en-US"/>
        </w:rPr>
        <w:t xml:space="preserve"> similar </w:t>
      </w:r>
      <w:r w:rsidR="001C4B42">
        <w:rPr>
          <w:lang w:val="en-GB" w:eastAsia="en-US"/>
        </w:rPr>
        <w:t xml:space="preserve">and not identical </w:t>
      </w:r>
      <w:r w:rsidR="00F310A0">
        <w:rPr>
          <w:lang w:val="en-GB" w:eastAsia="en-US"/>
        </w:rPr>
        <w:t xml:space="preserve">because </w:t>
      </w:r>
      <w:r w:rsidR="00161A1C">
        <w:rPr>
          <w:lang w:val="en-GB" w:eastAsia="en-US"/>
        </w:rPr>
        <w:t>Via Crucis</w:t>
      </w:r>
      <w:r w:rsidR="008F5020">
        <w:rPr>
          <w:lang w:val="en-GB" w:eastAsia="en-US"/>
        </w:rPr>
        <w:t xml:space="preserve"> itself </w:t>
      </w:r>
      <w:r w:rsidR="00F310A0">
        <w:rPr>
          <w:lang w:val="en-GB" w:eastAsia="en-US"/>
        </w:rPr>
        <w:t xml:space="preserve">is too late and too </w:t>
      </w:r>
      <w:r w:rsidR="00161A1C">
        <w:rPr>
          <w:lang w:val="en-GB" w:eastAsia="en-US"/>
        </w:rPr>
        <w:t>limited</w:t>
      </w:r>
      <w:r w:rsidR="008F5020">
        <w:rPr>
          <w:lang w:val="en-GB" w:eastAsia="en-US"/>
        </w:rPr>
        <w:t xml:space="preserve"> to be used as a direct source for </w:t>
      </w:r>
      <w:r w:rsidR="00F310A0">
        <w:rPr>
          <w:lang w:val="en-GB" w:eastAsia="en-US"/>
        </w:rPr>
        <w:t xml:space="preserve">the tarot sequence. </w:t>
      </w:r>
    </w:p>
    <w:p w:rsidR="004B5D35" w:rsidRDefault="00F310A0" w:rsidP="00C439E0">
      <w:pPr>
        <w:rPr>
          <w:lang w:val="en-GB" w:eastAsia="en-US"/>
        </w:rPr>
      </w:pPr>
      <w:r>
        <w:rPr>
          <w:lang w:val="en-GB" w:eastAsia="en-US"/>
        </w:rPr>
        <w:t xml:space="preserve">Which </w:t>
      </w:r>
      <w:r w:rsidR="00161A1C">
        <w:rPr>
          <w:lang w:val="en-GB" w:eastAsia="en-US"/>
        </w:rPr>
        <w:t>would then</w:t>
      </w:r>
      <w:r>
        <w:rPr>
          <w:lang w:val="en-GB" w:eastAsia="en-US"/>
        </w:rPr>
        <w:t xml:space="preserve"> its advantage</w:t>
      </w:r>
      <w:r w:rsidR="00161A1C">
        <w:rPr>
          <w:lang w:val="en-GB" w:eastAsia="en-US"/>
        </w:rPr>
        <w:t xml:space="preserve"> be</w:t>
      </w:r>
      <w:r>
        <w:rPr>
          <w:lang w:val="en-GB" w:eastAsia="en-US"/>
        </w:rPr>
        <w:t xml:space="preserve">? It not only tells a story, it so does in a succession of 14 </w:t>
      </w:r>
      <w:r w:rsidR="00161A1C">
        <w:rPr>
          <w:lang w:val="en-GB" w:eastAsia="en-US"/>
        </w:rPr>
        <w:t xml:space="preserve">particular </w:t>
      </w:r>
      <w:r w:rsidR="00626052">
        <w:rPr>
          <w:lang w:val="en-GB" w:eastAsia="en-US"/>
        </w:rPr>
        <w:t>illustrations</w:t>
      </w:r>
      <w:r>
        <w:rPr>
          <w:lang w:val="en-GB" w:eastAsia="en-US"/>
        </w:rPr>
        <w:t>. Somebody adds a 15</w:t>
      </w:r>
      <w:r w:rsidRPr="00F310A0">
        <w:rPr>
          <w:vertAlign w:val="superscript"/>
          <w:lang w:val="en-GB" w:eastAsia="en-US"/>
        </w:rPr>
        <w:t>th</w:t>
      </w:r>
      <w:r w:rsidR="00161A1C">
        <w:rPr>
          <w:vertAlign w:val="superscript"/>
          <w:lang w:val="en-GB" w:eastAsia="en-US"/>
        </w:rPr>
        <w:t xml:space="preserve"> </w:t>
      </w:r>
      <w:r w:rsidR="00161A1C">
        <w:rPr>
          <w:lang w:val="en-GB" w:eastAsia="en-US"/>
        </w:rPr>
        <w:t>image,</w:t>
      </w:r>
      <w:r>
        <w:rPr>
          <w:lang w:val="en-GB" w:eastAsia="en-US"/>
        </w:rPr>
        <w:t xml:space="preserve"> </w:t>
      </w:r>
      <w:r w:rsidR="00161A1C">
        <w:rPr>
          <w:lang w:val="en-GB" w:eastAsia="en-US"/>
        </w:rPr>
        <w:t xml:space="preserve">and </w:t>
      </w:r>
      <w:r>
        <w:rPr>
          <w:lang w:val="en-GB" w:eastAsia="en-US"/>
        </w:rPr>
        <w:t>different versions exist</w:t>
      </w:r>
      <w:r w:rsidR="001C4B42" w:rsidRPr="001C4B42">
        <w:rPr>
          <w:lang w:val="en-GB" w:eastAsia="en-US"/>
        </w:rPr>
        <w:t xml:space="preserve"> </w:t>
      </w:r>
      <w:r w:rsidR="00657E0B">
        <w:rPr>
          <w:lang w:val="en-GB" w:eastAsia="en-US"/>
        </w:rPr>
        <w:t>as well</w:t>
      </w:r>
      <w:r w:rsidR="001C4B42">
        <w:rPr>
          <w:lang w:val="en-GB" w:eastAsia="en-US"/>
        </w:rPr>
        <w:t xml:space="preserve">, but in limited cases, </w:t>
      </w:r>
      <w:r>
        <w:rPr>
          <w:lang w:val="en-GB" w:eastAsia="en-US"/>
        </w:rPr>
        <w:t>just as for the tarot sequence.</w:t>
      </w:r>
    </w:p>
    <w:p w:rsidR="00F310A0" w:rsidRDefault="00F310A0" w:rsidP="00C439E0">
      <w:pPr>
        <w:rPr>
          <w:lang w:val="en-GB" w:eastAsia="en-US"/>
        </w:rPr>
      </w:pPr>
    </w:p>
    <w:p w:rsidR="00657E0B" w:rsidRPr="00F363DB" w:rsidRDefault="00657E0B" w:rsidP="00657E0B">
      <w:pPr>
        <w:ind w:firstLine="0"/>
        <w:rPr>
          <w:b/>
          <w:lang w:val="en-GB" w:eastAsia="en-US"/>
        </w:rPr>
      </w:pPr>
      <w:proofErr w:type="spellStart"/>
      <w:r w:rsidRPr="00F363DB">
        <w:rPr>
          <w:b/>
          <w:lang w:val="en-GB" w:eastAsia="en-US"/>
        </w:rPr>
        <w:t>Climachus</w:t>
      </w:r>
      <w:proofErr w:type="spellEnd"/>
      <w:r w:rsidR="00F363DB" w:rsidRPr="00F363DB">
        <w:rPr>
          <w:b/>
          <w:lang w:val="en-GB" w:eastAsia="en-US"/>
        </w:rPr>
        <w:t>’</w:t>
      </w:r>
      <w:r w:rsidRPr="00F363DB">
        <w:rPr>
          <w:b/>
          <w:lang w:val="en-GB" w:eastAsia="en-US"/>
        </w:rPr>
        <w:t xml:space="preserve"> Ladder</w:t>
      </w:r>
    </w:p>
    <w:p w:rsidR="00130D27" w:rsidRDefault="006E4D33" w:rsidP="00130D27">
      <w:pPr>
        <w:rPr>
          <w:lang w:val="en-GB" w:eastAsia="en-US"/>
        </w:rPr>
      </w:pPr>
      <w:r>
        <w:rPr>
          <w:lang w:val="en-GB" w:eastAsia="en-US"/>
        </w:rPr>
        <w:t>W</w:t>
      </w:r>
      <w:r w:rsidR="00130D27">
        <w:rPr>
          <w:lang w:val="en-GB" w:eastAsia="en-US"/>
        </w:rPr>
        <w:t xml:space="preserve">e have to search </w:t>
      </w:r>
      <w:r>
        <w:rPr>
          <w:lang w:val="en-GB" w:eastAsia="en-US"/>
        </w:rPr>
        <w:t>a religious sequence of the kind mentioned</w:t>
      </w:r>
      <w:r w:rsidR="00FD4EB5">
        <w:rPr>
          <w:lang w:val="en-GB" w:eastAsia="en-US"/>
        </w:rPr>
        <w:t>,</w:t>
      </w:r>
      <w:r>
        <w:rPr>
          <w:lang w:val="en-GB" w:eastAsia="en-US"/>
        </w:rPr>
        <w:t xml:space="preserve"> </w:t>
      </w:r>
      <w:r w:rsidR="00403390">
        <w:rPr>
          <w:lang w:val="en-GB" w:eastAsia="en-US"/>
        </w:rPr>
        <w:t xml:space="preserve">circulating </w:t>
      </w:r>
      <w:r w:rsidR="00FD4EB5">
        <w:rPr>
          <w:lang w:val="en-GB" w:eastAsia="en-US"/>
        </w:rPr>
        <w:t xml:space="preserve">widely </w:t>
      </w:r>
      <w:r w:rsidR="00130D27">
        <w:rPr>
          <w:lang w:val="en-GB" w:eastAsia="en-US"/>
        </w:rPr>
        <w:t>in the begin</w:t>
      </w:r>
      <w:r w:rsidR="0046405F">
        <w:rPr>
          <w:lang w:val="en-GB" w:eastAsia="en-US"/>
        </w:rPr>
        <w:t xml:space="preserve">ning of the </w:t>
      </w:r>
      <w:r w:rsidR="00F27F8A">
        <w:rPr>
          <w:lang w:val="en-GB" w:eastAsia="en-US"/>
        </w:rPr>
        <w:t>15</w:t>
      </w:r>
      <w:r w:rsidR="00476652" w:rsidRPr="00476652">
        <w:rPr>
          <w:vertAlign w:val="superscript"/>
          <w:lang w:val="en-GB" w:eastAsia="en-US"/>
        </w:rPr>
        <w:t>th</w:t>
      </w:r>
      <w:r w:rsidR="003D5F99">
        <w:rPr>
          <w:lang w:val="en-GB" w:eastAsia="en-US"/>
        </w:rPr>
        <w:t xml:space="preserve"> </w:t>
      </w:r>
      <w:r w:rsidR="0046405F">
        <w:rPr>
          <w:lang w:val="en-GB" w:eastAsia="en-US"/>
        </w:rPr>
        <w:t>century</w:t>
      </w:r>
      <w:r w:rsidR="00A31181">
        <w:rPr>
          <w:lang w:val="en-GB" w:eastAsia="en-US"/>
        </w:rPr>
        <w:t>. S</w:t>
      </w:r>
      <w:r w:rsidR="0046405F">
        <w:rPr>
          <w:lang w:val="en-GB" w:eastAsia="en-US"/>
        </w:rPr>
        <w:t>om</w:t>
      </w:r>
      <w:r w:rsidR="00130D27">
        <w:rPr>
          <w:lang w:val="en-GB" w:eastAsia="en-US"/>
        </w:rPr>
        <w:t>e</w:t>
      </w:r>
      <w:r w:rsidR="00A31181">
        <w:rPr>
          <w:lang w:val="en-GB" w:eastAsia="en-US"/>
        </w:rPr>
        <w:t xml:space="preserve">thing </w:t>
      </w:r>
      <w:r w:rsidR="00130D27">
        <w:rPr>
          <w:lang w:val="en-GB" w:eastAsia="en-US"/>
        </w:rPr>
        <w:t xml:space="preserve">I could find, even </w:t>
      </w:r>
      <w:r w:rsidR="00476652">
        <w:rPr>
          <w:lang w:val="en-GB" w:eastAsia="en-US"/>
        </w:rPr>
        <w:t>from</w:t>
      </w:r>
      <w:r w:rsidR="00130D27">
        <w:rPr>
          <w:lang w:val="en-GB" w:eastAsia="en-US"/>
        </w:rPr>
        <w:t xml:space="preserve"> some years before. We have just to pas</w:t>
      </w:r>
      <w:r w:rsidR="00A31181">
        <w:rPr>
          <w:lang w:val="en-GB" w:eastAsia="en-US"/>
        </w:rPr>
        <w:t xml:space="preserve">s from Jacob’s Ladder to that of </w:t>
      </w:r>
      <w:r w:rsidR="00BC2A71">
        <w:rPr>
          <w:lang w:val="en-GB" w:eastAsia="en-US"/>
        </w:rPr>
        <w:t xml:space="preserve">John </w:t>
      </w:r>
      <w:proofErr w:type="spellStart"/>
      <w:r w:rsidR="00A31181">
        <w:rPr>
          <w:lang w:val="en-GB" w:eastAsia="en-US"/>
        </w:rPr>
        <w:t>Climacus</w:t>
      </w:r>
      <w:proofErr w:type="spellEnd"/>
      <w:r w:rsidR="00130D27">
        <w:rPr>
          <w:lang w:val="en-GB" w:eastAsia="en-US"/>
        </w:rPr>
        <w:t xml:space="preserve">, </w:t>
      </w:r>
      <w:r w:rsidR="00870506">
        <w:rPr>
          <w:lang w:val="en-GB" w:eastAsia="en-US"/>
        </w:rPr>
        <w:t xml:space="preserve">the </w:t>
      </w:r>
      <w:r w:rsidR="00870506" w:rsidRPr="009C3580">
        <w:rPr>
          <w:i/>
          <w:lang w:val="en" w:eastAsia="en-US"/>
        </w:rPr>
        <w:t>Ladder of Divine Ascent</w:t>
      </w:r>
      <w:r w:rsidR="00870506">
        <w:rPr>
          <w:lang w:val="en-GB" w:eastAsia="en-US"/>
        </w:rPr>
        <w:t xml:space="preserve">, </w:t>
      </w:r>
      <w:r w:rsidR="00130D27">
        <w:rPr>
          <w:lang w:val="en-GB" w:eastAsia="en-US"/>
        </w:rPr>
        <w:t>with the advantage that here the rungs are better defined</w:t>
      </w:r>
      <w:r w:rsidR="00476652">
        <w:rPr>
          <w:lang w:val="en-GB" w:eastAsia="en-US"/>
        </w:rPr>
        <w:t>,</w:t>
      </w:r>
      <w:r w:rsidR="00130D27">
        <w:rPr>
          <w:lang w:val="en-GB" w:eastAsia="en-US"/>
        </w:rPr>
        <w:t xml:space="preserve"> and pre</w:t>
      </w:r>
      <w:r w:rsidR="0046405F">
        <w:rPr>
          <w:lang w:val="en-GB" w:eastAsia="en-US"/>
        </w:rPr>
        <w:t>cisely in the number of thirty.</w:t>
      </w:r>
    </w:p>
    <w:p w:rsidR="00130D27" w:rsidRDefault="00130D27" w:rsidP="00A31181">
      <w:pPr>
        <w:rPr>
          <w:lang w:val="en-GB" w:eastAsia="en-US"/>
        </w:rPr>
      </w:pPr>
      <w:r>
        <w:rPr>
          <w:lang w:val="en-GB" w:eastAsia="en-US"/>
        </w:rPr>
        <w:t xml:space="preserve">If you search a bibliography for John Climacus, you will find that </w:t>
      </w:r>
      <w:r w:rsidR="00A31181">
        <w:rPr>
          <w:lang w:val="en-GB" w:eastAsia="en-US"/>
        </w:rPr>
        <w:t xml:space="preserve">we have </w:t>
      </w:r>
      <w:r>
        <w:rPr>
          <w:lang w:val="en-GB" w:eastAsia="en-US"/>
        </w:rPr>
        <w:t xml:space="preserve">Latin </w:t>
      </w:r>
      <w:r w:rsidR="00A31181">
        <w:rPr>
          <w:lang w:val="en-GB" w:eastAsia="en-US"/>
        </w:rPr>
        <w:t>translations of</w:t>
      </w:r>
      <w:r w:rsidR="00757BE0">
        <w:rPr>
          <w:lang w:val="en-GB" w:eastAsia="en-US"/>
        </w:rPr>
        <w:t xml:space="preserve"> </w:t>
      </w:r>
      <w:r w:rsidR="00A31181">
        <w:rPr>
          <w:lang w:val="en-GB" w:eastAsia="en-US"/>
        </w:rPr>
        <w:t>his work from</w:t>
      </w:r>
      <w:r>
        <w:rPr>
          <w:lang w:val="en-GB" w:eastAsia="en-US"/>
        </w:rPr>
        <w:t xml:space="preserve"> the 16</w:t>
      </w:r>
      <w:r w:rsidRPr="00EA4C0D">
        <w:rPr>
          <w:vertAlign w:val="superscript"/>
          <w:lang w:val="en-GB" w:eastAsia="en-US"/>
        </w:rPr>
        <w:t>th</w:t>
      </w:r>
      <w:r>
        <w:rPr>
          <w:lang w:val="en-GB" w:eastAsia="en-US"/>
        </w:rPr>
        <w:t xml:space="preserve"> century</w:t>
      </w:r>
      <w:r w:rsidR="00A31181">
        <w:rPr>
          <w:lang w:val="en-GB" w:eastAsia="en-US"/>
        </w:rPr>
        <w:t>,</w:t>
      </w:r>
      <w:r>
        <w:rPr>
          <w:lang w:val="en-GB" w:eastAsia="en-US"/>
        </w:rPr>
        <w:t xml:space="preserve"> that in the same century </w:t>
      </w:r>
      <w:r w:rsidR="00A31181">
        <w:rPr>
          <w:lang w:val="en-GB" w:eastAsia="en-US"/>
        </w:rPr>
        <w:t>his book was</w:t>
      </w:r>
      <w:r>
        <w:rPr>
          <w:lang w:val="en-GB" w:eastAsia="en-US"/>
        </w:rPr>
        <w:t xml:space="preserve"> first printed and then had a few further editions in the following centuries. I have nothing against these data, but I have </w:t>
      </w:r>
      <w:r w:rsidR="00D256D6">
        <w:rPr>
          <w:lang w:val="en-GB" w:eastAsia="en-US"/>
        </w:rPr>
        <w:t xml:space="preserve">personally </w:t>
      </w:r>
      <w:r>
        <w:rPr>
          <w:lang w:val="en-GB" w:eastAsia="en-US"/>
        </w:rPr>
        <w:t>leafed through a thick manuscript of the 14</w:t>
      </w:r>
      <w:r w:rsidRPr="00EA4C0D">
        <w:rPr>
          <w:vertAlign w:val="superscript"/>
          <w:lang w:val="en-GB" w:eastAsia="en-US"/>
        </w:rPr>
        <w:t>th</w:t>
      </w:r>
      <w:r>
        <w:rPr>
          <w:lang w:val="en-GB" w:eastAsia="en-US"/>
        </w:rPr>
        <w:t xml:space="preserve"> century</w:t>
      </w:r>
      <w:r w:rsidR="003D5F99">
        <w:rPr>
          <w:lang w:val="en-GB" w:eastAsia="en-US"/>
        </w:rPr>
        <w:t>, compile</w:t>
      </w:r>
      <w:r w:rsidR="00870506">
        <w:rPr>
          <w:lang w:val="en-GB" w:eastAsia="en-US"/>
        </w:rPr>
        <w:t>d</w:t>
      </w:r>
      <w:r>
        <w:rPr>
          <w:lang w:val="en-GB" w:eastAsia="en-US"/>
        </w:rPr>
        <w:t xml:space="preserve"> </w:t>
      </w:r>
      <w:r w:rsidR="003D5F99">
        <w:rPr>
          <w:lang w:val="en-GB" w:eastAsia="en-US"/>
        </w:rPr>
        <w:t xml:space="preserve">in Italian and </w:t>
      </w:r>
      <w:r>
        <w:rPr>
          <w:lang w:val="en-GB" w:eastAsia="en-US"/>
        </w:rPr>
        <w:t>in a</w:t>
      </w:r>
      <w:r w:rsidR="00C76DBE">
        <w:rPr>
          <w:lang w:val="en-GB" w:eastAsia="en-US"/>
        </w:rPr>
        <w:t xml:space="preserve"> beautiful Florentine </w:t>
      </w:r>
      <w:r w:rsidR="003D5F99">
        <w:rPr>
          <w:lang w:val="en-GB" w:eastAsia="en-US"/>
        </w:rPr>
        <w:t>hand</w:t>
      </w:r>
      <w:r w:rsidR="00C76DBE">
        <w:rPr>
          <w:lang w:val="en-GB" w:eastAsia="en-US"/>
        </w:rPr>
        <w:t>writing of the time</w:t>
      </w:r>
      <w:r>
        <w:rPr>
          <w:lang w:val="en-GB" w:eastAsia="en-US"/>
        </w:rPr>
        <w:t xml:space="preserve">. </w:t>
      </w:r>
      <w:r w:rsidR="00C76DBE">
        <w:rPr>
          <w:lang w:val="en-GB" w:eastAsia="en-US"/>
        </w:rPr>
        <w:t>(</w:t>
      </w:r>
      <w:r w:rsidR="002E4BC2">
        <w:rPr>
          <w:lang w:val="en-GB" w:eastAsia="en-US"/>
        </w:rPr>
        <w:t>13</w:t>
      </w:r>
      <w:r w:rsidR="00C76DBE">
        <w:rPr>
          <w:lang w:val="en-GB" w:eastAsia="en-US"/>
        </w:rPr>
        <w:t xml:space="preserve">) </w:t>
      </w:r>
      <w:r>
        <w:rPr>
          <w:lang w:val="en-GB" w:eastAsia="en-US"/>
        </w:rPr>
        <w:t xml:space="preserve">Of course, this date is early in comparison with the editions that allowed this work to be better known; however, it can belong to a time, in which the tarot sequence was first </w:t>
      </w:r>
      <w:r w:rsidR="00870506">
        <w:rPr>
          <w:lang w:val="en-GB" w:eastAsia="en-US"/>
        </w:rPr>
        <w:t>conceived</w:t>
      </w:r>
      <w:r>
        <w:rPr>
          <w:lang w:val="en-GB" w:eastAsia="en-US"/>
        </w:rPr>
        <w:t>.</w:t>
      </w:r>
    </w:p>
    <w:p w:rsidR="00130D27" w:rsidRDefault="00130D27" w:rsidP="00130D27">
      <w:pPr>
        <w:rPr>
          <w:lang w:val="en-GB" w:eastAsia="en-US"/>
        </w:rPr>
      </w:pPr>
      <w:r>
        <w:rPr>
          <w:lang w:val="en-GB" w:eastAsia="en-US"/>
        </w:rPr>
        <w:t xml:space="preserve">I must confess that what I </w:t>
      </w:r>
      <w:r w:rsidR="00F27F8A">
        <w:rPr>
          <w:lang w:val="en-GB" w:eastAsia="en-US"/>
        </w:rPr>
        <w:t xml:space="preserve">mostly </w:t>
      </w:r>
      <w:r>
        <w:rPr>
          <w:lang w:val="en-GB" w:eastAsia="en-US"/>
        </w:rPr>
        <w:t xml:space="preserve">hoped to find in this </w:t>
      </w:r>
      <w:r w:rsidR="00870506">
        <w:rPr>
          <w:lang w:val="en-GB" w:eastAsia="en-US"/>
        </w:rPr>
        <w:t>manu</w:t>
      </w:r>
      <w:r w:rsidR="00A31181">
        <w:rPr>
          <w:lang w:val="en-GB" w:eastAsia="en-US"/>
        </w:rPr>
        <w:t>script</w:t>
      </w:r>
      <w:r>
        <w:rPr>
          <w:lang w:val="en-GB" w:eastAsia="en-US"/>
        </w:rPr>
        <w:t xml:space="preserve"> were no less than thirty beautiful miniatures correspond</w:t>
      </w:r>
      <w:r w:rsidR="00D256D6">
        <w:rPr>
          <w:lang w:val="en-GB" w:eastAsia="en-US"/>
        </w:rPr>
        <w:t>ing to the rungs of the ladder. U</w:t>
      </w:r>
      <w:r w:rsidR="00A31181">
        <w:rPr>
          <w:lang w:val="en-GB" w:eastAsia="en-US"/>
        </w:rPr>
        <w:t xml:space="preserve">nfortunately, </w:t>
      </w:r>
      <w:r w:rsidR="00403390">
        <w:rPr>
          <w:lang w:val="en-GB" w:eastAsia="en-US"/>
        </w:rPr>
        <w:t>there is no illustration;</w:t>
      </w:r>
      <w:r>
        <w:rPr>
          <w:lang w:val="en-GB" w:eastAsia="en-US"/>
        </w:rPr>
        <w:t xml:space="preserve"> </w:t>
      </w:r>
      <w:r w:rsidR="00403390">
        <w:rPr>
          <w:lang w:val="en-GB" w:eastAsia="en-US"/>
        </w:rPr>
        <w:t>nevertheless,</w:t>
      </w:r>
      <w:r>
        <w:rPr>
          <w:lang w:val="en-GB" w:eastAsia="en-US"/>
        </w:rPr>
        <w:t xml:space="preserve"> this Florentine text has appeared to me interesting enough.</w:t>
      </w:r>
    </w:p>
    <w:p w:rsidR="00270768" w:rsidRPr="0046405F" w:rsidRDefault="00A31181" w:rsidP="00270768">
      <w:pPr>
        <w:rPr>
          <w:lang w:val="en" w:eastAsia="en-US"/>
        </w:rPr>
      </w:pPr>
      <w:r>
        <w:rPr>
          <w:lang w:val="en" w:eastAsia="en-US"/>
        </w:rPr>
        <w:t>It is easy to find which were the thirty rungs of t</w:t>
      </w:r>
      <w:r w:rsidR="00551F20">
        <w:rPr>
          <w:lang w:val="en" w:eastAsia="en-US"/>
        </w:rPr>
        <w:t xml:space="preserve">he </w:t>
      </w:r>
      <w:r w:rsidR="00551F20" w:rsidRPr="009A5F1B">
        <w:rPr>
          <w:i/>
          <w:lang w:val="en" w:eastAsia="en-US"/>
        </w:rPr>
        <w:t>Ladder of Divine Ascent</w:t>
      </w:r>
      <w:r>
        <w:rPr>
          <w:lang w:val="en" w:eastAsia="en-US"/>
        </w:rPr>
        <w:t>, which</w:t>
      </w:r>
      <w:r w:rsidR="00551F20">
        <w:rPr>
          <w:lang w:val="en" w:eastAsia="en-US"/>
        </w:rPr>
        <w:t xml:space="preserve"> </w:t>
      </w:r>
      <w:r w:rsidR="00551F20" w:rsidRPr="009A5E7E">
        <w:rPr>
          <w:lang w:val="en" w:eastAsia="en-US"/>
        </w:rPr>
        <w:t xml:space="preserve">consists of </w:t>
      </w:r>
      <w:r w:rsidR="00D256D6">
        <w:rPr>
          <w:lang w:val="en" w:eastAsia="en-US"/>
        </w:rPr>
        <w:t>thirty</w:t>
      </w:r>
      <w:r w:rsidR="00551F20" w:rsidRPr="009A5E7E">
        <w:rPr>
          <w:lang w:val="en" w:eastAsia="en-US"/>
        </w:rPr>
        <w:t xml:space="preserve"> chapters, or rungs</w:t>
      </w:r>
      <w:r w:rsidR="00551F20">
        <w:rPr>
          <w:lang w:val="en" w:eastAsia="en-US"/>
        </w:rPr>
        <w:t>.</w:t>
      </w:r>
      <w:r w:rsidR="00C76DBE">
        <w:rPr>
          <w:lang w:val="en" w:eastAsia="en-US"/>
        </w:rPr>
        <w:t xml:space="preserve"> (</w:t>
      </w:r>
      <w:r w:rsidR="002E4BC2">
        <w:rPr>
          <w:lang w:val="en" w:eastAsia="en-US"/>
        </w:rPr>
        <w:t>14</w:t>
      </w:r>
      <w:r w:rsidR="00C76DBE">
        <w:rPr>
          <w:lang w:val="en" w:eastAsia="en-US"/>
        </w:rPr>
        <w:t>)</w:t>
      </w:r>
      <w:r w:rsidR="00270768">
        <w:rPr>
          <w:lang w:val="en" w:eastAsia="en-US"/>
        </w:rPr>
        <w:t xml:space="preserve"> The 3</w:t>
      </w:r>
      <w:r w:rsidR="00403390">
        <w:rPr>
          <w:lang w:val="en" w:eastAsia="en-US"/>
        </w:rPr>
        <w:t>0</w:t>
      </w:r>
      <w:r w:rsidR="00403390" w:rsidRPr="00403390">
        <w:rPr>
          <w:vertAlign w:val="superscript"/>
          <w:lang w:val="en" w:eastAsia="en-US"/>
        </w:rPr>
        <w:t>th</w:t>
      </w:r>
      <w:r w:rsidR="00270768">
        <w:rPr>
          <w:lang w:val="en" w:eastAsia="en-US"/>
        </w:rPr>
        <w:t xml:space="preserve"> rung has </w:t>
      </w:r>
      <w:r w:rsidR="00DD58AA">
        <w:rPr>
          <w:lang w:val="en" w:eastAsia="en-US"/>
        </w:rPr>
        <w:t xml:space="preserve">surprised me </w:t>
      </w:r>
      <w:r w:rsidR="00F27F8A">
        <w:rPr>
          <w:lang w:val="en" w:eastAsia="en-US"/>
        </w:rPr>
        <w:t>more than others</w:t>
      </w:r>
      <w:r w:rsidR="00DD58AA">
        <w:rPr>
          <w:lang w:val="en" w:eastAsia="en-US"/>
        </w:rPr>
        <w:t>: where on</w:t>
      </w:r>
      <w:r w:rsidR="00270768">
        <w:rPr>
          <w:lang w:val="en" w:eastAsia="en-US"/>
        </w:rPr>
        <w:t xml:space="preserve">e could </w:t>
      </w:r>
      <w:r w:rsidR="00270768">
        <w:rPr>
          <w:lang w:val="en" w:eastAsia="en-US"/>
        </w:rPr>
        <w:lastRenderedPageBreak/>
        <w:t>expect to find the Holy Trinity, we just find “our” three theological virtues, taken together.</w:t>
      </w:r>
    </w:p>
    <w:p w:rsidR="0046405F" w:rsidRDefault="00A31181" w:rsidP="00A31181">
      <w:pPr>
        <w:rPr>
          <w:lang w:val="en" w:eastAsia="en-US"/>
        </w:rPr>
      </w:pPr>
      <w:r>
        <w:rPr>
          <w:lang w:val="en" w:eastAsia="en-US"/>
        </w:rPr>
        <w:t>The</w:t>
      </w:r>
      <w:r w:rsidR="00270768">
        <w:rPr>
          <w:lang w:val="en" w:eastAsia="en-US"/>
        </w:rPr>
        <w:t xml:space="preserve"> </w:t>
      </w:r>
      <w:r w:rsidR="00D256D6">
        <w:rPr>
          <w:lang w:val="en" w:eastAsia="en-US"/>
        </w:rPr>
        <w:t>thirty</w:t>
      </w:r>
      <w:r w:rsidR="00270768">
        <w:rPr>
          <w:lang w:val="en" w:eastAsia="en-US"/>
        </w:rPr>
        <w:t xml:space="preserve"> rungs</w:t>
      </w:r>
      <w:r>
        <w:rPr>
          <w:lang w:val="en" w:eastAsia="en-US"/>
        </w:rPr>
        <w:t xml:space="preserve"> can be grouped into the following sections: </w:t>
      </w:r>
      <w:r w:rsidR="00DD58AA">
        <w:rPr>
          <w:lang w:val="en" w:eastAsia="en-US"/>
        </w:rPr>
        <w:t>«</w:t>
      </w:r>
      <w:r w:rsidR="0046405F" w:rsidRPr="0046405F">
        <w:rPr>
          <w:lang w:val="en" w:eastAsia="en-US"/>
        </w:rPr>
        <w:t xml:space="preserve">1–4: Renunciation of the world and </w:t>
      </w:r>
      <w:r>
        <w:rPr>
          <w:lang w:val="en" w:eastAsia="en-US"/>
        </w:rPr>
        <w:t xml:space="preserve">obedience to a spiritual father. </w:t>
      </w:r>
      <w:r w:rsidR="0046405F" w:rsidRPr="0046405F">
        <w:rPr>
          <w:lang w:val="en" w:eastAsia="en-US"/>
        </w:rPr>
        <w:t>5–7: Penitence and affliction as path</w:t>
      </w:r>
      <w:r>
        <w:rPr>
          <w:lang w:val="en" w:eastAsia="en-US"/>
        </w:rPr>
        <w:t xml:space="preserve">s to true joy. </w:t>
      </w:r>
      <w:r w:rsidR="0046405F" w:rsidRPr="0046405F">
        <w:rPr>
          <w:lang w:val="en" w:eastAsia="en-US"/>
        </w:rPr>
        <w:t xml:space="preserve">8–17: Defeat of </w:t>
      </w:r>
      <w:r>
        <w:rPr>
          <w:lang w:val="en" w:eastAsia="en-US"/>
        </w:rPr>
        <w:t xml:space="preserve">vices and acquisition of virtue. </w:t>
      </w:r>
      <w:r w:rsidR="0046405F" w:rsidRPr="0046405F">
        <w:rPr>
          <w:lang w:val="en" w:eastAsia="en-US"/>
        </w:rPr>
        <w:t>18–26: Avoidance of the traps of asceticism (lazi</w:t>
      </w:r>
      <w:r>
        <w:rPr>
          <w:lang w:val="en" w:eastAsia="en-US"/>
        </w:rPr>
        <w:t xml:space="preserve">ness, pride, mental stagnation). </w:t>
      </w:r>
      <w:r w:rsidR="0046405F" w:rsidRPr="0046405F">
        <w:rPr>
          <w:lang w:val="en" w:eastAsia="en-US"/>
        </w:rPr>
        <w:t>27–29: Acquisition of hesychia, or peace of the soul, of prayer, and of apatheia (dispassion or equanimity with respec</w:t>
      </w:r>
      <w:r>
        <w:rPr>
          <w:lang w:val="en" w:eastAsia="en-US"/>
        </w:rPr>
        <w:t xml:space="preserve">t to afflictions or suffering). </w:t>
      </w:r>
      <w:r w:rsidR="0046405F" w:rsidRPr="0046405F">
        <w:rPr>
          <w:lang w:val="en" w:eastAsia="en-US"/>
        </w:rPr>
        <w:t>30. Concerning the linking together of the su</w:t>
      </w:r>
      <w:r>
        <w:rPr>
          <w:lang w:val="en" w:eastAsia="en-US"/>
        </w:rPr>
        <w:t>preme trinity among the virtues</w:t>
      </w:r>
      <w:r w:rsidR="004E6F27" w:rsidRPr="0046405F">
        <w:rPr>
          <w:lang w:val="en" w:eastAsia="en-US"/>
        </w:rPr>
        <w:t>.</w:t>
      </w:r>
      <w:r w:rsidR="004E6F27">
        <w:rPr>
          <w:lang w:val="en" w:eastAsia="en-US"/>
        </w:rPr>
        <w:t xml:space="preserve"> »</w:t>
      </w:r>
    </w:p>
    <w:p w:rsidR="00270768" w:rsidRDefault="00270768" w:rsidP="00A31181">
      <w:pPr>
        <w:rPr>
          <w:lang w:val="en" w:eastAsia="en-US"/>
        </w:rPr>
      </w:pPr>
      <w:r>
        <w:rPr>
          <w:lang w:val="en" w:eastAsia="en-US"/>
        </w:rPr>
        <w:t xml:space="preserve">I will not maintain that this could represent </w:t>
      </w:r>
      <w:r w:rsidR="00A0372D">
        <w:rPr>
          <w:lang w:val="en" w:eastAsia="en-US"/>
        </w:rPr>
        <w:t>the</w:t>
      </w:r>
      <w:r>
        <w:rPr>
          <w:lang w:val="en" w:eastAsia="en-US"/>
        </w:rPr>
        <w:t xml:space="preserve"> source </w:t>
      </w:r>
      <w:r w:rsidR="00A0372D">
        <w:rPr>
          <w:lang w:val="en" w:eastAsia="en-US"/>
        </w:rPr>
        <w:t xml:space="preserve">of the tarot sequence: </w:t>
      </w:r>
      <w:r>
        <w:rPr>
          <w:lang w:val="en" w:eastAsia="en-US"/>
        </w:rPr>
        <w:t xml:space="preserve">I only confirm that </w:t>
      </w:r>
      <w:r w:rsidR="00A0372D">
        <w:rPr>
          <w:lang w:val="en" w:eastAsia="en-US"/>
        </w:rPr>
        <w:t xml:space="preserve">− if some elements can be found here − </w:t>
      </w:r>
      <w:r>
        <w:rPr>
          <w:lang w:val="en" w:eastAsia="en-US"/>
        </w:rPr>
        <w:t xml:space="preserve">this work </w:t>
      </w:r>
      <w:r w:rsidR="001855EB">
        <w:rPr>
          <w:lang w:val="en" w:eastAsia="en-US"/>
        </w:rPr>
        <w:t xml:space="preserve">at least </w:t>
      </w:r>
      <w:r>
        <w:rPr>
          <w:lang w:val="en" w:eastAsia="en-US"/>
        </w:rPr>
        <w:t>had some circulation in Florence at the time.</w:t>
      </w:r>
    </w:p>
    <w:p w:rsidR="0046405F" w:rsidRPr="00B84222" w:rsidRDefault="0046405F" w:rsidP="00A31181">
      <w:pPr>
        <w:rPr>
          <w:lang w:val="en-GB" w:eastAsia="en-US"/>
        </w:rPr>
      </w:pPr>
    </w:p>
    <w:p w:rsidR="004A6700" w:rsidRPr="00B84222" w:rsidRDefault="00C439E0" w:rsidP="004A6700">
      <w:pPr>
        <w:pStyle w:val="Heading2"/>
        <w:rPr>
          <w:lang w:val="en-GB"/>
        </w:rPr>
      </w:pPr>
      <w:r w:rsidRPr="00B84222">
        <w:rPr>
          <w:lang w:val="en-GB"/>
        </w:rPr>
        <w:t>1.</w:t>
      </w:r>
      <w:r w:rsidR="00F363DB">
        <w:rPr>
          <w:lang w:val="en-GB"/>
        </w:rPr>
        <w:t>2</w:t>
      </w:r>
      <w:r w:rsidRPr="00B84222">
        <w:rPr>
          <w:lang w:val="en-GB"/>
        </w:rPr>
        <w:t xml:space="preserve"> </w:t>
      </w:r>
      <w:r w:rsidR="004A6700" w:rsidRPr="00B84222">
        <w:rPr>
          <w:lang w:val="en-GB"/>
        </w:rPr>
        <w:t>The classical tradition</w:t>
      </w:r>
    </w:p>
    <w:p w:rsidR="00C439E0" w:rsidRDefault="00C439E0" w:rsidP="00C439E0">
      <w:pPr>
        <w:rPr>
          <w:lang w:val="en-GB" w:eastAsia="en-US"/>
        </w:rPr>
      </w:pPr>
    </w:p>
    <w:p w:rsidR="00E607E8" w:rsidRDefault="00161A1C" w:rsidP="00E607E8">
      <w:pPr>
        <w:rPr>
          <w:lang w:val="en-GB" w:eastAsia="en-US"/>
        </w:rPr>
      </w:pPr>
      <w:r>
        <w:rPr>
          <w:lang w:val="en-GB" w:eastAsia="en-US"/>
        </w:rPr>
        <w:t>I</w:t>
      </w:r>
      <w:r w:rsidRPr="00B84222">
        <w:rPr>
          <w:lang w:val="en-GB" w:eastAsia="en-US"/>
        </w:rPr>
        <w:t>n the 14</w:t>
      </w:r>
      <w:r w:rsidRPr="00B84222">
        <w:rPr>
          <w:vertAlign w:val="superscript"/>
          <w:lang w:val="en-GB" w:eastAsia="en-US"/>
        </w:rPr>
        <w:t>th</w:t>
      </w:r>
      <w:r w:rsidRPr="00B84222">
        <w:rPr>
          <w:lang w:val="en-GB" w:eastAsia="en-US"/>
        </w:rPr>
        <w:t xml:space="preserve"> century</w:t>
      </w:r>
      <w:r>
        <w:rPr>
          <w:lang w:val="en-GB" w:eastAsia="en-US"/>
        </w:rPr>
        <w:t>, t</w:t>
      </w:r>
      <w:r w:rsidR="00142BC7" w:rsidRPr="00B84222">
        <w:rPr>
          <w:lang w:val="en-GB"/>
        </w:rPr>
        <w:t>he classical tradition</w:t>
      </w:r>
      <w:r w:rsidR="00142BC7" w:rsidRPr="00B84222">
        <w:rPr>
          <w:lang w:val="en-GB" w:eastAsia="en-US"/>
        </w:rPr>
        <w:t xml:space="preserve"> began to find again scholars and interested persons</w:t>
      </w:r>
      <w:r w:rsidR="00E607E8" w:rsidRPr="00B84222">
        <w:rPr>
          <w:lang w:val="en-GB" w:eastAsia="en-US"/>
        </w:rPr>
        <w:t>. Of course, a real flourishing of the</w:t>
      </w:r>
      <w:r w:rsidR="001C4B42">
        <w:rPr>
          <w:lang w:val="en-GB" w:eastAsia="en-US"/>
        </w:rPr>
        <w:t>se studies</w:t>
      </w:r>
      <w:r w:rsidR="00E607E8" w:rsidRPr="00B84222">
        <w:rPr>
          <w:lang w:val="en-GB" w:eastAsia="en-US"/>
        </w:rPr>
        <w:t xml:space="preserve"> only occurred in the following century, together with the appearance of </w:t>
      </w:r>
      <w:r w:rsidR="00476652">
        <w:rPr>
          <w:lang w:val="en-GB" w:eastAsia="en-US"/>
        </w:rPr>
        <w:t>several new</w:t>
      </w:r>
      <w:r w:rsidR="00E607E8" w:rsidRPr="00B84222">
        <w:rPr>
          <w:lang w:val="en-GB" w:eastAsia="en-US"/>
        </w:rPr>
        <w:t xml:space="preserve"> translations directly coming from the Greek classics. </w:t>
      </w:r>
    </w:p>
    <w:p w:rsidR="00270768" w:rsidRDefault="00270768" w:rsidP="00E607E8">
      <w:pPr>
        <w:rPr>
          <w:lang w:val="en-GB" w:eastAsia="en-US"/>
        </w:rPr>
      </w:pPr>
      <w:r>
        <w:rPr>
          <w:lang w:val="en-GB" w:eastAsia="en-US"/>
        </w:rPr>
        <w:t xml:space="preserve">Before the appearance of the tarot sequence, some fashion for </w:t>
      </w:r>
      <w:r w:rsidR="00476652">
        <w:rPr>
          <w:lang w:val="en-GB" w:eastAsia="en-US"/>
        </w:rPr>
        <w:t>triumphs</w:t>
      </w:r>
      <w:r>
        <w:rPr>
          <w:lang w:val="en-GB" w:eastAsia="en-US"/>
        </w:rPr>
        <w:t xml:space="preserve"> occurred in Florence.</w:t>
      </w:r>
      <w:r w:rsidR="00EF2560">
        <w:rPr>
          <w:lang w:val="en-GB" w:eastAsia="en-US"/>
        </w:rPr>
        <w:t xml:space="preserve"> T</w:t>
      </w:r>
      <w:r>
        <w:rPr>
          <w:lang w:val="en-GB" w:eastAsia="en-US"/>
        </w:rPr>
        <w:t xml:space="preserve">hey </w:t>
      </w:r>
      <w:r w:rsidR="00EF2560">
        <w:rPr>
          <w:lang w:val="en-GB" w:eastAsia="en-US"/>
        </w:rPr>
        <w:t xml:space="preserve">certainly </w:t>
      </w:r>
      <w:r>
        <w:rPr>
          <w:lang w:val="en-GB" w:eastAsia="en-US"/>
        </w:rPr>
        <w:t xml:space="preserve">had a historical basis in the Latin tradition, but this had at the time a sort of revival, leading among others to triumphal processions and Petrarch’s </w:t>
      </w:r>
      <w:r w:rsidRPr="009A5F1B">
        <w:rPr>
          <w:i/>
          <w:lang w:val="en-GB" w:eastAsia="en-US"/>
        </w:rPr>
        <w:t>Trionfi</w:t>
      </w:r>
      <w:r>
        <w:rPr>
          <w:lang w:val="en-GB" w:eastAsia="en-US"/>
        </w:rPr>
        <w:t xml:space="preserve">. Triumphal scenes became an ordinary subject for painters, </w:t>
      </w:r>
      <w:r w:rsidR="008F5020">
        <w:rPr>
          <w:lang w:val="en-GB" w:eastAsia="en-US"/>
        </w:rPr>
        <w:t>and somehow</w:t>
      </w:r>
      <w:r>
        <w:rPr>
          <w:lang w:val="en-GB" w:eastAsia="en-US"/>
        </w:rPr>
        <w:t xml:space="preserve"> enter</w:t>
      </w:r>
      <w:r w:rsidR="008F5020">
        <w:rPr>
          <w:lang w:val="en-GB" w:eastAsia="en-US"/>
        </w:rPr>
        <w:t>ed</w:t>
      </w:r>
      <w:r>
        <w:rPr>
          <w:lang w:val="en-GB" w:eastAsia="en-US"/>
        </w:rPr>
        <w:t xml:space="preserve"> the world of playing cards</w:t>
      </w:r>
      <w:r w:rsidR="008F5020">
        <w:rPr>
          <w:lang w:val="en-GB" w:eastAsia="en-US"/>
        </w:rPr>
        <w:t xml:space="preserve"> too</w:t>
      </w:r>
      <w:r>
        <w:rPr>
          <w:lang w:val="en-GB" w:eastAsia="en-US"/>
        </w:rPr>
        <w:t>.</w:t>
      </w:r>
    </w:p>
    <w:p w:rsidR="00270768" w:rsidRDefault="00270768" w:rsidP="00E607E8">
      <w:pPr>
        <w:rPr>
          <w:lang w:val="en-GB" w:eastAsia="en-US"/>
        </w:rPr>
      </w:pPr>
      <w:r>
        <w:rPr>
          <w:lang w:val="en-GB" w:eastAsia="en-US"/>
        </w:rPr>
        <w:t xml:space="preserve">On the introduction of </w:t>
      </w:r>
      <w:r w:rsidRPr="009A5F1B">
        <w:rPr>
          <w:lang w:val="en-GB" w:eastAsia="en-US"/>
        </w:rPr>
        <w:t>Trionfi</w:t>
      </w:r>
      <w:r>
        <w:rPr>
          <w:lang w:val="en-GB" w:eastAsia="en-US"/>
        </w:rPr>
        <w:t xml:space="preserve"> into the manufacturing of playing cards, two early documents have been found</w:t>
      </w:r>
      <w:r w:rsidR="00870506">
        <w:rPr>
          <w:lang w:val="en-GB" w:eastAsia="en-US"/>
        </w:rPr>
        <w:t xml:space="preserve"> recently</w:t>
      </w:r>
      <w:r w:rsidR="009A5F1B">
        <w:rPr>
          <w:lang w:val="en-GB" w:eastAsia="en-US"/>
        </w:rPr>
        <w:t xml:space="preserve">: 1440, </w:t>
      </w:r>
      <w:r w:rsidR="00DD58AA" w:rsidRPr="009A5F1B">
        <w:rPr>
          <w:i/>
          <w:lang w:val="en-GB" w:eastAsia="en-US"/>
        </w:rPr>
        <w:t>Naibi</w:t>
      </w:r>
      <w:r w:rsidRPr="009A5F1B">
        <w:rPr>
          <w:i/>
          <w:lang w:val="en-GB" w:eastAsia="en-US"/>
        </w:rPr>
        <w:t xml:space="preserve"> a </w:t>
      </w:r>
      <w:r w:rsidR="00DD58AA" w:rsidRPr="009A5F1B">
        <w:rPr>
          <w:i/>
          <w:lang w:val="en-GB" w:eastAsia="en-US"/>
        </w:rPr>
        <w:t>Trionfi</w:t>
      </w:r>
      <w:r>
        <w:rPr>
          <w:lang w:val="en-GB" w:eastAsia="en-US"/>
        </w:rPr>
        <w:t xml:space="preserve"> in the Journals of Ser Giusto </w:t>
      </w:r>
      <w:proofErr w:type="spellStart"/>
      <w:r>
        <w:rPr>
          <w:lang w:val="en-GB" w:eastAsia="en-US"/>
        </w:rPr>
        <w:t>Giusti</w:t>
      </w:r>
      <w:proofErr w:type="spellEnd"/>
      <w:r>
        <w:rPr>
          <w:lang w:val="en-GB" w:eastAsia="en-US"/>
        </w:rPr>
        <w:t>; (</w:t>
      </w:r>
      <w:r w:rsidR="002E4BC2">
        <w:rPr>
          <w:lang w:val="en-GB" w:eastAsia="en-US"/>
        </w:rPr>
        <w:t>15</w:t>
      </w:r>
      <w:r w:rsidR="009A5F1B">
        <w:rPr>
          <w:lang w:val="en-GB" w:eastAsia="en-US"/>
        </w:rPr>
        <w:t xml:space="preserve">) 1452, </w:t>
      </w:r>
      <w:r w:rsidR="00DD58AA" w:rsidRPr="009A5F1B">
        <w:rPr>
          <w:i/>
          <w:lang w:val="en-GB" w:eastAsia="en-US"/>
        </w:rPr>
        <w:t>Naibi</w:t>
      </w:r>
      <w:r w:rsidRPr="009A5F1B">
        <w:rPr>
          <w:i/>
          <w:lang w:val="en-GB" w:eastAsia="en-US"/>
        </w:rPr>
        <w:t xml:space="preserve"> di </w:t>
      </w:r>
      <w:r w:rsidR="00DD58AA" w:rsidRPr="009A5F1B">
        <w:rPr>
          <w:i/>
          <w:lang w:val="en-GB" w:eastAsia="en-US"/>
        </w:rPr>
        <w:t>Trionfi</w:t>
      </w:r>
      <w:r>
        <w:rPr>
          <w:lang w:val="en-GB" w:eastAsia="en-US"/>
        </w:rPr>
        <w:t xml:space="preserve"> in the account books of Florentine silk dealers. (</w:t>
      </w:r>
      <w:r w:rsidR="002E4BC2">
        <w:rPr>
          <w:lang w:val="en-GB" w:eastAsia="en-US"/>
        </w:rPr>
        <w:t>16</w:t>
      </w:r>
      <w:r>
        <w:rPr>
          <w:lang w:val="en-GB" w:eastAsia="en-US"/>
        </w:rPr>
        <w:t>)</w:t>
      </w:r>
    </w:p>
    <w:p w:rsidR="00161A1C" w:rsidRDefault="00161A1C" w:rsidP="00E607E8">
      <w:pPr>
        <w:rPr>
          <w:lang w:val="en-GB" w:eastAsia="en-US"/>
        </w:rPr>
      </w:pPr>
      <w:r>
        <w:rPr>
          <w:lang w:val="en-GB" w:eastAsia="en-US"/>
        </w:rPr>
        <w:t>Probably the main reason to involve the classical c</w:t>
      </w:r>
      <w:r w:rsidR="001C4B42">
        <w:rPr>
          <w:lang w:val="en-GB" w:eastAsia="en-US"/>
        </w:rPr>
        <w:t xml:space="preserve">ulture </w:t>
      </w:r>
      <w:r w:rsidR="00C9599F">
        <w:rPr>
          <w:lang w:val="en-GB" w:eastAsia="en-US"/>
        </w:rPr>
        <w:t xml:space="preserve">in our search </w:t>
      </w:r>
      <w:r w:rsidR="001C4B42">
        <w:rPr>
          <w:lang w:val="en-GB" w:eastAsia="en-US"/>
        </w:rPr>
        <w:t xml:space="preserve">is </w:t>
      </w:r>
      <w:r w:rsidR="00C9599F">
        <w:rPr>
          <w:lang w:val="en-GB" w:eastAsia="en-US"/>
        </w:rPr>
        <w:t xml:space="preserve">however </w:t>
      </w:r>
      <w:r w:rsidR="001C4B42">
        <w:rPr>
          <w:lang w:val="en-GB" w:eastAsia="en-US"/>
        </w:rPr>
        <w:t>the first pack of T</w:t>
      </w:r>
      <w:r w:rsidR="003644CD">
        <w:rPr>
          <w:lang w:val="en-GB" w:eastAsia="en-US"/>
        </w:rPr>
        <w:t>ri</w:t>
      </w:r>
      <w:r>
        <w:rPr>
          <w:lang w:val="en-GB" w:eastAsia="en-US"/>
        </w:rPr>
        <w:t xml:space="preserve">onfi know to us, that of Marziano da Tortona. The personages that we find on its </w:t>
      </w:r>
      <w:r w:rsidR="00403390">
        <w:rPr>
          <w:lang w:val="en-GB" w:eastAsia="en-US"/>
        </w:rPr>
        <w:t>sixteen</w:t>
      </w:r>
      <w:r>
        <w:rPr>
          <w:lang w:val="en-GB" w:eastAsia="en-US"/>
        </w:rPr>
        <w:t xml:space="preserve"> triumphal cards are precisely gods of the Greek-Roman tradition.</w:t>
      </w:r>
      <w:r w:rsidR="003644CD">
        <w:rPr>
          <w:lang w:val="en-GB" w:eastAsia="en-US"/>
        </w:rPr>
        <w:t xml:space="preserve"> It remains a hard task </w:t>
      </w:r>
      <w:r w:rsidR="001C4B42">
        <w:rPr>
          <w:lang w:val="en-GB" w:eastAsia="en-US"/>
        </w:rPr>
        <w:t xml:space="preserve">however </w:t>
      </w:r>
      <w:r w:rsidR="003644CD">
        <w:rPr>
          <w:lang w:val="en-GB" w:eastAsia="en-US"/>
        </w:rPr>
        <w:t>to explain how this series could be transformed into the known tarot sequence.</w:t>
      </w:r>
    </w:p>
    <w:p w:rsidR="00E607E8" w:rsidRPr="00B84222" w:rsidRDefault="00E607E8" w:rsidP="00C439E0">
      <w:pPr>
        <w:rPr>
          <w:lang w:val="en-GB" w:eastAsia="en-US"/>
        </w:rPr>
      </w:pPr>
    </w:p>
    <w:p w:rsidR="004B5D35" w:rsidRPr="00B84222" w:rsidRDefault="004B5D35" w:rsidP="004B5D35">
      <w:pPr>
        <w:pStyle w:val="Heading1"/>
        <w:rPr>
          <w:lang w:val="en-GB"/>
        </w:rPr>
      </w:pPr>
      <w:r w:rsidRPr="00B84222">
        <w:rPr>
          <w:lang w:val="en-GB"/>
        </w:rPr>
        <w:t xml:space="preserve">2. The Florentine </w:t>
      </w:r>
      <w:r w:rsidR="00F363DB">
        <w:rPr>
          <w:lang w:val="en-GB"/>
        </w:rPr>
        <w:t>socio-</w:t>
      </w:r>
      <w:r w:rsidRPr="00B84222">
        <w:rPr>
          <w:lang w:val="en-GB"/>
        </w:rPr>
        <w:t>cultural environment</w:t>
      </w:r>
    </w:p>
    <w:p w:rsidR="004B5D35" w:rsidRDefault="004B5D35" w:rsidP="004B5D35">
      <w:pPr>
        <w:rPr>
          <w:lang w:val="en-GB" w:eastAsia="en-US"/>
        </w:rPr>
      </w:pPr>
    </w:p>
    <w:p w:rsidR="001C4B42" w:rsidRPr="001C4B42" w:rsidRDefault="00142BC7" w:rsidP="004B5D35">
      <w:pPr>
        <w:rPr>
          <w:lang w:val="en-US" w:eastAsia="en-US"/>
        </w:rPr>
      </w:pPr>
      <w:r w:rsidRPr="00B84222">
        <w:rPr>
          <w:lang w:val="en-GB" w:eastAsia="en-US"/>
        </w:rPr>
        <w:t>Now, whenever I investigate the Florentine environment at the beginning of the 15</w:t>
      </w:r>
      <w:r w:rsidRPr="00B84222">
        <w:rPr>
          <w:vertAlign w:val="superscript"/>
          <w:lang w:val="en-GB" w:eastAsia="en-US"/>
        </w:rPr>
        <w:t>th</w:t>
      </w:r>
      <w:r w:rsidRPr="00B84222">
        <w:rPr>
          <w:lang w:val="en-GB" w:eastAsia="en-US"/>
        </w:rPr>
        <w:t xml:space="preserve"> century, I find no philosophers, poets, or literati inclined to think in the </w:t>
      </w:r>
      <w:r w:rsidR="001D16D1">
        <w:rPr>
          <w:lang w:val="en-GB" w:eastAsia="en-US"/>
        </w:rPr>
        <w:t>“</w:t>
      </w:r>
      <w:r w:rsidRPr="00B84222">
        <w:rPr>
          <w:lang w:val="en-GB" w:eastAsia="en-US"/>
        </w:rPr>
        <w:t>tarot way</w:t>
      </w:r>
      <w:r w:rsidR="001D16D1">
        <w:rPr>
          <w:lang w:val="en-GB" w:eastAsia="en-US"/>
        </w:rPr>
        <w:t>”</w:t>
      </w:r>
      <w:r w:rsidRPr="00B84222">
        <w:rPr>
          <w:lang w:val="en-GB" w:eastAsia="en-US"/>
        </w:rPr>
        <w:t xml:space="preserve">. Something of that kind can easily be found later on. </w:t>
      </w:r>
      <w:r w:rsidR="001C4B42" w:rsidRPr="001C4B42">
        <w:rPr>
          <w:lang w:val="en-US" w:eastAsia="en-US"/>
        </w:rPr>
        <w:t>For instance, a personage as Lorenzo il Magnifico – together</w:t>
      </w:r>
      <w:r w:rsidR="00757BE0">
        <w:rPr>
          <w:lang w:val="en-US" w:eastAsia="en-US"/>
        </w:rPr>
        <w:t xml:space="preserve"> </w:t>
      </w:r>
      <w:r w:rsidR="001C4B42" w:rsidRPr="001C4B42">
        <w:rPr>
          <w:lang w:val="en-US" w:eastAsia="en-US"/>
        </w:rPr>
        <w:t xml:space="preserve">with </w:t>
      </w:r>
      <w:r w:rsidR="001C4B42">
        <w:rPr>
          <w:lang w:val="en-GB" w:eastAsia="en-US"/>
        </w:rPr>
        <w:t xml:space="preserve">the exceptional company of his friends </w:t>
      </w:r>
      <w:r w:rsidR="001C4B42">
        <w:rPr>
          <w:lang w:val="en-US" w:eastAsia="en-US"/>
        </w:rPr>
        <w:t xml:space="preserve">– can easily be imagined as connected with </w:t>
      </w:r>
      <w:r w:rsidR="00403390">
        <w:rPr>
          <w:lang w:val="en-US" w:eastAsia="en-US"/>
        </w:rPr>
        <w:t xml:space="preserve">the introduction of </w:t>
      </w:r>
      <w:r w:rsidR="008F5020">
        <w:rPr>
          <w:lang w:val="en-US" w:eastAsia="en-US"/>
        </w:rPr>
        <w:t>Trionfi game</w:t>
      </w:r>
      <w:r w:rsidR="001C4B42">
        <w:rPr>
          <w:lang w:val="en-US" w:eastAsia="en-US"/>
        </w:rPr>
        <w:t xml:space="preserve">, but </w:t>
      </w:r>
      <w:r w:rsidR="00F15E8D">
        <w:rPr>
          <w:lang w:val="en-US" w:eastAsia="en-US"/>
        </w:rPr>
        <w:t>it was</w:t>
      </w:r>
      <w:r w:rsidR="001C4B42">
        <w:rPr>
          <w:lang w:val="en-US" w:eastAsia="en-US"/>
        </w:rPr>
        <w:t xml:space="preserve"> born earlier than </w:t>
      </w:r>
      <w:r w:rsidR="004E6F27">
        <w:rPr>
          <w:lang w:val="en-US" w:eastAsia="en-US"/>
        </w:rPr>
        <w:t>hi</w:t>
      </w:r>
      <w:r w:rsidR="00F27F8A">
        <w:rPr>
          <w:lang w:val="en-US" w:eastAsia="en-US"/>
        </w:rPr>
        <w:t>s birth</w:t>
      </w:r>
      <w:r w:rsidR="001C4B42">
        <w:rPr>
          <w:lang w:val="en-US" w:eastAsia="en-US"/>
        </w:rPr>
        <w:t>.</w:t>
      </w:r>
    </w:p>
    <w:p w:rsidR="00142BC7" w:rsidRPr="00B84222" w:rsidRDefault="00142BC7" w:rsidP="004B5D35">
      <w:pPr>
        <w:rPr>
          <w:lang w:val="en-GB" w:eastAsia="en-US"/>
        </w:rPr>
      </w:pPr>
    </w:p>
    <w:p w:rsidR="00320991" w:rsidRPr="00B84222" w:rsidRDefault="004B5D35" w:rsidP="00B455F6">
      <w:pPr>
        <w:pStyle w:val="Heading2"/>
        <w:rPr>
          <w:lang w:val="en-GB"/>
        </w:rPr>
      </w:pPr>
      <w:r w:rsidRPr="00B84222">
        <w:rPr>
          <w:lang w:val="en-GB"/>
        </w:rPr>
        <w:t xml:space="preserve">2.1 </w:t>
      </w:r>
      <w:r w:rsidR="00B455F6" w:rsidRPr="00B84222">
        <w:rPr>
          <w:lang w:val="en-GB"/>
        </w:rPr>
        <w:t>Luigi Marsili and his cell</w:t>
      </w:r>
    </w:p>
    <w:p w:rsidR="00B455F6" w:rsidRPr="00B84222" w:rsidRDefault="00B455F6" w:rsidP="004A6700">
      <w:pPr>
        <w:rPr>
          <w:lang w:val="en-GB" w:eastAsia="en-US"/>
        </w:rPr>
      </w:pPr>
    </w:p>
    <w:p w:rsidR="007F22D1" w:rsidRPr="00B84222" w:rsidRDefault="002352D7" w:rsidP="004A6700">
      <w:pPr>
        <w:rPr>
          <w:lang w:val="en-GB" w:eastAsia="en-US"/>
        </w:rPr>
      </w:pPr>
      <w:r w:rsidRPr="00B84222">
        <w:rPr>
          <w:lang w:val="en-GB" w:eastAsia="en-US"/>
        </w:rPr>
        <w:t xml:space="preserve">As for some early revival of the Latin culture, I have in mind </w:t>
      </w:r>
      <w:r w:rsidR="0054113F" w:rsidRPr="00B84222">
        <w:rPr>
          <w:lang w:val="en-GB" w:eastAsia="en-US"/>
        </w:rPr>
        <w:t xml:space="preserve">Luigi </w:t>
      </w:r>
      <w:r w:rsidRPr="00B84222">
        <w:rPr>
          <w:lang w:val="en-GB" w:eastAsia="en-US"/>
        </w:rPr>
        <w:t>Marsi</w:t>
      </w:r>
      <w:r w:rsidR="0054113F" w:rsidRPr="00B84222">
        <w:rPr>
          <w:lang w:val="en-GB" w:eastAsia="en-US"/>
        </w:rPr>
        <w:t>li</w:t>
      </w:r>
      <w:r w:rsidR="00A00125">
        <w:rPr>
          <w:lang w:val="en-GB" w:eastAsia="en-US"/>
        </w:rPr>
        <w:t xml:space="preserve"> (</w:t>
      </w:r>
      <w:r w:rsidR="00E67715" w:rsidRPr="00E67715">
        <w:rPr>
          <w:lang w:val="en-GB" w:eastAsia="en-US"/>
        </w:rPr>
        <w:t>1342-1394</w:t>
      </w:r>
      <w:r w:rsidR="00A00125">
        <w:rPr>
          <w:lang w:val="en-GB" w:eastAsia="en-US"/>
        </w:rPr>
        <w:t>)</w:t>
      </w:r>
      <w:r w:rsidRPr="00B84222">
        <w:rPr>
          <w:lang w:val="en-GB" w:eastAsia="en-US"/>
        </w:rPr>
        <w:t>. He was a</w:t>
      </w:r>
      <w:r w:rsidR="00A00125">
        <w:rPr>
          <w:lang w:val="en-GB" w:eastAsia="en-US"/>
        </w:rPr>
        <w:t>n</w:t>
      </w:r>
      <w:r w:rsidRPr="00B84222">
        <w:rPr>
          <w:lang w:val="en-GB" w:eastAsia="en-US"/>
        </w:rPr>
        <w:t xml:space="preserve"> A</w:t>
      </w:r>
      <w:r w:rsidR="00C9599F">
        <w:rPr>
          <w:lang w:val="en-GB" w:eastAsia="en-US"/>
        </w:rPr>
        <w:t>u</w:t>
      </w:r>
      <w:r w:rsidRPr="00B84222">
        <w:rPr>
          <w:lang w:val="en-GB" w:eastAsia="en-US"/>
        </w:rPr>
        <w:t>g</w:t>
      </w:r>
      <w:r w:rsidR="00C9599F">
        <w:rPr>
          <w:lang w:val="en-GB" w:eastAsia="en-US"/>
        </w:rPr>
        <w:t>u</w:t>
      </w:r>
      <w:r w:rsidRPr="00B84222">
        <w:rPr>
          <w:lang w:val="en-GB" w:eastAsia="en-US"/>
        </w:rPr>
        <w:t xml:space="preserve">stinian </w:t>
      </w:r>
      <w:r w:rsidR="003B39E3">
        <w:rPr>
          <w:lang w:val="en-GB" w:eastAsia="en-US"/>
        </w:rPr>
        <w:t>cleric</w:t>
      </w:r>
      <w:r w:rsidRPr="00B84222">
        <w:rPr>
          <w:lang w:val="en-GB" w:eastAsia="en-US"/>
        </w:rPr>
        <w:t xml:space="preserve"> in Santo Spirito monastery of Florence. </w:t>
      </w:r>
      <w:r w:rsidR="00C247EB" w:rsidRPr="00B84222">
        <w:rPr>
          <w:lang w:val="en-GB" w:eastAsia="en-US"/>
        </w:rPr>
        <w:t>(</w:t>
      </w:r>
      <w:r w:rsidR="002E4BC2">
        <w:rPr>
          <w:lang w:val="en-GB" w:eastAsia="en-US"/>
        </w:rPr>
        <w:t>17</w:t>
      </w:r>
      <w:r w:rsidR="00C247EB" w:rsidRPr="00B84222">
        <w:rPr>
          <w:lang w:val="en-GB" w:eastAsia="en-US"/>
        </w:rPr>
        <w:t xml:space="preserve">) </w:t>
      </w:r>
      <w:r w:rsidRPr="00B84222">
        <w:rPr>
          <w:lang w:val="en-GB" w:eastAsia="en-US"/>
        </w:rPr>
        <w:t xml:space="preserve">He gathered in his cell a few interested young men, the most </w:t>
      </w:r>
      <w:r w:rsidR="00852217" w:rsidRPr="00B84222">
        <w:rPr>
          <w:lang w:val="en-GB" w:eastAsia="en-US"/>
        </w:rPr>
        <w:t>skilful</w:t>
      </w:r>
      <w:r w:rsidRPr="00B84222">
        <w:rPr>
          <w:lang w:val="en-GB" w:eastAsia="en-US"/>
        </w:rPr>
        <w:t xml:space="preserve"> offspring of the richest families of Florentine merchants. He had the habit to teach </w:t>
      </w:r>
      <w:r w:rsidR="00A00125">
        <w:rPr>
          <w:lang w:val="en-GB" w:eastAsia="en-US"/>
        </w:rPr>
        <w:t xml:space="preserve">them </w:t>
      </w:r>
      <w:r w:rsidRPr="00B84222">
        <w:rPr>
          <w:lang w:val="en-GB" w:eastAsia="en-US"/>
        </w:rPr>
        <w:t xml:space="preserve">the </w:t>
      </w:r>
      <w:r w:rsidR="00A00125">
        <w:rPr>
          <w:lang w:val="en-GB" w:eastAsia="en-US"/>
        </w:rPr>
        <w:t xml:space="preserve">main parts of the </w:t>
      </w:r>
      <w:r w:rsidRPr="00B84222">
        <w:rPr>
          <w:lang w:val="en-GB" w:eastAsia="en-US"/>
        </w:rPr>
        <w:t xml:space="preserve">classical culture, in a time in which this teaching was </w:t>
      </w:r>
      <w:r w:rsidR="00870506">
        <w:rPr>
          <w:lang w:val="en-GB" w:eastAsia="en-US"/>
        </w:rPr>
        <w:t>hamper</w:t>
      </w:r>
      <w:r w:rsidR="003562C0" w:rsidRPr="00B84222">
        <w:rPr>
          <w:lang w:val="en-GB" w:eastAsia="en-US"/>
        </w:rPr>
        <w:t xml:space="preserve">ed </w:t>
      </w:r>
      <w:r w:rsidR="008F5020">
        <w:rPr>
          <w:lang w:val="en-GB" w:eastAsia="en-US"/>
        </w:rPr>
        <w:t>by</w:t>
      </w:r>
      <w:r w:rsidRPr="00B84222">
        <w:rPr>
          <w:lang w:val="en-GB" w:eastAsia="en-US"/>
        </w:rPr>
        <w:t xml:space="preserve"> the church. </w:t>
      </w:r>
    </w:p>
    <w:p w:rsidR="003562C0" w:rsidRPr="00B84222" w:rsidRDefault="00870506" w:rsidP="004A6700">
      <w:pPr>
        <w:rPr>
          <w:lang w:val="en-GB" w:eastAsia="en-US"/>
        </w:rPr>
      </w:pPr>
      <w:r w:rsidRPr="00B84222">
        <w:rPr>
          <w:lang w:val="en-GB" w:eastAsia="en-US"/>
        </w:rPr>
        <w:t xml:space="preserve">This was </w:t>
      </w:r>
      <w:r>
        <w:rPr>
          <w:lang w:val="en-GB" w:eastAsia="en-US"/>
        </w:rPr>
        <w:t xml:space="preserve">clearly </w:t>
      </w:r>
      <w:r w:rsidRPr="00B84222">
        <w:rPr>
          <w:lang w:val="en-GB" w:eastAsia="en-US"/>
        </w:rPr>
        <w:t>an exception</w:t>
      </w:r>
      <w:r>
        <w:rPr>
          <w:lang w:val="en-GB" w:eastAsia="en-US"/>
        </w:rPr>
        <w:t xml:space="preserve"> with a similar provenance</w:t>
      </w:r>
      <w:r w:rsidRPr="00B84222">
        <w:rPr>
          <w:lang w:val="en-GB" w:eastAsia="en-US"/>
        </w:rPr>
        <w:t xml:space="preserve">. </w:t>
      </w:r>
      <w:r>
        <w:rPr>
          <w:lang w:val="en-GB" w:eastAsia="en-US"/>
        </w:rPr>
        <w:t>Luigi Marsili</w:t>
      </w:r>
      <w:r w:rsidR="002352D7" w:rsidRPr="00B84222">
        <w:rPr>
          <w:lang w:val="en-GB" w:eastAsia="en-US"/>
        </w:rPr>
        <w:t xml:space="preserve"> was so successful that his brothers became jealous and the Commune had to </w:t>
      </w:r>
      <w:r w:rsidR="003562C0" w:rsidRPr="00B84222">
        <w:rPr>
          <w:lang w:val="en-GB" w:eastAsia="en-US"/>
        </w:rPr>
        <w:t>make claims to the upper degrees of</w:t>
      </w:r>
      <w:r w:rsidR="002352D7" w:rsidRPr="00B84222">
        <w:rPr>
          <w:lang w:val="en-GB" w:eastAsia="en-US"/>
        </w:rPr>
        <w:t xml:space="preserve"> the</w:t>
      </w:r>
      <w:r w:rsidR="00A00125">
        <w:rPr>
          <w:lang w:val="en-GB" w:eastAsia="en-US"/>
        </w:rPr>
        <w:t xml:space="preserve"> </w:t>
      </w:r>
      <w:r w:rsidR="00852217">
        <w:rPr>
          <w:lang w:val="en-GB" w:eastAsia="en-US"/>
        </w:rPr>
        <w:t>Augustinian</w:t>
      </w:r>
      <w:r w:rsidR="002352D7" w:rsidRPr="00B84222">
        <w:rPr>
          <w:lang w:val="en-GB" w:eastAsia="en-US"/>
        </w:rPr>
        <w:t xml:space="preserve"> hierarchy in order that he could go on with his </w:t>
      </w:r>
      <w:r w:rsidR="00DD31BD">
        <w:rPr>
          <w:lang w:val="en-GB" w:eastAsia="en-US"/>
        </w:rPr>
        <w:t>tutoring</w:t>
      </w:r>
      <w:r w:rsidR="002352D7" w:rsidRPr="00B84222">
        <w:rPr>
          <w:lang w:val="en-GB" w:eastAsia="en-US"/>
        </w:rPr>
        <w:t>.</w:t>
      </w:r>
      <w:r w:rsidR="007F22D1" w:rsidRPr="00B84222">
        <w:rPr>
          <w:lang w:val="en-GB" w:eastAsia="en-US"/>
        </w:rPr>
        <w:t xml:space="preserve"> </w:t>
      </w:r>
    </w:p>
    <w:p w:rsidR="00DD31BD" w:rsidRDefault="003562C0" w:rsidP="004A6700">
      <w:pPr>
        <w:rPr>
          <w:lang w:val="en-GB" w:eastAsia="en-US"/>
        </w:rPr>
      </w:pPr>
      <w:r w:rsidRPr="00B84222">
        <w:rPr>
          <w:lang w:val="en-GB" w:eastAsia="en-US"/>
        </w:rPr>
        <w:t xml:space="preserve">We have to remember that monasteries </w:t>
      </w:r>
      <w:r w:rsidR="00F15E8D">
        <w:rPr>
          <w:lang w:val="en-GB" w:eastAsia="en-US"/>
        </w:rPr>
        <w:t>still</w:t>
      </w:r>
      <w:r w:rsidRPr="00B84222">
        <w:rPr>
          <w:lang w:val="en-GB" w:eastAsia="en-US"/>
        </w:rPr>
        <w:t xml:space="preserve"> </w:t>
      </w:r>
      <w:r w:rsidR="00F15E8D" w:rsidRPr="00B84222">
        <w:rPr>
          <w:lang w:val="en-GB" w:eastAsia="en-US"/>
        </w:rPr>
        <w:t xml:space="preserve">were </w:t>
      </w:r>
      <w:r w:rsidRPr="00B84222">
        <w:rPr>
          <w:lang w:val="en-GB" w:eastAsia="en-US"/>
        </w:rPr>
        <w:t xml:space="preserve">the typical places where almost all of the manuscripts were kept, whichever their contents. </w:t>
      </w:r>
      <w:r w:rsidR="00C9599F">
        <w:rPr>
          <w:lang w:val="en-GB" w:eastAsia="en-US"/>
        </w:rPr>
        <w:t>A</w:t>
      </w:r>
      <w:r w:rsidR="002352D7" w:rsidRPr="00B84222">
        <w:rPr>
          <w:lang w:val="en-GB" w:eastAsia="en-US"/>
        </w:rPr>
        <w:t xml:space="preserve">ll the manuscripts </w:t>
      </w:r>
      <w:r w:rsidRPr="00B84222">
        <w:rPr>
          <w:lang w:val="en-GB" w:eastAsia="en-US"/>
        </w:rPr>
        <w:t>of the monasteries that contained</w:t>
      </w:r>
      <w:r w:rsidR="002352D7" w:rsidRPr="00B84222">
        <w:rPr>
          <w:lang w:val="en-GB" w:eastAsia="en-US"/>
        </w:rPr>
        <w:t xml:space="preserve"> writings different from religious themes w</w:t>
      </w:r>
      <w:r w:rsidRPr="00B84222">
        <w:rPr>
          <w:lang w:val="en-GB" w:eastAsia="en-US"/>
        </w:rPr>
        <w:t xml:space="preserve">ere not open to public reading − </w:t>
      </w:r>
      <w:r w:rsidR="002352D7" w:rsidRPr="00B84222">
        <w:rPr>
          <w:lang w:val="en-GB" w:eastAsia="en-US"/>
        </w:rPr>
        <w:t xml:space="preserve">not even to </w:t>
      </w:r>
      <w:r w:rsidRPr="00B84222">
        <w:rPr>
          <w:lang w:val="en-GB" w:eastAsia="en-US"/>
        </w:rPr>
        <w:t>most brothers themselves</w:t>
      </w:r>
      <w:r w:rsidR="00E847A2" w:rsidRPr="00B84222">
        <w:rPr>
          <w:lang w:val="en-GB" w:eastAsia="en-US"/>
        </w:rPr>
        <w:t>.</w:t>
      </w:r>
      <w:r w:rsidRPr="00B84222">
        <w:rPr>
          <w:lang w:val="en-GB" w:eastAsia="en-US"/>
        </w:rPr>
        <w:t xml:space="preserve"> </w:t>
      </w:r>
    </w:p>
    <w:p w:rsidR="00E847A2" w:rsidRPr="00B84222" w:rsidRDefault="00E847A2" w:rsidP="004A6700">
      <w:pPr>
        <w:rPr>
          <w:lang w:val="en-GB" w:eastAsia="en-US"/>
        </w:rPr>
      </w:pPr>
      <w:r w:rsidRPr="00B84222">
        <w:rPr>
          <w:lang w:val="en-GB" w:eastAsia="en-US"/>
        </w:rPr>
        <w:t xml:space="preserve">If the birth of </w:t>
      </w:r>
      <w:r w:rsidR="00676BC1">
        <w:rPr>
          <w:lang w:val="en-GB" w:eastAsia="en-US"/>
        </w:rPr>
        <w:t>tarot</w:t>
      </w:r>
      <w:r w:rsidR="007B06F7">
        <w:rPr>
          <w:lang w:val="en-GB" w:eastAsia="en-US"/>
        </w:rPr>
        <w:t xml:space="preserve"> </w:t>
      </w:r>
      <w:r w:rsidRPr="00B84222">
        <w:rPr>
          <w:lang w:val="en-GB" w:eastAsia="en-US"/>
        </w:rPr>
        <w:t>required some revival of the classical cult</w:t>
      </w:r>
      <w:r w:rsidR="00430E27">
        <w:rPr>
          <w:lang w:val="en-GB" w:eastAsia="en-US"/>
        </w:rPr>
        <w:t>ure, the sources we</w:t>
      </w:r>
      <w:r w:rsidRPr="00B84222">
        <w:rPr>
          <w:lang w:val="en-GB" w:eastAsia="en-US"/>
        </w:rPr>
        <w:t xml:space="preserve">re </w:t>
      </w:r>
      <w:r w:rsidR="003562C0" w:rsidRPr="00B84222">
        <w:rPr>
          <w:lang w:val="en-GB" w:eastAsia="en-US"/>
        </w:rPr>
        <w:t xml:space="preserve">thus </w:t>
      </w:r>
      <w:r w:rsidRPr="00B84222">
        <w:rPr>
          <w:lang w:val="en-GB" w:eastAsia="en-US"/>
        </w:rPr>
        <w:t xml:space="preserve">few. On </w:t>
      </w:r>
      <w:r w:rsidRPr="00B84222">
        <w:rPr>
          <w:lang w:val="en-GB" w:eastAsia="en-US"/>
        </w:rPr>
        <w:lastRenderedPageBreak/>
        <w:t xml:space="preserve">the other hand, to clearly indicate a </w:t>
      </w:r>
      <w:r w:rsidR="003562C0" w:rsidRPr="00B84222">
        <w:rPr>
          <w:lang w:val="en-GB" w:eastAsia="en-US"/>
        </w:rPr>
        <w:t>connection</w:t>
      </w:r>
      <w:r w:rsidRPr="00B84222">
        <w:rPr>
          <w:lang w:val="en-GB" w:eastAsia="en-US"/>
        </w:rPr>
        <w:t xml:space="preserve"> of that kind we have the triump</w:t>
      </w:r>
      <w:r w:rsidR="00C9599F">
        <w:rPr>
          <w:lang w:val="en-GB" w:eastAsia="en-US"/>
        </w:rPr>
        <w:t>hal cards devised by Marziano; t</w:t>
      </w:r>
      <w:r w:rsidRPr="00B84222">
        <w:rPr>
          <w:lang w:val="en-GB" w:eastAsia="en-US"/>
        </w:rPr>
        <w:t xml:space="preserve">here is no need of any catholic </w:t>
      </w:r>
      <w:r w:rsidR="00C9599F">
        <w:rPr>
          <w:lang w:val="en-GB" w:eastAsia="en-US"/>
        </w:rPr>
        <w:t>subject −</w:t>
      </w:r>
      <w:r w:rsidR="00DD31BD">
        <w:rPr>
          <w:lang w:val="en-GB" w:eastAsia="en-US"/>
        </w:rPr>
        <w:t xml:space="preserve"> the Latin sources are more than enough</w:t>
      </w:r>
      <w:r w:rsidRPr="00B84222">
        <w:rPr>
          <w:lang w:val="en-GB" w:eastAsia="en-US"/>
        </w:rPr>
        <w:t>.</w:t>
      </w:r>
    </w:p>
    <w:p w:rsidR="00E847A2" w:rsidRPr="00B84222" w:rsidRDefault="00E847A2" w:rsidP="004A6700">
      <w:pPr>
        <w:rPr>
          <w:lang w:val="en-GB" w:eastAsia="en-US"/>
        </w:rPr>
      </w:pPr>
    </w:p>
    <w:p w:rsidR="00B455F6" w:rsidRPr="009C3580" w:rsidRDefault="004B5D35" w:rsidP="00B455F6">
      <w:pPr>
        <w:pStyle w:val="Heading2"/>
        <w:rPr>
          <w:lang w:val="en-GB"/>
        </w:rPr>
      </w:pPr>
      <w:r w:rsidRPr="009C3580">
        <w:rPr>
          <w:lang w:val="en-GB"/>
        </w:rPr>
        <w:t xml:space="preserve">2.2 </w:t>
      </w:r>
      <w:proofErr w:type="spellStart"/>
      <w:r w:rsidR="00B455F6" w:rsidRPr="009C3580">
        <w:rPr>
          <w:lang w:val="en-GB"/>
        </w:rPr>
        <w:t>Paradiso</w:t>
      </w:r>
      <w:proofErr w:type="spellEnd"/>
      <w:r w:rsidR="00A00125" w:rsidRPr="009C3580">
        <w:rPr>
          <w:lang w:val="en-GB"/>
        </w:rPr>
        <w:t xml:space="preserve"> </w:t>
      </w:r>
      <w:proofErr w:type="spellStart"/>
      <w:r w:rsidR="00A00125" w:rsidRPr="009C3580">
        <w:rPr>
          <w:lang w:val="en-GB"/>
        </w:rPr>
        <w:t>degli</w:t>
      </w:r>
      <w:proofErr w:type="spellEnd"/>
      <w:r w:rsidR="00A00125" w:rsidRPr="009C3580">
        <w:rPr>
          <w:lang w:val="en-GB"/>
        </w:rPr>
        <w:t xml:space="preserve"> </w:t>
      </w:r>
      <w:proofErr w:type="spellStart"/>
      <w:r w:rsidR="00A00125" w:rsidRPr="009C3580">
        <w:rPr>
          <w:lang w:val="en-GB"/>
        </w:rPr>
        <w:t>Alberti</w:t>
      </w:r>
      <w:proofErr w:type="spellEnd"/>
    </w:p>
    <w:p w:rsidR="00B455F6" w:rsidRPr="009C3580" w:rsidRDefault="00B455F6" w:rsidP="004A6700">
      <w:pPr>
        <w:rPr>
          <w:lang w:val="en-GB" w:eastAsia="en-US"/>
        </w:rPr>
      </w:pPr>
    </w:p>
    <w:p w:rsidR="00B455F6" w:rsidRPr="00B84222" w:rsidRDefault="00604DAF" w:rsidP="004A6700">
      <w:pPr>
        <w:rPr>
          <w:lang w:val="en-GB" w:eastAsia="en-US"/>
        </w:rPr>
      </w:pPr>
      <w:r w:rsidRPr="00B84222">
        <w:rPr>
          <w:lang w:val="en-GB" w:eastAsia="en-US"/>
        </w:rPr>
        <w:t>Another Florentine environment, in which new cul</w:t>
      </w:r>
      <w:r w:rsidR="00CC4C77">
        <w:rPr>
          <w:lang w:val="en-GB" w:eastAsia="en-US"/>
        </w:rPr>
        <w:t xml:space="preserve">tural events took </w:t>
      </w:r>
      <w:r w:rsidR="004E6F27">
        <w:rPr>
          <w:lang w:val="en-GB" w:eastAsia="en-US"/>
        </w:rPr>
        <w:t>place,</w:t>
      </w:r>
      <w:r w:rsidR="00CC4C77">
        <w:rPr>
          <w:lang w:val="en-GB" w:eastAsia="en-US"/>
        </w:rPr>
        <w:t xml:space="preserve"> is the P</w:t>
      </w:r>
      <w:r w:rsidRPr="00B84222">
        <w:rPr>
          <w:lang w:val="en-GB" w:eastAsia="en-US"/>
        </w:rPr>
        <w:t xml:space="preserve">aradiso degli Alberti. </w:t>
      </w:r>
      <w:r w:rsidR="00922DF5" w:rsidRPr="00B84222">
        <w:rPr>
          <w:lang w:val="en-GB" w:eastAsia="en-US"/>
        </w:rPr>
        <w:t>(</w:t>
      </w:r>
      <w:r w:rsidR="002E4BC2">
        <w:rPr>
          <w:lang w:val="en-GB" w:eastAsia="en-US"/>
        </w:rPr>
        <w:t>18</w:t>
      </w:r>
      <w:r w:rsidR="00922DF5" w:rsidRPr="00B84222">
        <w:rPr>
          <w:lang w:val="en-GB" w:eastAsia="en-US"/>
        </w:rPr>
        <w:t>)</w:t>
      </w:r>
      <w:r w:rsidRPr="00B84222">
        <w:rPr>
          <w:lang w:val="en-GB" w:eastAsia="en-US"/>
        </w:rPr>
        <w:t xml:space="preserve"> Recently, I commented on their Palazzo </w:t>
      </w:r>
      <w:proofErr w:type="spellStart"/>
      <w:r w:rsidRPr="00B84222">
        <w:rPr>
          <w:lang w:val="en-GB" w:eastAsia="en-US"/>
        </w:rPr>
        <w:t>dei</w:t>
      </w:r>
      <w:proofErr w:type="spellEnd"/>
      <w:r w:rsidRPr="00B84222">
        <w:rPr>
          <w:lang w:val="en-GB" w:eastAsia="en-US"/>
        </w:rPr>
        <w:t xml:space="preserve"> </w:t>
      </w:r>
      <w:proofErr w:type="spellStart"/>
      <w:r w:rsidRPr="00B84222">
        <w:rPr>
          <w:lang w:val="en-GB" w:eastAsia="en-US"/>
        </w:rPr>
        <w:t>Diavoli</w:t>
      </w:r>
      <w:proofErr w:type="spellEnd"/>
      <w:r w:rsidRPr="00B84222">
        <w:rPr>
          <w:lang w:val="en-GB" w:eastAsia="en-US"/>
        </w:rPr>
        <w:t xml:space="preserve">, </w:t>
      </w:r>
      <w:r w:rsidR="00CC4C77">
        <w:rPr>
          <w:lang w:val="en-GB" w:eastAsia="en-US"/>
        </w:rPr>
        <w:t>(</w:t>
      </w:r>
      <w:r w:rsidR="002E4BC2">
        <w:rPr>
          <w:lang w:val="en-GB" w:eastAsia="en-US"/>
        </w:rPr>
        <w:t>19</w:t>
      </w:r>
      <w:r w:rsidR="00CC4C77">
        <w:rPr>
          <w:lang w:val="en-GB" w:eastAsia="en-US"/>
        </w:rPr>
        <w:t xml:space="preserve">) </w:t>
      </w:r>
      <w:r w:rsidRPr="00B84222">
        <w:rPr>
          <w:lang w:val="en-GB" w:eastAsia="en-US"/>
        </w:rPr>
        <w:t xml:space="preserve">in the opposite direction as for its denomination, and also for its location: both mansions were located outside of the city walls, Paradiso to the East (as </w:t>
      </w:r>
      <w:r w:rsidR="00DD31BD">
        <w:rPr>
          <w:lang w:val="en-GB" w:eastAsia="en-US"/>
        </w:rPr>
        <w:t>common</w:t>
      </w:r>
      <w:r w:rsidRPr="00B84222">
        <w:rPr>
          <w:lang w:val="en-GB" w:eastAsia="en-US"/>
        </w:rPr>
        <w:t xml:space="preserve"> for the family</w:t>
      </w:r>
      <w:r w:rsidR="00C9599F">
        <w:rPr>
          <w:lang w:val="en-GB" w:eastAsia="en-US"/>
        </w:rPr>
        <w:t xml:space="preserve"> estates), Palazzo dei Diavoli to the West</w:t>
      </w:r>
      <w:r w:rsidRPr="00B84222">
        <w:rPr>
          <w:lang w:val="en-GB" w:eastAsia="en-US"/>
        </w:rPr>
        <w:t>.</w:t>
      </w:r>
    </w:p>
    <w:p w:rsidR="00604DAF" w:rsidRPr="00B84222" w:rsidRDefault="00604DAF" w:rsidP="004A6700">
      <w:pPr>
        <w:rPr>
          <w:lang w:val="en-GB" w:eastAsia="en-US"/>
        </w:rPr>
      </w:pPr>
      <w:r w:rsidRPr="00B84222">
        <w:rPr>
          <w:lang w:val="en-GB" w:eastAsia="en-US"/>
        </w:rPr>
        <w:t>Unfortunately, nothing of that Paradiso has survived to our times</w:t>
      </w:r>
      <w:r w:rsidR="00C439E0" w:rsidRPr="00B84222">
        <w:rPr>
          <w:lang w:val="en-GB" w:eastAsia="en-US"/>
        </w:rPr>
        <w:t>. On the cultural environment of that place</w:t>
      </w:r>
      <w:r w:rsidR="00A00125" w:rsidRPr="00A00125">
        <w:rPr>
          <w:lang w:val="en-US"/>
        </w:rPr>
        <w:t xml:space="preserve"> </w:t>
      </w:r>
      <w:r w:rsidR="00A00125">
        <w:rPr>
          <w:lang w:val="en-US"/>
        </w:rPr>
        <w:t xml:space="preserve">under </w:t>
      </w:r>
      <w:r w:rsidR="00A00125" w:rsidRPr="00A00125">
        <w:rPr>
          <w:lang w:val="en-US"/>
        </w:rPr>
        <w:t>Antonio</w:t>
      </w:r>
      <w:r w:rsidR="00A00125">
        <w:rPr>
          <w:lang w:val="en-US"/>
        </w:rPr>
        <w:t xml:space="preserve"> degli Alberti (?-before 1428)</w:t>
      </w:r>
      <w:r w:rsidR="00C439E0" w:rsidRPr="00B84222">
        <w:rPr>
          <w:lang w:val="en-GB" w:eastAsia="en-US"/>
        </w:rPr>
        <w:t>, and the gatherings that occurred there, we have however a useful witness of the time (</w:t>
      </w:r>
      <w:r w:rsidR="002E4BC2">
        <w:rPr>
          <w:lang w:val="en-GB" w:eastAsia="en-US"/>
        </w:rPr>
        <w:t>20</w:t>
      </w:r>
      <w:r w:rsidR="00C439E0" w:rsidRPr="00B84222">
        <w:rPr>
          <w:lang w:val="en-GB" w:eastAsia="en-US"/>
        </w:rPr>
        <w:t>), described and discussed</w:t>
      </w:r>
      <w:r w:rsidR="008F5020">
        <w:rPr>
          <w:lang w:val="en-GB" w:eastAsia="en-US"/>
        </w:rPr>
        <w:t xml:space="preserve"> </w:t>
      </w:r>
      <w:r w:rsidR="00C439E0" w:rsidRPr="00B84222">
        <w:rPr>
          <w:lang w:val="en-GB" w:eastAsia="en-US"/>
        </w:rPr>
        <w:t xml:space="preserve">in </w:t>
      </w:r>
      <w:r w:rsidR="00CC4C77">
        <w:rPr>
          <w:lang w:val="en-GB" w:eastAsia="en-US"/>
        </w:rPr>
        <w:t>a comprehensive</w:t>
      </w:r>
      <w:r w:rsidR="00C439E0" w:rsidRPr="00B84222">
        <w:rPr>
          <w:lang w:val="en-GB" w:eastAsia="en-US"/>
        </w:rPr>
        <w:t xml:space="preserve"> historical work. (</w:t>
      </w:r>
      <w:r w:rsidR="002E4BC2">
        <w:rPr>
          <w:lang w:val="en-GB" w:eastAsia="en-US"/>
        </w:rPr>
        <w:t>21</w:t>
      </w:r>
      <w:r w:rsidR="00C439E0" w:rsidRPr="00B84222">
        <w:rPr>
          <w:lang w:val="en-GB" w:eastAsia="en-US"/>
        </w:rPr>
        <w:t>)</w:t>
      </w:r>
    </w:p>
    <w:p w:rsidR="00F15E8D" w:rsidRDefault="00C439E0" w:rsidP="004A6700">
      <w:pPr>
        <w:rPr>
          <w:lang w:val="en-GB" w:eastAsia="en-US"/>
        </w:rPr>
      </w:pPr>
      <w:r w:rsidRPr="00B84222">
        <w:rPr>
          <w:lang w:val="en-GB" w:eastAsia="en-US"/>
        </w:rPr>
        <w:t xml:space="preserve">It was </w:t>
      </w:r>
      <w:r w:rsidR="00DD31BD">
        <w:rPr>
          <w:lang w:val="en-GB" w:eastAsia="en-US"/>
        </w:rPr>
        <w:t xml:space="preserve">still </w:t>
      </w:r>
      <w:r w:rsidRPr="00B84222">
        <w:rPr>
          <w:lang w:val="en-GB" w:eastAsia="en-US"/>
        </w:rPr>
        <w:t>un</w:t>
      </w:r>
      <w:r w:rsidR="00F15E8D">
        <w:rPr>
          <w:lang w:val="en-GB" w:eastAsia="en-US"/>
        </w:rPr>
        <w:t>common</w:t>
      </w:r>
      <w:r w:rsidRPr="00B84222">
        <w:rPr>
          <w:lang w:val="en-GB" w:eastAsia="en-US"/>
        </w:rPr>
        <w:t xml:space="preserve"> to gather literati and experts of the fine arts, to begin with music, for conversations of the kind that we better know from </w:t>
      </w:r>
      <w:r w:rsidR="00F15E8D">
        <w:rPr>
          <w:lang w:val="en-GB" w:eastAsia="en-US"/>
        </w:rPr>
        <w:t>a few</w:t>
      </w:r>
      <w:r w:rsidRPr="00B84222">
        <w:rPr>
          <w:lang w:val="en-GB" w:eastAsia="en-US"/>
        </w:rPr>
        <w:t xml:space="preserve"> </w:t>
      </w:r>
      <w:r w:rsidR="006F65CA">
        <w:rPr>
          <w:lang w:val="en-GB" w:eastAsia="en-US"/>
        </w:rPr>
        <w:t>court environments</w:t>
      </w:r>
      <w:r w:rsidR="00C9599F">
        <w:rPr>
          <w:lang w:val="en-GB" w:eastAsia="en-US"/>
        </w:rPr>
        <w:t xml:space="preserve"> or some academies</w:t>
      </w:r>
      <w:r w:rsidR="00C9599F" w:rsidRPr="00C9599F">
        <w:rPr>
          <w:lang w:val="en-GB" w:eastAsia="en-US"/>
        </w:rPr>
        <w:t xml:space="preserve"> </w:t>
      </w:r>
      <w:r w:rsidR="00C9599F">
        <w:rPr>
          <w:lang w:val="en-GB" w:eastAsia="en-US"/>
        </w:rPr>
        <w:t xml:space="preserve">of the following </w:t>
      </w:r>
      <w:r w:rsidR="00430E27">
        <w:rPr>
          <w:lang w:val="en-GB" w:eastAsia="en-US"/>
        </w:rPr>
        <w:t>times</w:t>
      </w:r>
      <w:r w:rsidR="006F65CA">
        <w:rPr>
          <w:lang w:val="en-GB" w:eastAsia="en-US"/>
        </w:rPr>
        <w:t xml:space="preserve">. There were </w:t>
      </w:r>
      <w:r w:rsidR="008F5020" w:rsidRPr="00B84222">
        <w:rPr>
          <w:lang w:val="en-GB" w:eastAsia="en-US"/>
        </w:rPr>
        <w:t>banquets</w:t>
      </w:r>
      <w:r w:rsidR="008F5020">
        <w:rPr>
          <w:lang w:val="en-GB" w:eastAsia="en-US"/>
        </w:rPr>
        <w:t xml:space="preserve">, </w:t>
      </w:r>
      <w:r w:rsidRPr="00B84222">
        <w:rPr>
          <w:lang w:val="en-GB" w:eastAsia="en-US"/>
        </w:rPr>
        <w:t>dances,</w:t>
      </w:r>
      <w:r w:rsidR="008F5020" w:rsidRPr="008F5020">
        <w:rPr>
          <w:lang w:val="en-GB" w:eastAsia="en-US"/>
        </w:rPr>
        <w:t xml:space="preserve"> </w:t>
      </w:r>
      <w:r w:rsidR="008F5020">
        <w:rPr>
          <w:lang w:val="en-GB" w:eastAsia="en-US"/>
        </w:rPr>
        <w:t>recitals, and learned</w:t>
      </w:r>
      <w:r w:rsidR="008F5020" w:rsidRPr="00B84222">
        <w:rPr>
          <w:lang w:val="en-GB" w:eastAsia="en-US"/>
        </w:rPr>
        <w:t xml:space="preserve"> discussion</w:t>
      </w:r>
      <w:r w:rsidR="008F5020">
        <w:rPr>
          <w:lang w:val="en-GB" w:eastAsia="en-US"/>
        </w:rPr>
        <w:t>s</w:t>
      </w:r>
      <w:r w:rsidRPr="00B84222">
        <w:rPr>
          <w:lang w:val="en-GB" w:eastAsia="en-US"/>
        </w:rPr>
        <w:t>. Apparently, the intellectual occupation at the highest level was the proposal o</w:t>
      </w:r>
      <w:r w:rsidR="006F65CA">
        <w:rPr>
          <w:lang w:val="en-GB" w:eastAsia="en-US"/>
        </w:rPr>
        <w:t>f some question to be discussed: o</w:t>
      </w:r>
      <w:r w:rsidRPr="00B84222">
        <w:rPr>
          <w:lang w:val="en-GB" w:eastAsia="en-US"/>
        </w:rPr>
        <w:t xml:space="preserve">bviously, </w:t>
      </w:r>
      <w:r w:rsidR="00870506" w:rsidRPr="00B84222">
        <w:rPr>
          <w:lang w:val="en-GB" w:eastAsia="en-US"/>
        </w:rPr>
        <w:t>the most cultivated persons</w:t>
      </w:r>
      <w:r w:rsidR="00870506" w:rsidRPr="00870506">
        <w:rPr>
          <w:lang w:val="en-GB" w:eastAsia="en-US"/>
        </w:rPr>
        <w:t xml:space="preserve"> </w:t>
      </w:r>
      <w:r w:rsidR="00870506" w:rsidRPr="00B84222">
        <w:rPr>
          <w:lang w:val="en-GB" w:eastAsia="en-US"/>
        </w:rPr>
        <w:t xml:space="preserve">were </w:t>
      </w:r>
      <w:r w:rsidRPr="00B84222">
        <w:rPr>
          <w:lang w:val="en-GB" w:eastAsia="en-US"/>
        </w:rPr>
        <w:t xml:space="preserve">expected to provide </w:t>
      </w:r>
      <w:r w:rsidR="00CC4C77">
        <w:rPr>
          <w:lang w:val="en-GB" w:eastAsia="en-US"/>
        </w:rPr>
        <w:t xml:space="preserve">convincing and </w:t>
      </w:r>
      <w:r w:rsidRPr="00B84222">
        <w:rPr>
          <w:lang w:val="en-GB" w:eastAsia="en-US"/>
        </w:rPr>
        <w:t xml:space="preserve">conclusive answers. </w:t>
      </w:r>
    </w:p>
    <w:p w:rsidR="00C439E0" w:rsidRDefault="00C439E0" w:rsidP="004A6700">
      <w:pPr>
        <w:rPr>
          <w:lang w:val="en-GB" w:eastAsia="en-US"/>
        </w:rPr>
      </w:pPr>
      <w:r w:rsidRPr="00B84222">
        <w:rPr>
          <w:lang w:val="en-GB" w:eastAsia="en-US"/>
        </w:rPr>
        <w:t>As the name of the Alberti family had a promising sound to my ears, I checked the</w:t>
      </w:r>
      <w:r w:rsidR="006F65CA">
        <w:rPr>
          <w:lang w:val="en-GB" w:eastAsia="en-US"/>
        </w:rPr>
        <w:t>se</w:t>
      </w:r>
      <w:r w:rsidRPr="00B84222">
        <w:rPr>
          <w:lang w:val="en-GB" w:eastAsia="en-US"/>
        </w:rPr>
        <w:t xml:space="preserve"> particular discussions – and found nothing connected with our tarot sequence.</w:t>
      </w:r>
    </w:p>
    <w:p w:rsidR="00201493" w:rsidRDefault="00201493" w:rsidP="004A6700">
      <w:pPr>
        <w:rPr>
          <w:lang w:val="en-GB" w:eastAsia="en-US"/>
        </w:rPr>
      </w:pPr>
    </w:p>
    <w:p w:rsidR="00201493" w:rsidRDefault="00201493" w:rsidP="00201493">
      <w:pPr>
        <w:pStyle w:val="Heading2"/>
        <w:rPr>
          <w:lang w:val="en-GB"/>
        </w:rPr>
      </w:pPr>
      <w:r>
        <w:rPr>
          <w:lang w:val="en-GB"/>
        </w:rPr>
        <w:t>2.3 Triumphal processions</w:t>
      </w:r>
    </w:p>
    <w:p w:rsidR="00201493" w:rsidRDefault="00201493" w:rsidP="00201493">
      <w:pPr>
        <w:rPr>
          <w:lang w:val="en-GB" w:eastAsia="en-US"/>
        </w:rPr>
      </w:pPr>
    </w:p>
    <w:p w:rsidR="00201493" w:rsidRDefault="00201493" w:rsidP="00201493">
      <w:pPr>
        <w:rPr>
          <w:lang w:val="en-GB" w:eastAsia="en-US"/>
        </w:rPr>
      </w:pPr>
      <w:r>
        <w:rPr>
          <w:lang w:val="en-GB" w:eastAsia="en-US"/>
        </w:rPr>
        <w:t>Especially since the times of Moakley</w:t>
      </w:r>
      <w:r w:rsidR="00676BC1">
        <w:rPr>
          <w:lang w:val="en-GB" w:eastAsia="en-US"/>
        </w:rPr>
        <w:t>’s</w:t>
      </w:r>
      <w:r>
        <w:rPr>
          <w:lang w:val="en-GB" w:eastAsia="en-US"/>
        </w:rPr>
        <w:t xml:space="preserve"> work, (</w:t>
      </w:r>
      <w:r w:rsidR="002E4BC2">
        <w:rPr>
          <w:lang w:val="en-GB" w:eastAsia="en-US"/>
        </w:rPr>
        <w:t>22</w:t>
      </w:r>
      <w:r>
        <w:rPr>
          <w:lang w:val="en-GB" w:eastAsia="en-US"/>
        </w:rPr>
        <w:t xml:space="preserve">) a connection has been suggested between the tarot sequence and the </w:t>
      </w:r>
      <w:r w:rsidR="00247343">
        <w:rPr>
          <w:lang w:val="en-GB" w:eastAsia="en-US"/>
        </w:rPr>
        <w:t>traditional arrangement</w:t>
      </w:r>
      <w:r>
        <w:rPr>
          <w:lang w:val="en-GB" w:eastAsia="en-US"/>
        </w:rPr>
        <w:t xml:space="preserve"> of the participants in a triumphal procession, </w:t>
      </w:r>
      <w:r w:rsidR="00870506">
        <w:rPr>
          <w:lang w:val="en-GB" w:eastAsia="en-US"/>
        </w:rPr>
        <w:t>or similar events, be they</w:t>
      </w:r>
      <w:r>
        <w:rPr>
          <w:lang w:val="en-GB" w:eastAsia="en-US"/>
        </w:rPr>
        <w:t xml:space="preserve"> of the religious kind or even part</w:t>
      </w:r>
      <w:r w:rsidR="00870506">
        <w:rPr>
          <w:lang w:val="en-GB" w:eastAsia="en-US"/>
        </w:rPr>
        <w:t>s</w:t>
      </w:r>
      <w:r>
        <w:rPr>
          <w:lang w:val="en-GB" w:eastAsia="en-US"/>
        </w:rPr>
        <w:t xml:space="preserve"> of a carnival </w:t>
      </w:r>
      <w:r w:rsidR="00187BA7">
        <w:rPr>
          <w:lang w:val="en-GB" w:eastAsia="en-US"/>
        </w:rPr>
        <w:t>festival</w:t>
      </w:r>
      <w:r>
        <w:rPr>
          <w:lang w:val="en-GB" w:eastAsia="en-US"/>
        </w:rPr>
        <w:t xml:space="preserve">. </w:t>
      </w:r>
    </w:p>
    <w:p w:rsidR="00201493" w:rsidRDefault="00201493" w:rsidP="00201493">
      <w:pPr>
        <w:rPr>
          <w:lang w:val="en-GB" w:eastAsia="en-US"/>
        </w:rPr>
      </w:pPr>
      <w:r>
        <w:rPr>
          <w:lang w:val="en-GB" w:eastAsia="en-US"/>
        </w:rPr>
        <w:t xml:space="preserve">It seems to me that these processions mostly occurred later on, when the </w:t>
      </w:r>
      <w:r w:rsidR="00676BC1">
        <w:rPr>
          <w:lang w:val="en-GB" w:eastAsia="en-US"/>
        </w:rPr>
        <w:t xml:space="preserve">tarot </w:t>
      </w:r>
      <w:r>
        <w:rPr>
          <w:lang w:val="en-GB" w:eastAsia="en-US"/>
        </w:rPr>
        <w:t xml:space="preserve">pack was already in common use. </w:t>
      </w:r>
      <w:r w:rsidR="006F65CA">
        <w:rPr>
          <w:lang w:val="en-GB" w:eastAsia="en-US"/>
        </w:rPr>
        <w:t>T</w:t>
      </w:r>
      <w:r>
        <w:rPr>
          <w:lang w:val="en-GB" w:eastAsia="en-US"/>
        </w:rPr>
        <w:t xml:space="preserve">here was no fixed order to be respected in every manifestation. We do not even know what to search: either a kind of average structure of such processions, or just an individual occurrence, which could </w:t>
      </w:r>
      <w:r w:rsidR="00C9599F">
        <w:rPr>
          <w:lang w:val="en-GB" w:eastAsia="en-US"/>
        </w:rPr>
        <w:t xml:space="preserve">have </w:t>
      </w:r>
      <w:r>
        <w:rPr>
          <w:lang w:val="en-GB" w:eastAsia="en-US"/>
        </w:rPr>
        <w:t>be</w:t>
      </w:r>
      <w:r w:rsidR="00C9599F">
        <w:rPr>
          <w:lang w:val="en-GB" w:eastAsia="en-US"/>
        </w:rPr>
        <w:t>en</w:t>
      </w:r>
      <w:r>
        <w:rPr>
          <w:lang w:val="en-GB" w:eastAsia="en-US"/>
        </w:rPr>
        <w:t xml:space="preserve"> as remarkable</w:t>
      </w:r>
      <w:r w:rsidR="00BC6CAF">
        <w:rPr>
          <w:lang w:val="en-GB" w:eastAsia="en-US"/>
        </w:rPr>
        <w:t xml:space="preserve">, </w:t>
      </w:r>
      <w:r w:rsidR="00C9599F">
        <w:rPr>
          <w:lang w:val="en-GB" w:eastAsia="en-US"/>
        </w:rPr>
        <w:t xml:space="preserve">as </w:t>
      </w:r>
      <w:r w:rsidR="00BC6CAF">
        <w:rPr>
          <w:lang w:val="en-GB" w:eastAsia="en-US"/>
        </w:rPr>
        <w:t>to be remembered for a while, so that it could inspire a creator of the tarot sequence.</w:t>
      </w:r>
    </w:p>
    <w:p w:rsidR="006F65CA" w:rsidRDefault="006F65CA" w:rsidP="001A6F20">
      <w:pPr>
        <w:rPr>
          <w:lang w:val="en-GB" w:eastAsia="en-US"/>
        </w:rPr>
      </w:pPr>
      <w:r>
        <w:rPr>
          <w:lang w:val="en-GB" w:eastAsia="en-US"/>
        </w:rPr>
        <w:t>There are d</w:t>
      </w:r>
      <w:r w:rsidR="001A6F20">
        <w:rPr>
          <w:lang w:val="en-GB" w:eastAsia="en-US"/>
        </w:rPr>
        <w:t>iaries of the time (I mean before 1440, the first mention known of Trionfi made in Florence) that have been kept. One of them (</w:t>
      </w:r>
      <w:r w:rsidR="002E4BC2">
        <w:rPr>
          <w:lang w:val="en-GB" w:eastAsia="en-US"/>
        </w:rPr>
        <w:t>23</w:t>
      </w:r>
      <w:r w:rsidR="001A6F20">
        <w:rPr>
          <w:lang w:val="en-GB" w:eastAsia="en-US"/>
        </w:rPr>
        <w:t>) has been use</w:t>
      </w:r>
      <w:r w:rsidR="00430E27">
        <w:rPr>
          <w:lang w:val="en-GB" w:eastAsia="en-US"/>
        </w:rPr>
        <w:t>d</w:t>
      </w:r>
      <w:r w:rsidR="001A6F20">
        <w:rPr>
          <w:lang w:val="en-GB" w:eastAsia="en-US"/>
        </w:rPr>
        <w:t xml:space="preserve"> for </w:t>
      </w:r>
      <w:r w:rsidR="00430E27">
        <w:rPr>
          <w:lang w:val="en-GB" w:eastAsia="en-US"/>
        </w:rPr>
        <w:t>a</w:t>
      </w:r>
      <w:r w:rsidR="00870506">
        <w:rPr>
          <w:lang w:val="en-GB" w:eastAsia="en-US"/>
        </w:rPr>
        <w:t>n interesting</w:t>
      </w:r>
      <w:r w:rsidR="001A6F20">
        <w:rPr>
          <w:lang w:val="en-GB" w:eastAsia="en-US"/>
        </w:rPr>
        <w:t xml:space="preserve"> book on the subject</w:t>
      </w:r>
      <w:r w:rsidR="00870506">
        <w:rPr>
          <w:lang w:val="en-GB" w:eastAsia="en-US"/>
        </w:rPr>
        <w:t>.</w:t>
      </w:r>
      <w:r w:rsidR="001A6F20">
        <w:rPr>
          <w:lang w:val="en-GB" w:eastAsia="en-US"/>
        </w:rPr>
        <w:t xml:space="preserve"> (</w:t>
      </w:r>
      <w:r w:rsidR="002E4BC2">
        <w:rPr>
          <w:lang w:val="en-GB" w:eastAsia="en-US"/>
        </w:rPr>
        <w:t>24</w:t>
      </w:r>
      <w:r w:rsidR="001A6F20">
        <w:rPr>
          <w:lang w:val="en-GB" w:eastAsia="en-US"/>
        </w:rPr>
        <w:t>)</w:t>
      </w:r>
      <w:r w:rsidR="00D07D84">
        <w:rPr>
          <w:lang w:val="en-GB" w:eastAsia="en-US"/>
        </w:rPr>
        <w:t xml:space="preserve"> </w:t>
      </w:r>
    </w:p>
    <w:p w:rsidR="006F65CA" w:rsidRDefault="00D07D84" w:rsidP="001A6F20">
      <w:pPr>
        <w:rPr>
          <w:lang w:val="en-GB" w:eastAsia="en-US"/>
        </w:rPr>
      </w:pPr>
      <w:r>
        <w:rPr>
          <w:lang w:val="en-GB" w:eastAsia="en-US"/>
        </w:rPr>
        <w:t xml:space="preserve">The Florentine youth was organised in several companies and any opportunity was welcome for celebrating with collective dances, processions in the richest and </w:t>
      </w:r>
      <w:r w:rsidR="006F65CA">
        <w:rPr>
          <w:lang w:val="en-GB" w:eastAsia="en-US"/>
        </w:rPr>
        <w:t>amazing</w:t>
      </w:r>
      <w:r w:rsidR="00676BC1">
        <w:rPr>
          <w:lang w:val="en-GB" w:eastAsia="en-US"/>
        </w:rPr>
        <w:t xml:space="preserve"> costumes</w:t>
      </w:r>
      <w:r>
        <w:rPr>
          <w:lang w:val="en-GB" w:eastAsia="en-US"/>
        </w:rPr>
        <w:t xml:space="preserve">, tournaments; </w:t>
      </w:r>
      <w:r w:rsidR="006F65CA">
        <w:rPr>
          <w:lang w:val="en-GB" w:eastAsia="en-US"/>
        </w:rPr>
        <w:t>several</w:t>
      </w:r>
      <w:r>
        <w:rPr>
          <w:lang w:val="en-GB" w:eastAsia="en-US"/>
        </w:rPr>
        <w:t xml:space="preserve"> lists were organised</w:t>
      </w:r>
      <w:r w:rsidR="006F65CA">
        <w:rPr>
          <w:lang w:val="en-GB" w:eastAsia="en-US"/>
        </w:rPr>
        <w:t xml:space="preserve"> as well</w:t>
      </w:r>
      <w:r w:rsidR="00247343">
        <w:rPr>
          <w:lang w:val="en-GB" w:eastAsia="en-US"/>
        </w:rPr>
        <w:t xml:space="preserve">, </w:t>
      </w:r>
      <w:r>
        <w:rPr>
          <w:lang w:val="en-GB" w:eastAsia="en-US"/>
        </w:rPr>
        <w:t xml:space="preserve">of the kind of the well known </w:t>
      </w:r>
      <w:r w:rsidR="00247343">
        <w:rPr>
          <w:lang w:val="en-GB" w:eastAsia="en-US"/>
        </w:rPr>
        <w:t>Palio of nowadays</w:t>
      </w:r>
      <w:r>
        <w:rPr>
          <w:lang w:val="en-GB" w:eastAsia="en-US"/>
        </w:rPr>
        <w:t xml:space="preserve">. </w:t>
      </w:r>
    </w:p>
    <w:p w:rsidR="00201493" w:rsidRDefault="00D07D84" w:rsidP="001A6F20">
      <w:pPr>
        <w:rPr>
          <w:lang w:val="en-GB" w:eastAsia="en-US"/>
        </w:rPr>
      </w:pPr>
      <w:r>
        <w:rPr>
          <w:lang w:val="en-GB" w:eastAsia="en-US"/>
        </w:rPr>
        <w:t>I have looked f</w:t>
      </w:r>
      <w:r w:rsidR="006F65CA">
        <w:rPr>
          <w:lang w:val="en-GB" w:eastAsia="en-US"/>
        </w:rPr>
        <w:t>or any hint toward a sequence of</w:t>
      </w:r>
      <w:r>
        <w:rPr>
          <w:lang w:val="en-GB" w:eastAsia="en-US"/>
        </w:rPr>
        <w:t xml:space="preserve"> the tarot kind, and found nothing</w:t>
      </w:r>
      <w:r w:rsidR="006F65CA">
        <w:rPr>
          <w:lang w:val="en-GB" w:eastAsia="en-US"/>
        </w:rPr>
        <w:t xml:space="preserve"> again</w:t>
      </w:r>
      <w:r>
        <w:rPr>
          <w:lang w:val="en-GB" w:eastAsia="en-US"/>
        </w:rPr>
        <w:t xml:space="preserve">. As a rule, all participants </w:t>
      </w:r>
      <w:r w:rsidR="00870506">
        <w:rPr>
          <w:lang w:val="en-GB" w:eastAsia="en-US"/>
        </w:rPr>
        <w:t xml:space="preserve">to tournaments and similar events </w:t>
      </w:r>
      <w:r>
        <w:rPr>
          <w:lang w:val="en-GB" w:eastAsia="en-US"/>
        </w:rPr>
        <w:t>w</w:t>
      </w:r>
      <w:r w:rsidR="00EC7BF0">
        <w:rPr>
          <w:lang w:val="en-GB" w:eastAsia="en-US"/>
        </w:rPr>
        <w:t>ore</w:t>
      </w:r>
      <w:r>
        <w:rPr>
          <w:lang w:val="en-GB" w:eastAsia="en-US"/>
        </w:rPr>
        <w:t xml:space="preserve"> </w:t>
      </w:r>
      <w:r w:rsidR="00403390">
        <w:rPr>
          <w:lang w:val="en-GB" w:eastAsia="en-US"/>
        </w:rPr>
        <w:t xml:space="preserve">precious and </w:t>
      </w:r>
      <w:r w:rsidR="00EC7BF0">
        <w:rPr>
          <w:lang w:val="en-GB" w:eastAsia="en-US"/>
        </w:rPr>
        <w:t>showy dresses, which however were identical for each company</w:t>
      </w:r>
      <w:r>
        <w:rPr>
          <w:lang w:val="en-GB" w:eastAsia="en-US"/>
        </w:rPr>
        <w:t xml:space="preserve">. </w:t>
      </w:r>
      <w:r w:rsidR="006C74C3">
        <w:rPr>
          <w:lang w:val="en-GB" w:eastAsia="en-US"/>
        </w:rPr>
        <w:t>D</w:t>
      </w:r>
      <w:r>
        <w:rPr>
          <w:lang w:val="en-GB" w:eastAsia="en-US"/>
        </w:rPr>
        <w:t xml:space="preserve">ifferent were </w:t>
      </w:r>
      <w:r w:rsidR="006C74C3">
        <w:rPr>
          <w:lang w:val="en-GB" w:eastAsia="en-US"/>
        </w:rPr>
        <w:t xml:space="preserve">only </w:t>
      </w:r>
      <w:r>
        <w:rPr>
          <w:lang w:val="en-GB" w:eastAsia="en-US"/>
        </w:rPr>
        <w:t xml:space="preserve">the objects that were offered as a prize </w:t>
      </w:r>
      <w:r w:rsidR="006C74C3">
        <w:rPr>
          <w:lang w:val="en-GB" w:eastAsia="en-US"/>
        </w:rPr>
        <w:t>to</w:t>
      </w:r>
      <w:r>
        <w:rPr>
          <w:lang w:val="en-GB" w:eastAsia="en-US"/>
        </w:rPr>
        <w:t xml:space="preserve"> the winners</w:t>
      </w:r>
      <w:r w:rsidR="006F65CA">
        <w:rPr>
          <w:lang w:val="en-GB" w:eastAsia="en-US"/>
        </w:rPr>
        <w:t xml:space="preserve">: </w:t>
      </w:r>
      <w:r w:rsidR="00275597">
        <w:rPr>
          <w:lang w:val="en-GB" w:eastAsia="en-US"/>
        </w:rPr>
        <w:t xml:space="preserve">they </w:t>
      </w:r>
      <w:r w:rsidR="006C74C3">
        <w:rPr>
          <w:lang w:val="en-GB" w:eastAsia="en-US"/>
        </w:rPr>
        <w:t xml:space="preserve">usually </w:t>
      </w:r>
      <w:r w:rsidR="00275597">
        <w:rPr>
          <w:lang w:val="en-GB" w:eastAsia="en-US"/>
        </w:rPr>
        <w:t xml:space="preserve">were </w:t>
      </w:r>
      <w:r w:rsidR="006C74C3">
        <w:rPr>
          <w:lang w:val="en-GB" w:eastAsia="en-US"/>
        </w:rPr>
        <w:t>unconventional</w:t>
      </w:r>
      <w:r w:rsidR="00275597">
        <w:rPr>
          <w:lang w:val="en-GB" w:eastAsia="en-US"/>
        </w:rPr>
        <w:t xml:space="preserve"> and precious </w:t>
      </w:r>
      <w:r w:rsidR="006C74C3">
        <w:rPr>
          <w:lang w:val="en-GB" w:eastAsia="en-US"/>
        </w:rPr>
        <w:t xml:space="preserve">art </w:t>
      </w:r>
      <w:r w:rsidR="00275597">
        <w:rPr>
          <w:lang w:val="en-GB" w:eastAsia="en-US"/>
        </w:rPr>
        <w:t xml:space="preserve">objects, but again no </w:t>
      </w:r>
      <w:r w:rsidR="00430E27">
        <w:rPr>
          <w:lang w:val="en-GB" w:eastAsia="en-US"/>
        </w:rPr>
        <w:t>link</w:t>
      </w:r>
      <w:r w:rsidR="00275597">
        <w:rPr>
          <w:lang w:val="en-GB" w:eastAsia="en-US"/>
        </w:rPr>
        <w:t xml:space="preserve"> with our </w:t>
      </w:r>
      <w:r w:rsidR="00C97DCB">
        <w:rPr>
          <w:lang w:val="en-GB" w:eastAsia="en-US"/>
        </w:rPr>
        <w:t>tarot sequence</w:t>
      </w:r>
      <w:r w:rsidR="00275597">
        <w:rPr>
          <w:lang w:val="en-GB" w:eastAsia="en-US"/>
        </w:rPr>
        <w:t>.</w:t>
      </w:r>
    </w:p>
    <w:p w:rsidR="00275597" w:rsidRPr="00201493" w:rsidRDefault="00275597" w:rsidP="001A6F20">
      <w:pPr>
        <w:rPr>
          <w:lang w:val="en-GB" w:eastAsia="en-US"/>
        </w:rPr>
      </w:pPr>
      <w:r>
        <w:rPr>
          <w:lang w:val="en-GB" w:eastAsia="en-US"/>
        </w:rPr>
        <w:t xml:space="preserve">One might search some analogy in the number of participants. In the occasion of a public dance, they were </w:t>
      </w:r>
      <w:r w:rsidR="006F65CA">
        <w:rPr>
          <w:lang w:val="en-GB" w:eastAsia="en-US"/>
        </w:rPr>
        <w:t xml:space="preserve">precisely </w:t>
      </w:r>
      <w:r w:rsidR="003D5F99">
        <w:rPr>
          <w:lang w:val="en-GB" w:eastAsia="en-US"/>
        </w:rPr>
        <w:t>twenty-two</w:t>
      </w:r>
      <w:r>
        <w:rPr>
          <w:lang w:val="en-GB" w:eastAsia="en-US"/>
        </w:rPr>
        <w:t xml:space="preserve"> </w:t>
      </w:r>
      <w:r w:rsidR="006F65CA">
        <w:rPr>
          <w:lang w:val="en-GB" w:eastAsia="en-US"/>
        </w:rPr>
        <w:t>−</w:t>
      </w:r>
      <w:r>
        <w:rPr>
          <w:lang w:val="en-GB" w:eastAsia="en-US"/>
        </w:rPr>
        <w:t xml:space="preserve"> </w:t>
      </w:r>
      <w:r w:rsidR="006F65CA">
        <w:rPr>
          <w:lang w:val="en-GB" w:eastAsia="en-US"/>
        </w:rPr>
        <w:t xml:space="preserve">probably </w:t>
      </w:r>
      <w:r w:rsidR="00187BA7">
        <w:rPr>
          <w:lang w:val="en-GB" w:eastAsia="en-US"/>
        </w:rPr>
        <w:t>long-awaited by</w:t>
      </w:r>
      <w:r>
        <w:rPr>
          <w:lang w:val="en-GB" w:eastAsia="en-US"/>
        </w:rPr>
        <w:t xml:space="preserve"> divination fans</w:t>
      </w:r>
      <w:r w:rsidR="006F65CA">
        <w:rPr>
          <w:lang w:val="en-GB" w:eastAsia="en-US"/>
        </w:rPr>
        <w:t xml:space="preserve"> </w:t>
      </w:r>
      <w:r w:rsidR="00430E27">
        <w:rPr>
          <w:lang w:val="en-GB" w:eastAsia="en-US"/>
        </w:rPr>
        <w:t xml:space="preserve">of nowadays </w:t>
      </w:r>
      <w:r w:rsidR="006F65CA">
        <w:rPr>
          <w:lang w:val="en-GB" w:eastAsia="en-US"/>
        </w:rPr>
        <w:t>−</w:t>
      </w:r>
      <w:r>
        <w:rPr>
          <w:lang w:val="en-GB" w:eastAsia="en-US"/>
        </w:rPr>
        <w:t xml:space="preserve"> </w:t>
      </w:r>
      <w:r w:rsidR="00247343">
        <w:rPr>
          <w:lang w:val="en-GB" w:eastAsia="en-US"/>
        </w:rPr>
        <w:t xml:space="preserve">but we cannot rely on this number, </w:t>
      </w:r>
      <w:r>
        <w:rPr>
          <w:lang w:val="en-GB" w:eastAsia="en-US"/>
        </w:rPr>
        <w:t>because we find any number of participants</w:t>
      </w:r>
      <w:r w:rsidR="006C74C3" w:rsidRPr="006C74C3">
        <w:rPr>
          <w:lang w:val="en-GB" w:eastAsia="en-US"/>
        </w:rPr>
        <w:t xml:space="preserve"> </w:t>
      </w:r>
      <w:r w:rsidR="006C74C3">
        <w:rPr>
          <w:lang w:val="en-GB" w:eastAsia="en-US"/>
        </w:rPr>
        <w:t>here</w:t>
      </w:r>
      <w:r>
        <w:rPr>
          <w:lang w:val="en-GB" w:eastAsia="en-US"/>
        </w:rPr>
        <w:t>, u</w:t>
      </w:r>
      <w:r w:rsidR="00EC7BF0">
        <w:rPr>
          <w:lang w:val="en-GB" w:eastAsia="en-US"/>
        </w:rPr>
        <w:t>sually an even number between ten and twenty</w:t>
      </w:r>
      <w:r>
        <w:rPr>
          <w:lang w:val="en-GB" w:eastAsia="en-US"/>
        </w:rPr>
        <w:t>.</w:t>
      </w:r>
    </w:p>
    <w:p w:rsidR="00922DF5" w:rsidRPr="00B84222" w:rsidRDefault="00922DF5" w:rsidP="004A6700">
      <w:pPr>
        <w:rPr>
          <w:lang w:val="en-GB" w:eastAsia="en-US"/>
        </w:rPr>
      </w:pPr>
    </w:p>
    <w:p w:rsidR="004B5D35" w:rsidRPr="00B84222" w:rsidRDefault="00EC7BF0" w:rsidP="004B5D35">
      <w:pPr>
        <w:pStyle w:val="Heading1"/>
        <w:rPr>
          <w:lang w:val="en-GB" w:eastAsia="en-US"/>
        </w:rPr>
      </w:pPr>
      <w:r>
        <w:rPr>
          <w:lang w:val="en-GB" w:eastAsia="en-US"/>
        </w:rPr>
        <w:t>3</w:t>
      </w:r>
      <w:r w:rsidR="004B5D35" w:rsidRPr="00B84222">
        <w:rPr>
          <w:lang w:val="en-GB" w:eastAsia="en-US"/>
        </w:rPr>
        <w:t>. possible literary sources</w:t>
      </w:r>
    </w:p>
    <w:p w:rsidR="004B5D35" w:rsidRDefault="004B5D35" w:rsidP="004B5D35">
      <w:pPr>
        <w:rPr>
          <w:lang w:val="en-GB" w:eastAsia="en-US"/>
        </w:rPr>
      </w:pPr>
    </w:p>
    <w:p w:rsidR="00BC6CAF" w:rsidRDefault="00BC6CAF" w:rsidP="004B5D35">
      <w:pPr>
        <w:rPr>
          <w:lang w:val="en-GB" w:eastAsia="en-US"/>
        </w:rPr>
      </w:pPr>
      <w:r>
        <w:rPr>
          <w:lang w:val="en-GB" w:eastAsia="en-US"/>
        </w:rPr>
        <w:t xml:space="preserve">Let me begin with our three greatest masters, really three giants in the literature of the time, </w:t>
      </w:r>
      <w:r w:rsidR="00920359">
        <w:rPr>
          <w:lang w:val="en-GB" w:eastAsia="en-US"/>
        </w:rPr>
        <w:t xml:space="preserve">or of </w:t>
      </w:r>
      <w:r w:rsidR="00920359">
        <w:rPr>
          <w:lang w:val="en-GB" w:eastAsia="en-US"/>
        </w:rPr>
        <w:lastRenderedPageBreak/>
        <w:t xml:space="preserve">any time, </w:t>
      </w:r>
      <w:r w:rsidR="00430E27">
        <w:rPr>
          <w:lang w:val="en-GB" w:eastAsia="en-US"/>
        </w:rPr>
        <w:t xml:space="preserve">Dante, </w:t>
      </w:r>
      <w:r w:rsidR="00DD58AA">
        <w:rPr>
          <w:lang w:val="en-GB" w:eastAsia="en-US"/>
        </w:rPr>
        <w:t>Petrarch</w:t>
      </w:r>
      <w:r>
        <w:rPr>
          <w:lang w:val="en-GB" w:eastAsia="en-US"/>
        </w:rPr>
        <w:t xml:space="preserve">, </w:t>
      </w:r>
      <w:r w:rsidR="00430E27">
        <w:rPr>
          <w:lang w:val="en-GB" w:eastAsia="en-US"/>
        </w:rPr>
        <w:t xml:space="preserve">and </w:t>
      </w:r>
      <w:r>
        <w:rPr>
          <w:lang w:val="en-GB" w:eastAsia="en-US"/>
        </w:rPr>
        <w:t>Boccaccio.</w:t>
      </w:r>
      <w:r w:rsidR="00920359">
        <w:rPr>
          <w:lang w:val="en-GB" w:eastAsia="en-US"/>
        </w:rPr>
        <w:t xml:space="preserve"> </w:t>
      </w:r>
    </w:p>
    <w:p w:rsidR="00BC6CAF" w:rsidRPr="00B84222" w:rsidRDefault="00BC6CAF" w:rsidP="004B5D35">
      <w:pPr>
        <w:rPr>
          <w:lang w:val="en-GB" w:eastAsia="en-US"/>
        </w:rPr>
      </w:pPr>
    </w:p>
    <w:p w:rsidR="004751DB" w:rsidRPr="0083672F" w:rsidRDefault="00EC7BF0" w:rsidP="004751DB">
      <w:pPr>
        <w:pStyle w:val="Heading2"/>
      </w:pPr>
      <w:r>
        <w:t>3</w:t>
      </w:r>
      <w:r w:rsidR="004751DB" w:rsidRPr="0083672F">
        <w:t>.1 Dante Alighieri (1265</w:t>
      </w:r>
      <w:r w:rsidR="00C97DCB">
        <w:t>-</w:t>
      </w:r>
      <w:r w:rsidR="004751DB" w:rsidRPr="0083672F">
        <w:t>1321)</w:t>
      </w:r>
    </w:p>
    <w:p w:rsidR="004751DB" w:rsidRPr="0083672F" w:rsidRDefault="004751DB" w:rsidP="004751DB">
      <w:pPr>
        <w:rPr>
          <w:lang w:eastAsia="en-US"/>
        </w:rPr>
      </w:pPr>
    </w:p>
    <w:p w:rsidR="00676BC1" w:rsidRDefault="004751DB" w:rsidP="004751DB">
      <w:pPr>
        <w:rPr>
          <w:lang w:val="en-GB" w:eastAsia="en-US"/>
        </w:rPr>
      </w:pPr>
      <w:r w:rsidRPr="0083672F">
        <w:t xml:space="preserve">Dante − why not? </w:t>
      </w:r>
      <w:proofErr w:type="spellStart"/>
      <w:r w:rsidRPr="009A5F1B">
        <w:rPr>
          <w:i/>
          <w:lang w:val="en-GB" w:eastAsia="en-US"/>
        </w:rPr>
        <w:t>Divina</w:t>
      </w:r>
      <w:proofErr w:type="spellEnd"/>
      <w:r w:rsidRPr="009A5F1B">
        <w:rPr>
          <w:i/>
          <w:lang w:val="en-GB" w:eastAsia="en-US"/>
        </w:rPr>
        <w:t xml:space="preserve"> Commedia</w:t>
      </w:r>
      <w:r>
        <w:rPr>
          <w:lang w:val="en-GB" w:eastAsia="en-US"/>
        </w:rPr>
        <w:t xml:space="preserve"> is a masterpiece with so many events and personages that it should not be too difficult to select a series acceptably connected with the tarot sequence. </w:t>
      </w:r>
      <w:r w:rsidR="007B06F7">
        <w:rPr>
          <w:lang w:val="en-GB" w:eastAsia="en-US"/>
        </w:rPr>
        <w:t>Even if the poem had been written decades before, it was the object by then of many analyses and discussions.</w:t>
      </w:r>
    </w:p>
    <w:p w:rsidR="004751DB" w:rsidRDefault="004751DB" w:rsidP="004751DB">
      <w:pPr>
        <w:rPr>
          <w:lang w:val="en-GB" w:eastAsia="en-US"/>
        </w:rPr>
      </w:pPr>
      <w:r>
        <w:rPr>
          <w:lang w:val="en-GB" w:eastAsia="en-US"/>
        </w:rPr>
        <w:t>In imagining a ghostlike travel of this kind, we can begin with the soul imprisoned</w:t>
      </w:r>
      <w:r w:rsidRPr="00D26C9E">
        <w:rPr>
          <w:lang w:val="en-GB" w:eastAsia="en-US"/>
        </w:rPr>
        <w:t xml:space="preserve"> </w:t>
      </w:r>
      <w:r>
        <w:rPr>
          <w:lang w:val="en-GB" w:eastAsia="en-US"/>
        </w:rPr>
        <w:t>in the deepest parts of hell, and gradually climb</w:t>
      </w:r>
      <w:r w:rsidR="00EC7BF0">
        <w:rPr>
          <w:lang w:val="en-GB" w:eastAsia="en-US"/>
        </w:rPr>
        <w:t>ing</w:t>
      </w:r>
      <w:r>
        <w:rPr>
          <w:lang w:val="en-GB" w:eastAsia="en-US"/>
        </w:rPr>
        <w:t xml:space="preserve"> up to the purgatory and then up to the highest heaven</w:t>
      </w:r>
      <w:r w:rsidR="00EC7BF0">
        <w:rPr>
          <w:lang w:val="en-GB" w:eastAsia="en-US"/>
        </w:rPr>
        <w:t>s</w:t>
      </w:r>
      <w:r>
        <w:rPr>
          <w:lang w:val="en-GB" w:eastAsia="en-US"/>
        </w:rPr>
        <w:t>. Nobody can state that the numbers and qualities of angels or demons described are not enough. In so thinking, we have remarkably reduced the horizon in which to search, and this may already be considered as a good progress.</w:t>
      </w:r>
      <w:r w:rsidRPr="00EE0800">
        <w:rPr>
          <w:lang w:val="en-GB" w:eastAsia="en-US"/>
        </w:rPr>
        <w:t xml:space="preserve"> </w:t>
      </w:r>
      <w:r>
        <w:rPr>
          <w:lang w:val="en-GB" w:eastAsia="en-US"/>
        </w:rPr>
        <w:t>However, we are again unable to find there an ordered sequence, as we are looking for.</w:t>
      </w:r>
    </w:p>
    <w:p w:rsidR="004751DB" w:rsidRPr="00B84222" w:rsidRDefault="004751DB" w:rsidP="004751DB">
      <w:pPr>
        <w:rPr>
          <w:lang w:val="en-GB" w:eastAsia="en-US"/>
        </w:rPr>
      </w:pPr>
      <w:r>
        <w:rPr>
          <w:lang w:val="en-GB" w:eastAsia="en-US"/>
        </w:rPr>
        <w:t xml:space="preserve">Let me mention nevertheless a recent trial by Giordano Berti, maybe the most reliable among the Italian authorities on these </w:t>
      </w:r>
      <w:r w:rsidR="007B06F7">
        <w:rPr>
          <w:lang w:val="en-GB" w:eastAsia="en-US"/>
        </w:rPr>
        <w:t>topic</w:t>
      </w:r>
      <w:r>
        <w:rPr>
          <w:lang w:val="en-GB" w:eastAsia="en-US"/>
        </w:rPr>
        <w:t>s. (</w:t>
      </w:r>
      <w:r w:rsidR="002E4BC2">
        <w:rPr>
          <w:lang w:val="en-GB" w:eastAsia="en-US"/>
        </w:rPr>
        <w:t>25</w:t>
      </w:r>
      <w:r>
        <w:rPr>
          <w:lang w:val="en-GB" w:eastAsia="en-US"/>
        </w:rPr>
        <w:t>) He has just developed a tarot pack on the basis of Dante’s work, providing it with an accompanying book, where you will find all the wanted connections. Of course, it would have been better for us if these connections had been found in the contrary direction, not from the cards now designed to the corresponding Dante’s events, but vice versa as an ordered sequence going from Dante into the cards.</w:t>
      </w:r>
    </w:p>
    <w:p w:rsidR="004751DB" w:rsidRDefault="004751DB" w:rsidP="004751DB">
      <w:pPr>
        <w:rPr>
          <w:lang w:val="en-GB" w:eastAsia="en-US"/>
        </w:rPr>
      </w:pPr>
    </w:p>
    <w:p w:rsidR="00922DF5" w:rsidRDefault="00EC7BF0" w:rsidP="00922DF5">
      <w:pPr>
        <w:pStyle w:val="Heading2"/>
        <w:rPr>
          <w:lang w:val="en-GB"/>
        </w:rPr>
      </w:pPr>
      <w:r>
        <w:rPr>
          <w:lang w:val="en-GB"/>
        </w:rPr>
        <w:t>3</w:t>
      </w:r>
      <w:r w:rsidR="00F4379A">
        <w:rPr>
          <w:lang w:val="en-GB"/>
        </w:rPr>
        <w:t>.2 Francesco</w:t>
      </w:r>
      <w:r w:rsidR="004B5D35" w:rsidRPr="00B84222">
        <w:rPr>
          <w:lang w:val="en-GB"/>
        </w:rPr>
        <w:t xml:space="preserve"> </w:t>
      </w:r>
      <w:proofErr w:type="spellStart"/>
      <w:r w:rsidR="00F4379A">
        <w:rPr>
          <w:lang w:val="en-GB"/>
        </w:rPr>
        <w:t>Petrarca</w:t>
      </w:r>
      <w:proofErr w:type="spellEnd"/>
      <w:r w:rsidR="00922DF5" w:rsidRPr="00B84222">
        <w:rPr>
          <w:lang w:val="en-GB"/>
        </w:rPr>
        <w:t xml:space="preserve"> </w:t>
      </w:r>
      <w:r w:rsidR="00DD58AA">
        <w:rPr>
          <w:lang w:val="en-GB"/>
        </w:rPr>
        <w:t>(1304</w:t>
      </w:r>
      <w:r w:rsidR="00C97DCB">
        <w:rPr>
          <w:lang w:val="en-GB"/>
        </w:rPr>
        <w:t>-</w:t>
      </w:r>
      <w:r w:rsidR="00DD58AA">
        <w:rPr>
          <w:lang w:val="en-GB"/>
        </w:rPr>
        <w:t>1374)</w:t>
      </w:r>
    </w:p>
    <w:p w:rsidR="00201493" w:rsidRDefault="00201493" w:rsidP="00201493">
      <w:pPr>
        <w:rPr>
          <w:lang w:val="en-GB" w:eastAsia="en-US"/>
        </w:rPr>
      </w:pPr>
    </w:p>
    <w:p w:rsidR="00201493" w:rsidRDefault="00201493" w:rsidP="00201493">
      <w:pPr>
        <w:rPr>
          <w:lang w:val="en-GB" w:eastAsia="en-US"/>
        </w:rPr>
      </w:pPr>
      <w:r>
        <w:rPr>
          <w:lang w:val="en-GB" w:eastAsia="en-US"/>
        </w:rPr>
        <w:t>The immediate connection between Petrarch and the tarot sequence is th</w:t>
      </w:r>
      <w:r w:rsidR="00EE0800">
        <w:rPr>
          <w:lang w:val="en-GB" w:eastAsia="en-US"/>
        </w:rPr>
        <w:t>r</w:t>
      </w:r>
      <w:r>
        <w:rPr>
          <w:lang w:val="en-GB" w:eastAsia="en-US"/>
        </w:rPr>
        <w:t xml:space="preserve">ough his celebrated </w:t>
      </w:r>
      <w:r w:rsidRPr="009A5F1B">
        <w:rPr>
          <w:i/>
          <w:lang w:val="en-GB" w:eastAsia="en-US"/>
        </w:rPr>
        <w:t>Trionfi</w:t>
      </w:r>
      <w:r w:rsidR="00920359">
        <w:rPr>
          <w:lang w:val="en-GB" w:eastAsia="en-US"/>
        </w:rPr>
        <w:t xml:space="preserve"> poem</w:t>
      </w:r>
      <w:r>
        <w:rPr>
          <w:lang w:val="en-GB" w:eastAsia="en-US"/>
        </w:rPr>
        <w:t xml:space="preserve">. Nothing is nearer to the </w:t>
      </w:r>
      <w:r w:rsidR="00EE0800">
        <w:rPr>
          <w:lang w:val="en-GB" w:eastAsia="en-US"/>
        </w:rPr>
        <w:t>triumphal</w:t>
      </w:r>
      <w:r>
        <w:rPr>
          <w:lang w:val="en-GB" w:eastAsia="en-US"/>
        </w:rPr>
        <w:t xml:space="preserve"> sequence, to begin with the identity of the names. The problem here is similar to that found in other cases: the analogy is </w:t>
      </w:r>
      <w:r w:rsidR="004E6F27">
        <w:rPr>
          <w:lang w:val="en-GB" w:eastAsia="en-US"/>
        </w:rPr>
        <w:t>certain;</w:t>
      </w:r>
      <w:r>
        <w:rPr>
          <w:lang w:val="en-GB" w:eastAsia="en-US"/>
        </w:rPr>
        <w:t xml:space="preserve"> some cards can be directly compared with the particular </w:t>
      </w:r>
      <w:r w:rsidR="007B06F7">
        <w:rPr>
          <w:lang w:val="en-GB" w:eastAsia="en-US"/>
        </w:rPr>
        <w:t>triumphs</w:t>
      </w:r>
      <w:r>
        <w:rPr>
          <w:lang w:val="en-GB" w:eastAsia="en-US"/>
        </w:rPr>
        <w:t xml:space="preserve"> </w:t>
      </w:r>
      <w:r w:rsidR="00920359">
        <w:rPr>
          <w:lang w:val="en-GB" w:eastAsia="en-US"/>
        </w:rPr>
        <w:t>celebrated in</w:t>
      </w:r>
      <w:r>
        <w:rPr>
          <w:lang w:val="en-GB" w:eastAsia="en-US"/>
        </w:rPr>
        <w:t xml:space="preserve"> the poem. However, this is only true for a part of the cards. Most cards of the tarot sequence cannot be put in</w:t>
      </w:r>
      <w:r w:rsidR="00F4379A">
        <w:rPr>
          <w:lang w:val="en-GB" w:eastAsia="en-US"/>
        </w:rPr>
        <w:t>to</w:t>
      </w:r>
      <w:r>
        <w:rPr>
          <w:lang w:val="en-GB" w:eastAsia="en-US"/>
        </w:rPr>
        <w:t xml:space="preserve"> connection with the poem.</w:t>
      </w:r>
    </w:p>
    <w:p w:rsidR="00746A98" w:rsidRDefault="00BC6CAF" w:rsidP="00201493">
      <w:pPr>
        <w:rPr>
          <w:lang w:val="en-GB"/>
        </w:rPr>
      </w:pPr>
      <w:r>
        <w:rPr>
          <w:lang w:val="en-GB" w:eastAsia="en-US"/>
        </w:rPr>
        <w:t>A recent book (</w:t>
      </w:r>
      <w:r w:rsidR="002E4BC2">
        <w:rPr>
          <w:lang w:val="en-GB" w:eastAsia="en-US"/>
        </w:rPr>
        <w:t>26</w:t>
      </w:r>
      <w:r>
        <w:rPr>
          <w:lang w:val="en-GB" w:eastAsia="en-US"/>
        </w:rPr>
        <w:t xml:space="preserve">) </w:t>
      </w:r>
      <w:r w:rsidR="0085248C">
        <w:rPr>
          <w:lang w:val="en-GB" w:eastAsia="en-US"/>
        </w:rPr>
        <w:t>may</w:t>
      </w:r>
      <w:r>
        <w:rPr>
          <w:lang w:val="en-GB" w:eastAsia="en-US"/>
        </w:rPr>
        <w:t xml:space="preserve"> however </w:t>
      </w:r>
      <w:r w:rsidR="0085248C">
        <w:rPr>
          <w:lang w:val="en-GB" w:eastAsia="en-US"/>
        </w:rPr>
        <w:t xml:space="preserve">be </w:t>
      </w:r>
      <w:r>
        <w:rPr>
          <w:lang w:val="en-GB" w:eastAsia="en-US"/>
        </w:rPr>
        <w:t>worth discussing</w:t>
      </w:r>
      <w:r w:rsidR="00746A98">
        <w:rPr>
          <w:lang w:val="en-GB" w:eastAsia="en-US"/>
        </w:rPr>
        <w:t xml:space="preserve">, which </w:t>
      </w:r>
      <w:r w:rsidR="007B06F7">
        <w:rPr>
          <w:lang w:val="en-GB" w:eastAsia="en-US"/>
        </w:rPr>
        <w:t xml:space="preserve">places </w:t>
      </w:r>
      <w:r w:rsidR="00747BF4">
        <w:rPr>
          <w:lang w:val="en-GB" w:eastAsia="en-US"/>
        </w:rPr>
        <w:t>both Petrarch</w:t>
      </w:r>
      <w:r w:rsidR="00747BF4" w:rsidRPr="00747BF4">
        <w:rPr>
          <w:lang w:val="en-GB"/>
        </w:rPr>
        <w:t xml:space="preserve"> </w:t>
      </w:r>
      <w:r w:rsidR="00747BF4" w:rsidRPr="00B84222">
        <w:rPr>
          <w:lang w:val="en-GB"/>
        </w:rPr>
        <w:t>and Simone Martini</w:t>
      </w:r>
      <w:r w:rsidR="00747BF4">
        <w:rPr>
          <w:lang w:val="en-GB"/>
        </w:rPr>
        <w:t xml:space="preserve"> </w:t>
      </w:r>
      <w:r w:rsidR="0085248C">
        <w:rPr>
          <w:lang w:val="en-GB"/>
        </w:rPr>
        <w:t>at</w:t>
      </w:r>
      <w:r w:rsidR="00747BF4">
        <w:rPr>
          <w:lang w:val="en-GB"/>
        </w:rPr>
        <w:t xml:space="preserve"> the origin of tarot</w:t>
      </w:r>
      <w:r w:rsidR="004751DB">
        <w:rPr>
          <w:lang w:val="en-GB"/>
        </w:rPr>
        <w:t>, in Avignon</w:t>
      </w:r>
      <w:r w:rsidR="00747BF4">
        <w:rPr>
          <w:lang w:val="en-GB"/>
        </w:rPr>
        <w:t>.</w:t>
      </w:r>
      <w:r w:rsidR="0085248C">
        <w:rPr>
          <w:lang w:val="en-GB"/>
        </w:rPr>
        <w:t xml:space="preserve"> In reading this book, I had the impression to read a</w:t>
      </w:r>
      <w:r w:rsidR="00F4379A">
        <w:rPr>
          <w:lang w:val="en-GB"/>
        </w:rPr>
        <w:t xml:space="preserve"> book of two centuries before; t</w:t>
      </w:r>
      <w:r w:rsidR="0085248C">
        <w:rPr>
          <w:lang w:val="en-GB"/>
        </w:rPr>
        <w:t xml:space="preserve">his involves its style as well, with a dialogue form in some </w:t>
      </w:r>
      <w:r w:rsidR="004E6F27">
        <w:rPr>
          <w:lang w:val="en-GB"/>
        </w:rPr>
        <w:t>parts, which</w:t>
      </w:r>
      <w:r w:rsidR="0085248C">
        <w:rPr>
          <w:lang w:val="en-GB"/>
        </w:rPr>
        <w:t xml:space="preserve"> was common in the past. Even more outd</w:t>
      </w:r>
      <w:r w:rsidR="00746A98">
        <w:rPr>
          <w:lang w:val="en-GB"/>
        </w:rPr>
        <w:t>ated appear some other concept</w:t>
      </w:r>
      <w:r w:rsidR="0085248C">
        <w:rPr>
          <w:lang w:val="en-GB"/>
        </w:rPr>
        <w:t xml:space="preserve">s, to begin with </w:t>
      </w:r>
      <w:r w:rsidR="00247343">
        <w:rPr>
          <w:lang w:val="en-GB"/>
        </w:rPr>
        <w:t>“</w:t>
      </w:r>
      <w:r w:rsidR="0085248C">
        <w:rPr>
          <w:lang w:val="en-GB"/>
        </w:rPr>
        <w:t>carta</w:t>
      </w:r>
      <w:r w:rsidR="00247343">
        <w:rPr>
          <w:lang w:val="en-GB"/>
        </w:rPr>
        <w:t>”</w:t>
      </w:r>
      <w:r w:rsidR="0085248C">
        <w:rPr>
          <w:lang w:val="en-GB"/>
        </w:rPr>
        <w:t xml:space="preserve"> intended as a playing card, whereas it better denoted a sheet of paper</w:t>
      </w:r>
      <w:r w:rsidR="00920359">
        <w:rPr>
          <w:lang w:val="en-GB"/>
        </w:rPr>
        <w:t xml:space="preserve"> in the corresponding quotations</w:t>
      </w:r>
      <w:r w:rsidR="00247343">
        <w:rPr>
          <w:lang w:val="en-GB"/>
        </w:rPr>
        <w:t xml:space="preserve">. </w:t>
      </w:r>
    </w:p>
    <w:p w:rsidR="00BC6CAF" w:rsidRDefault="00247343" w:rsidP="00201493">
      <w:pPr>
        <w:rPr>
          <w:lang w:val="en-GB"/>
        </w:rPr>
      </w:pPr>
      <w:r>
        <w:rPr>
          <w:lang w:val="en-GB"/>
        </w:rPr>
        <w:t>As for N</w:t>
      </w:r>
      <w:r w:rsidR="0085248C">
        <w:rPr>
          <w:lang w:val="en-GB"/>
        </w:rPr>
        <w:t xml:space="preserve">aibi, it seems that they were born </w:t>
      </w:r>
      <w:r w:rsidR="00A14A32">
        <w:rPr>
          <w:lang w:val="en-GB"/>
        </w:rPr>
        <w:t>as an extension of</w:t>
      </w:r>
      <w:r w:rsidR="0085248C">
        <w:rPr>
          <w:lang w:val="en-GB"/>
        </w:rPr>
        <w:t xml:space="preserve"> an already existing series of tarot cards. It is expressly stated that </w:t>
      </w:r>
      <w:r w:rsidR="00425D81">
        <w:rPr>
          <w:lang w:val="en-GB"/>
        </w:rPr>
        <w:t>«</w:t>
      </w:r>
      <w:r w:rsidR="009860B0">
        <w:rPr>
          <w:lang w:val="en-GB"/>
        </w:rPr>
        <w:t xml:space="preserve">apart from all </w:t>
      </w:r>
      <w:r w:rsidR="0085248C">
        <w:rPr>
          <w:lang w:val="en-GB"/>
        </w:rPr>
        <w:t>the</w:t>
      </w:r>
      <w:r w:rsidR="00DD58AA">
        <w:rPr>
          <w:lang w:val="en-GB"/>
        </w:rPr>
        <w:t xml:space="preserve"> suggested </w:t>
      </w:r>
      <w:r w:rsidR="009860B0">
        <w:rPr>
          <w:lang w:val="en-GB"/>
        </w:rPr>
        <w:t xml:space="preserve">forced analogies </w:t>
      </w:r>
      <w:r w:rsidR="00DD58AA">
        <w:rPr>
          <w:lang w:val="en-GB"/>
        </w:rPr>
        <w:t xml:space="preserve">of this name with </w:t>
      </w:r>
      <w:r w:rsidR="009860B0">
        <w:rPr>
          <w:lang w:val="en-GB"/>
        </w:rPr>
        <w:t>the</w:t>
      </w:r>
      <w:r w:rsidR="00DD58AA">
        <w:rPr>
          <w:lang w:val="en-GB"/>
        </w:rPr>
        <w:t xml:space="preserve"> Arab </w:t>
      </w:r>
      <w:r w:rsidR="009860B0">
        <w:rPr>
          <w:lang w:val="en-GB"/>
        </w:rPr>
        <w:t>language, we know for certain that it has the meaning of magic or sorcery</w:t>
      </w:r>
      <w:r w:rsidR="009860B0" w:rsidRPr="009860B0">
        <w:rPr>
          <w:lang w:val="en-GB"/>
        </w:rPr>
        <w:t xml:space="preserve"> </w:t>
      </w:r>
      <w:r w:rsidR="009860B0">
        <w:rPr>
          <w:lang w:val="en-GB"/>
        </w:rPr>
        <w:t>in Hebrew</w:t>
      </w:r>
      <w:r w:rsidR="00425D81">
        <w:rPr>
          <w:lang w:val="en-GB"/>
        </w:rPr>
        <w:t>»</w:t>
      </w:r>
      <w:r w:rsidR="00A14A32">
        <w:rPr>
          <w:lang w:val="en-GB"/>
        </w:rPr>
        <w:t>.</w:t>
      </w:r>
      <w:r w:rsidR="00746A98">
        <w:rPr>
          <w:lang w:val="en-GB"/>
        </w:rPr>
        <w:t xml:space="preserve"> No comment.</w:t>
      </w:r>
    </w:p>
    <w:p w:rsidR="0085248C" w:rsidRDefault="0085248C" w:rsidP="00201493">
      <w:pPr>
        <w:rPr>
          <w:lang w:val="en-GB"/>
        </w:rPr>
      </w:pPr>
      <w:r>
        <w:rPr>
          <w:lang w:val="en-GB"/>
        </w:rPr>
        <w:t>The origin of tarot would</w:t>
      </w:r>
      <w:r w:rsidR="007E5D69">
        <w:rPr>
          <w:lang w:val="en-GB"/>
        </w:rPr>
        <w:t xml:space="preserve"> have been connected with Pope John XXII</w:t>
      </w:r>
      <w:r w:rsidR="00757BE0">
        <w:rPr>
          <w:lang w:val="en-GB"/>
        </w:rPr>
        <w:t xml:space="preserve"> (1249-1334)</w:t>
      </w:r>
      <w:r>
        <w:rPr>
          <w:lang w:val="en-GB"/>
        </w:rPr>
        <w:t xml:space="preserve">, who was too old and tired to continue to read books, so that several authors were </w:t>
      </w:r>
      <w:r w:rsidR="00A14A32">
        <w:rPr>
          <w:lang w:val="en-GB"/>
        </w:rPr>
        <w:t xml:space="preserve">at </w:t>
      </w:r>
      <w:r>
        <w:rPr>
          <w:lang w:val="en-GB"/>
        </w:rPr>
        <w:t>work</w:t>
      </w:r>
      <w:r w:rsidR="00A14A32">
        <w:rPr>
          <w:lang w:val="en-GB"/>
        </w:rPr>
        <w:t xml:space="preserve"> in order to</w:t>
      </w:r>
      <w:r>
        <w:rPr>
          <w:lang w:val="en-GB"/>
        </w:rPr>
        <w:t xml:space="preserve"> provide him with books reduced to </w:t>
      </w:r>
      <w:r w:rsidR="00A14A32">
        <w:rPr>
          <w:lang w:val="en-GB"/>
        </w:rPr>
        <w:t xml:space="preserve">pure </w:t>
      </w:r>
      <w:r>
        <w:rPr>
          <w:lang w:val="en-GB"/>
        </w:rPr>
        <w:t xml:space="preserve">sequences of images. </w:t>
      </w:r>
    </w:p>
    <w:p w:rsidR="0085248C" w:rsidRDefault="0085248C" w:rsidP="00201493">
      <w:pPr>
        <w:rPr>
          <w:lang w:val="en-GB"/>
        </w:rPr>
      </w:pPr>
      <w:r>
        <w:rPr>
          <w:lang w:val="en-GB"/>
        </w:rPr>
        <w:t>If I have not misunderstood the text (I am ready to acknowledge my limited understanding) they thus explain the birth of our</w:t>
      </w:r>
      <w:r w:rsidR="00F4379A">
        <w:rPr>
          <w:lang w:val="en-GB"/>
        </w:rPr>
        <w:t xml:space="preserve"> </w:t>
      </w:r>
      <w:r>
        <w:rPr>
          <w:lang w:val="en-GB"/>
        </w:rPr>
        <w:t>tarot sequence just as an extension starting from the six Trionfi</w:t>
      </w:r>
      <w:r w:rsidR="00A14A32">
        <w:rPr>
          <w:lang w:val="en-GB"/>
        </w:rPr>
        <w:t xml:space="preserve"> celebrated</w:t>
      </w:r>
      <w:r w:rsidR="00247343">
        <w:rPr>
          <w:lang w:val="en-GB"/>
        </w:rPr>
        <w:t xml:space="preserve"> by Petrarch; moreover,</w:t>
      </w:r>
      <w:r w:rsidR="003A62FD">
        <w:rPr>
          <w:lang w:val="en-GB"/>
        </w:rPr>
        <w:t xml:space="preserve"> they go on extending further the</w:t>
      </w:r>
      <w:r w:rsidR="00757BE0">
        <w:rPr>
          <w:lang w:val="en-GB"/>
        </w:rPr>
        <w:t xml:space="preserve"> set of the</w:t>
      </w:r>
      <w:r w:rsidR="003A62FD">
        <w:rPr>
          <w:lang w:val="en-GB"/>
        </w:rPr>
        <w:t xml:space="preserve"> triumphal cards to include also</w:t>
      </w:r>
      <w:r w:rsidR="00247343">
        <w:rPr>
          <w:lang w:val="en-GB"/>
        </w:rPr>
        <w:t xml:space="preserve"> </w:t>
      </w:r>
      <w:r w:rsidR="003A62FD">
        <w:rPr>
          <w:lang w:val="en-GB"/>
        </w:rPr>
        <w:t>the cards of the four suits.</w:t>
      </w:r>
    </w:p>
    <w:p w:rsidR="003A62FD" w:rsidRDefault="003A62FD" w:rsidP="00201493">
      <w:pPr>
        <w:rPr>
          <w:lang w:val="en-GB"/>
        </w:rPr>
      </w:pPr>
      <w:r>
        <w:rPr>
          <w:lang w:val="en-GB"/>
        </w:rPr>
        <w:t>As a useful result, we obtain that the tarot sequence was already born, even in a rather secret form, before the death of Simone Martini (1344) and Petrarch (1374). I am always searching for antedating the birth of our Trionfi, but never got so far.</w:t>
      </w:r>
      <w:r w:rsidR="00A14A32">
        <w:rPr>
          <w:lang w:val="en-GB"/>
        </w:rPr>
        <w:t xml:space="preserve"> </w:t>
      </w:r>
      <w:r w:rsidR="00757BE0">
        <w:rPr>
          <w:lang w:val="en-GB"/>
        </w:rPr>
        <w:t xml:space="preserve">Here, </w:t>
      </w:r>
      <w:r w:rsidR="00A14A32">
        <w:rPr>
          <w:lang w:val="en-GB"/>
        </w:rPr>
        <w:t xml:space="preserve">I am not able to formulate my conclusive comment in English – </w:t>
      </w:r>
      <w:r w:rsidR="00425D81">
        <w:rPr>
          <w:lang w:val="en-GB"/>
        </w:rPr>
        <w:t>let</w:t>
      </w:r>
      <w:r w:rsidR="00A14A32">
        <w:rPr>
          <w:lang w:val="en-GB"/>
        </w:rPr>
        <w:t xml:space="preserve"> me do it in my mother tongue: </w:t>
      </w:r>
      <w:proofErr w:type="spellStart"/>
      <w:r w:rsidR="00A14A32" w:rsidRPr="009A5F1B">
        <w:rPr>
          <w:i/>
          <w:lang w:val="en-GB"/>
        </w:rPr>
        <w:t>Troppa</w:t>
      </w:r>
      <w:proofErr w:type="spellEnd"/>
      <w:r w:rsidR="00A14A32" w:rsidRPr="009A5F1B">
        <w:rPr>
          <w:i/>
          <w:lang w:val="en-GB"/>
        </w:rPr>
        <w:t xml:space="preserve"> </w:t>
      </w:r>
      <w:proofErr w:type="spellStart"/>
      <w:r w:rsidR="00A14A32" w:rsidRPr="009A5F1B">
        <w:rPr>
          <w:i/>
          <w:lang w:val="en-GB"/>
        </w:rPr>
        <w:t>grazia</w:t>
      </w:r>
      <w:proofErr w:type="spellEnd"/>
      <w:r w:rsidR="00A14A32" w:rsidRPr="009A5F1B">
        <w:rPr>
          <w:i/>
          <w:lang w:val="en-GB"/>
        </w:rPr>
        <w:t xml:space="preserve"> </w:t>
      </w:r>
      <w:proofErr w:type="spellStart"/>
      <w:r w:rsidR="00A14A32" w:rsidRPr="009A5F1B">
        <w:rPr>
          <w:i/>
          <w:lang w:val="en-GB"/>
        </w:rPr>
        <w:t>Sant</w:t>
      </w:r>
      <w:r w:rsidR="001D16D1" w:rsidRPr="009A5F1B">
        <w:rPr>
          <w:i/>
          <w:lang w:val="en-GB"/>
        </w:rPr>
        <w:t>’</w:t>
      </w:r>
      <w:r w:rsidR="00A14A32" w:rsidRPr="009A5F1B">
        <w:rPr>
          <w:i/>
          <w:lang w:val="en-GB"/>
        </w:rPr>
        <w:t>Antonio</w:t>
      </w:r>
      <w:proofErr w:type="spellEnd"/>
      <w:r w:rsidR="00A14A32" w:rsidRPr="009A5F1B">
        <w:rPr>
          <w:i/>
          <w:lang w:val="en-GB"/>
        </w:rPr>
        <w:t>!</w:t>
      </w:r>
      <w:r w:rsidR="00A14A32">
        <w:rPr>
          <w:lang w:val="en-GB"/>
        </w:rPr>
        <w:t xml:space="preserve"> </w:t>
      </w:r>
    </w:p>
    <w:p w:rsidR="004B5D35" w:rsidRPr="00B84222" w:rsidRDefault="004B5D35" w:rsidP="004B5D35">
      <w:pPr>
        <w:pStyle w:val="Heading2"/>
        <w:rPr>
          <w:lang w:val="en-GB"/>
        </w:rPr>
      </w:pPr>
    </w:p>
    <w:p w:rsidR="004B5D35" w:rsidRDefault="00EC7BF0" w:rsidP="004B5D35">
      <w:pPr>
        <w:pStyle w:val="Heading2"/>
        <w:rPr>
          <w:lang w:val="en-GB"/>
        </w:rPr>
      </w:pPr>
      <w:r>
        <w:rPr>
          <w:lang w:val="en-GB"/>
        </w:rPr>
        <w:t>3</w:t>
      </w:r>
      <w:r w:rsidR="00F4379A">
        <w:rPr>
          <w:lang w:val="en-GB"/>
        </w:rPr>
        <w:t>.3 Giovanni</w:t>
      </w:r>
      <w:r w:rsidR="004B5D35" w:rsidRPr="00B84222">
        <w:rPr>
          <w:lang w:val="en-GB"/>
        </w:rPr>
        <w:t xml:space="preserve"> Boccaccio </w:t>
      </w:r>
      <w:r w:rsidR="00DD58AA">
        <w:rPr>
          <w:lang w:val="en-GB"/>
        </w:rPr>
        <w:t>(1313</w:t>
      </w:r>
      <w:r w:rsidR="00C97DCB">
        <w:rPr>
          <w:lang w:val="en-GB"/>
        </w:rPr>
        <w:t>-</w:t>
      </w:r>
      <w:r w:rsidR="00DD58AA">
        <w:rPr>
          <w:lang w:val="en-GB"/>
        </w:rPr>
        <w:t>1375)</w:t>
      </w:r>
    </w:p>
    <w:p w:rsidR="00BC6CAF" w:rsidRDefault="00BC6CAF" w:rsidP="00BC6CAF">
      <w:pPr>
        <w:rPr>
          <w:lang w:val="en-GB" w:eastAsia="en-US"/>
        </w:rPr>
      </w:pPr>
    </w:p>
    <w:p w:rsidR="00BC6CAF" w:rsidRDefault="00BC6CAF" w:rsidP="00BC6CAF">
      <w:pPr>
        <w:rPr>
          <w:lang w:val="en-GB" w:eastAsia="en-US"/>
        </w:rPr>
      </w:pPr>
      <w:r>
        <w:rPr>
          <w:lang w:val="en-GB" w:eastAsia="en-US"/>
        </w:rPr>
        <w:t xml:space="preserve">A connection between Boccaccio works and the tarot sequence has been, or can be, variously suggested. First of all, one may </w:t>
      </w:r>
      <w:r w:rsidRPr="00757BE0">
        <w:rPr>
          <w:lang w:val="en-GB" w:eastAsia="en-US"/>
        </w:rPr>
        <w:t>t</w:t>
      </w:r>
      <w:r w:rsidR="00EE0800" w:rsidRPr="00757BE0">
        <w:rPr>
          <w:lang w:val="en-GB" w:eastAsia="en-US"/>
        </w:rPr>
        <w:t xml:space="preserve">hink of his </w:t>
      </w:r>
      <w:proofErr w:type="spellStart"/>
      <w:r w:rsidR="00E67715" w:rsidRPr="009A5F1B">
        <w:rPr>
          <w:i/>
          <w:lang w:val="en-US"/>
        </w:rPr>
        <w:t>Genealogia</w:t>
      </w:r>
      <w:proofErr w:type="spellEnd"/>
      <w:r w:rsidR="00E67715" w:rsidRPr="009A5F1B">
        <w:rPr>
          <w:i/>
          <w:lang w:val="en-US"/>
        </w:rPr>
        <w:t xml:space="preserve"> </w:t>
      </w:r>
      <w:proofErr w:type="spellStart"/>
      <w:r w:rsidR="00E67715" w:rsidRPr="009A5F1B">
        <w:rPr>
          <w:i/>
          <w:lang w:val="en-US"/>
        </w:rPr>
        <w:t>deorum</w:t>
      </w:r>
      <w:proofErr w:type="spellEnd"/>
      <w:r w:rsidR="00E67715" w:rsidRPr="009A5F1B">
        <w:rPr>
          <w:i/>
          <w:lang w:val="en-US"/>
        </w:rPr>
        <w:t xml:space="preserve"> </w:t>
      </w:r>
      <w:proofErr w:type="spellStart"/>
      <w:r w:rsidR="00E67715" w:rsidRPr="009A5F1B">
        <w:rPr>
          <w:i/>
          <w:lang w:val="en-US"/>
        </w:rPr>
        <w:t>gentilium</w:t>
      </w:r>
      <w:proofErr w:type="spellEnd"/>
      <w:r w:rsidRPr="00757BE0">
        <w:rPr>
          <w:lang w:val="en-GB" w:eastAsia="en-US"/>
        </w:rPr>
        <w:t>,</w:t>
      </w:r>
      <w:r w:rsidR="00A14A32" w:rsidRPr="00757BE0">
        <w:rPr>
          <w:lang w:val="en-GB" w:eastAsia="en-US"/>
        </w:rPr>
        <w:t xml:space="preserve"> </w:t>
      </w:r>
      <w:r w:rsidRPr="00757BE0">
        <w:rPr>
          <w:lang w:val="en-GB" w:eastAsia="en-US"/>
        </w:rPr>
        <w:t>with</w:t>
      </w:r>
      <w:r>
        <w:rPr>
          <w:lang w:val="en-GB" w:eastAsia="en-US"/>
        </w:rPr>
        <w:t xml:space="preserve"> so rich references to the classical tradition</w:t>
      </w:r>
      <w:r w:rsidR="00E67715">
        <w:rPr>
          <w:lang w:val="en-GB" w:eastAsia="en-US"/>
        </w:rPr>
        <w:t xml:space="preserve">, moreover revisited with allegories introduced by the </w:t>
      </w:r>
      <w:r w:rsidR="00746A98">
        <w:rPr>
          <w:lang w:val="en-GB" w:eastAsia="en-US"/>
        </w:rPr>
        <w:t>C</w:t>
      </w:r>
      <w:r w:rsidR="00757BE0">
        <w:rPr>
          <w:lang w:val="en-GB" w:eastAsia="en-US"/>
        </w:rPr>
        <w:t xml:space="preserve">hristian </w:t>
      </w:r>
      <w:r w:rsidR="00E67715">
        <w:rPr>
          <w:lang w:val="en-GB" w:eastAsia="en-US"/>
        </w:rPr>
        <w:t>culture</w:t>
      </w:r>
      <w:r>
        <w:rPr>
          <w:lang w:val="en-GB" w:eastAsia="en-US"/>
        </w:rPr>
        <w:t>.</w:t>
      </w:r>
    </w:p>
    <w:p w:rsidR="00BC6CAF" w:rsidRDefault="00BC6CAF" w:rsidP="00BC6CAF">
      <w:pPr>
        <w:rPr>
          <w:lang w:val="en-GB" w:eastAsia="en-US"/>
        </w:rPr>
      </w:pPr>
      <w:r>
        <w:rPr>
          <w:lang w:val="en-GB" w:eastAsia="en-US"/>
        </w:rPr>
        <w:t>However, I have been mostly impressed by two recent contribution</w:t>
      </w:r>
      <w:r w:rsidR="00EE0800">
        <w:rPr>
          <w:lang w:val="en-GB" w:eastAsia="en-US"/>
        </w:rPr>
        <w:t>s</w:t>
      </w:r>
      <w:r>
        <w:rPr>
          <w:lang w:val="en-GB" w:eastAsia="en-US"/>
        </w:rPr>
        <w:t xml:space="preserve"> to the subject</w:t>
      </w:r>
      <w:r w:rsidR="00EE0800">
        <w:rPr>
          <w:lang w:val="en-GB" w:eastAsia="en-US"/>
        </w:rPr>
        <w:t>, from a</w:t>
      </w:r>
      <w:r w:rsidR="00757BE0">
        <w:rPr>
          <w:lang w:val="en-GB" w:eastAsia="en-US"/>
        </w:rPr>
        <w:t xml:space="preserve"> different</w:t>
      </w:r>
      <w:r w:rsidR="00EE0800">
        <w:rPr>
          <w:lang w:val="en-GB" w:eastAsia="en-US"/>
        </w:rPr>
        <w:t xml:space="preserve"> </w:t>
      </w:r>
      <w:r w:rsidR="008F5020">
        <w:rPr>
          <w:lang w:val="en-GB" w:eastAsia="en-US"/>
        </w:rPr>
        <w:t xml:space="preserve">Boccaccio’s </w:t>
      </w:r>
      <w:r w:rsidR="00EC7BF0">
        <w:rPr>
          <w:lang w:val="en-GB" w:eastAsia="en-US"/>
        </w:rPr>
        <w:t>work</w:t>
      </w:r>
      <w:r>
        <w:rPr>
          <w:lang w:val="en-GB" w:eastAsia="en-US"/>
        </w:rPr>
        <w:t>. Th</w:t>
      </w:r>
      <w:r w:rsidR="009860B0">
        <w:rPr>
          <w:lang w:val="en-GB" w:eastAsia="en-US"/>
        </w:rPr>
        <w:t xml:space="preserve">e first is by </w:t>
      </w:r>
      <w:r w:rsidR="00C97DCB">
        <w:rPr>
          <w:lang w:val="en-GB" w:eastAsia="en-US"/>
        </w:rPr>
        <w:t>Lucia</w:t>
      </w:r>
      <w:r w:rsidR="009860B0">
        <w:rPr>
          <w:lang w:val="en-GB" w:eastAsia="en-US"/>
        </w:rPr>
        <w:t xml:space="preserve"> </w:t>
      </w:r>
      <w:proofErr w:type="spellStart"/>
      <w:r w:rsidR="009860B0">
        <w:rPr>
          <w:lang w:val="en-GB" w:eastAsia="en-US"/>
        </w:rPr>
        <w:t>Nadin</w:t>
      </w:r>
      <w:proofErr w:type="spellEnd"/>
      <w:r w:rsidR="009860B0">
        <w:rPr>
          <w:lang w:val="en-GB" w:eastAsia="en-US"/>
        </w:rPr>
        <w:t>, a specialist</w:t>
      </w:r>
      <w:r>
        <w:rPr>
          <w:lang w:val="en-GB" w:eastAsia="en-US"/>
        </w:rPr>
        <w:t xml:space="preserve"> of history </w:t>
      </w:r>
      <w:r w:rsidR="009860B0">
        <w:rPr>
          <w:lang w:val="en-GB" w:eastAsia="en-US"/>
        </w:rPr>
        <w:t>and literature</w:t>
      </w:r>
      <w:r>
        <w:rPr>
          <w:lang w:val="en-GB" w:eastAsia="en-US"/>
        </w:rPr>
        <w:t xml:space="preserve">, who has dedicated </w:t>
      </w:r>
      <w:r w:rsidR="009860B0">
        <w:rPr>
          <w:lang w:val="en-GB" w:eastAsia="en-US"/>
        </w:rPr>
        <w:t>a particular</w:t>
      </w:r>
      <w:r>
        <w:rPr>
          <w:lang w:val="en-GB" w:eastAsia="en-US"/>
        </w:rPr>
        <w:t xml:space="preserve"> attention to the history of playing cards.</w:t>
      </w:r>
    </w:p>
    <w:p w:rsidR="00757BE0" w:rsidRDefault="00EE0800" w:rsidP="00BC6CAF">
      <w:pPr>
        <w:rPr>
          <w:lang w:val="en-GB" w:eastAsia="en-US"/>
        </w:rPr>
      </w:pPr>
      <w:r>
        <w:rPr>
          <w:lang w:val="en-GB" w:eastAsia="en-US"/>
        </w:rPr>
        <w:t xml:space="preserve">In a book on the literary references to </w:t>
      </w:r>
      <w:r w:rsidR="00C97DCB">
        <w:rPr>
          <w:lang w:val="en-GB" w:eastAsia="en-US"/>
        </w:rPr>
        <w:t>playing cards</w:t>
      </w:r>
      <w:r>
        <w:rPr>
          <w:lang w:val="en-GB" w:eastAsia="en-US"/>
        </w:rPr>
        <w:t>, (</w:t>
      </w:r>
      <w:r w:rsidR="002E4BC2">
        <w:rPr>
          <w:lang w:val="en-GB" w:eastAsia="en-US"/>
        </w:rPr>
        <w:t>27</w:t>
      </w:r>
      <w:r>
        <w:rPr>
          <w:lang w:val="en-GB" w:eastAsia="en-US"/>
        </w:rPr>
        <w:t>)</w:t>
      </w:r>
      <w:r w:rsidR="00E540D4">
        <w:rPr>
          <w:lang w:val="en-GB" w:eastAsia="en-US"/>
        </w:rPr>
        <w:t xml:space="preserve"> </w:t>
      </w:r>
      <w:r>
        <w:rPr>
          <w:lang w:val="en-GB" w:eastAsia="en-US"/>
        </w:rPr>
        <w:t xml:space="preserve">she </w:t>
      </w:r>
      <w:r w:rsidR="00E540D4">
        <w:rPr>
          <w:lang w:val="en-GB" w:eastAsia="en-US"/>
        </w:rPr>
        <w:t xml:space="preserve">shortly comments on a previous article dealing with </w:t>
      </w:r>
      <w:r w:rsidR="00502BBE">
        <w:rPr>
          <w:lang w:val="en-GB" w:eastAsia="en-US"/>
        </w:rPr>
        <w:t xml:space="preserve">Boccaccio’s </w:t>
      </w:r>
      <w:proofErr w:type="spellStart"/>
      <w:r w:rsidR="00E540D4" w:rsidRPr="009A5F1B">
        <w:rPr>
          <w:i/>
          <w:lang w:val="en-GB" w:eastAsia="en-US"/>
        </w:rPr>
        <w:t>L</w:t>
      </w:r>
      <w:r w:rsidR="001D16D1" w:rsidRPr="009A5F1B">
        <w:rPr>
          <w:i/>
          <w:lang w:val="en-GB" w:eastAsia="en-US"/>
        </w:rPr>
        <w:t>’</w:t>
      </w:r>
      <w:r w:rsidR="00354B92" w:rsidRPr="009A5F1B">
        <w:rPr>
          <w:i/>
          <w:lang w:val="en-GB" w:eastAsia="en-US"/>
        </w:rPr>
        <w:t>a</w:t>
      </w:r>
      <w:r w:rsidR="00E540D4" w:rsidRPr="009A5F1B">
        <w:rPr>
          <w:i/>
          <w:lang w:val="en-GB" w:eastAsia="en-US"/>
        </w:rPr>
        <w:t>morosa</w:t>
      </w:r>
      <w:proofErr w:type="spellEnd"/>
      <w:r w:rsidR="007B06F7" w:rsidRPr="009A5F1B">
        <w:rPr>
          <w:i/>
          <w:lang w:val="en-GB" w:eastAsia="en-US"/>
        </w:rPr>
        <w:t xml:space="preserve"> </w:t>
      </w:r>
      <w:proofErr w:type="spellStart"/>
      <w:r w:rsidR="007B06F7" w:rsidRPr="009A5F1B">
        <w:rPr>
          <w:i/>
          <w:lang w:val="en-GB" w:eastAsia="en-US"/>
        </w:rPr>
        <w:t>visione</w:t>
      </w:r>
      <w:proofErr w:type="spellEnd"/>
      <w:r w:rsidR="00E540D4">
        <w:rPr>
          <w:lang w:val="en-GB" w:eastAsia="en-US"/>
        </w:rPr>
        <w:t xml:space="preserve"> and tarot. </w:t>
      </w:r>
      <w:r>
        <w:rPr>
          <w:lang w:val="en-GB" w:eastAsia="en-US"/>
        </w:rPr>
        <w:t>(</w:t>
      </w:r>
      <w:r w:rsidR="002E4BC2">
        <w:rPr>
          <w:lang w:val="en-GB" w:eastAsia="en-US"/>
        </w:rPr>
        <w:t>28</w:t>
      </w:r>
      <w:r>
        <w:rPr>
          <w:lang w:val="en-GB" w:eastAsia="en-US"/>
        </w:rPr>
        <w:t xml:space="preserve">) </w:t>
      </w:r>
      <w:r w:rsidR="0046405F">
        <w:rPr>
          <w:lang w:val="en-GB" w:eastAsia="en-US"/>
        </w:rPr>
        <w:t xml:space="preserve">The author reminds us </w:t>
      </w:r>
      <w:r w:rsidR="00757BE0">
        <w:rPr>
          <w:lang w:val="en-GB" w:eastAsia="en-US"/>
        </w:rPr>
        <w:t>how</w:t>
      </w:r>
      <w:r w:rsidR="0046405F">
        <w:rPr>
          <w:lang w:val="en-GB" w:eastAsia="en-US"/>
        </w:rPr>
        <w:t xml:space="preserve"> in that article several figures belonging to Minchiate are referred to as appearing in Bocc</w:t>
      </w:r>
      <w:r w:rsidR="00F4379A">
        <w:rPr>
          <w:lang w:val="en-GB" w:eastAsia="en-US"/>
        </w:rPr>
        <w:t>accio’s work. In particular</w:t>
      </w:r>
      <w:r w:rsidR="0046405F">
        <w:rPr>
          <w:lang w:val="en-GB" w:eastAsia="en-US"/>
        </w:rPr>
        <w:t xml:space="preserve">, Amore, Fortuna, and Carro are mentioned, together with all seven Virtues. </w:t>
      </w:r>
      <w:r w:rsidR="00C97DCB">
        <w:rPr>
          <w:lang w:val="en-GB" w:eastAsia="en-US"/>
        </w:rPr>
        <w:t>Lucia</w:t>
      </w:r>
      <w:r w:rsidR="0046405F">
        <w:rPr>
          <w:lang w:val="en-GB" w:eastAsia="en-US"/>
        </w:rPr>
        <w:t xml:space="preserve"> </w:t>
      </w:r>
      <w:proofErr w:type="spellStart"/>
      <w:r w:rsidR="0046405F">
        <w:rPr>
          <w:lang w:val="en-GB" w:eastAsia="en-US"/>
        </w:rPr>
        <w:t>Nadin</w:t>
      </w:r>
      <w:proofErr w:type="spellEnd"/>
      <w:r w:rsidR="0046405F">
        <w:rPr>
          <w:lang w:val="en-GB" w:eastAsia="en-US"/>
        </w:rPr>
        <w:t xml:space="preserve"> states that this view appears to be questionable because Boccaccio’s text can be dated around the middle of the 14</w:t>
      </w:r>
      <w:r w:rsidR="0046405F" w:rsidRPr="0046405F">
        <w:rPr>
          <w:vertAlign w:val="superscript"/>
          <w:lang w:val="en-GB" w:eastAsia="en-US"/>
        </w:rPr>
        <w:t>th</w:t>
      </w:r>
      <w:r w:rsidR="0046405F">
        <w:rPr>
          <w:lang w:val="en-GB" w:eastAsia="en-US"/>
        </w:rPr>
        <w:t xml:space="preserve"> century, </w:t>
      </w:r>
      <w:r w:rsidR="00757BE0">
        <w:rPr>
          <w:lang w:val="en-GB" w:eastAsia="en-US"/>
        </w:rPr>
        <w:t xml:space="preserve">and thus − </w:t>
      </w:r>
      <w:r w:rsidR="0046405F">
        <w:rPr>
          <w:lang w:val="en-GB" w:eastAsia="en-US"/>
        </w:rPr>
        <w:t xml:space="preserve">when speaking of Minchiate </w:t>
      </w:r>
      <w:r w:rsidR="00502BBE">
        <w:rPr>
          <w:lang w:val="en-GB" w:eastAsia="en-US"/>
        </w:rPr>
        <w:t>–</w:t>
      </w:r>
      <w:r w:rsidR="00757BE0">
        <w:rPr>
          <w:lang w:val="en-GB" w:eastAsia="en-US"/>
        </w:rPr>
        <w:t xml:space="preserve"> </w:t>
      </w:r>
      <w:r w:rsidR="00502BBE">
        <w:rPr>
          <w:lang w:val="en-GB" w:eastAsia="en-US"/>
        </w:rPr>
        <w:t xml:space="preserve">it </w:t>
      </w:r>
      <w:r w:rsidR="0046405F">
        <w:rPr>
          <w:lang w:val="en-GB" w:eastAsia="en-US"/>
        </w:rPr>
        <w:t xml:space="preserve">is too early (even for me). </w:t>
      </w:r>
    </w:p>
    <w:p w:rsidR="00EE0800" w:rsidRDefault="00C97DCB" w:rsidP="00BC6CAF">
      <w:pPr>
        <w:rPr>
          <w:lang w:val="en-GB" w:eastAsia="en-US"/>
        </w:rPr>
      </w:pPr>
      <w:r>
        <w:rPr>
          <w:lang w:val="en-GB" w:eastAsia="en-US"/>
        </w:rPr>
        <w:t>Lucia</w:t>
      </w:r>
      <w:r w:rsidR="00746A98">
        <w:rPr>
          <w:lang w:val="en-GB" w:eastAsia="en-US"/>
        </w:rPr>
        <w:t xml:space="preserve"> </w:t>
      </w:r>
      <w:proofErr w:type="spellStart"/>
      <w:r w:rsidR="00746A98">
        <w:rPr>
          <w:lang w:val="en-GB" w:eastAsia="en-US"/>
        </w:rPr>
        <w:t>Nadin</w:t>
      </w:r>
      <w:proofErr w:type="spellEnd"/>
      <w:r w:rsidR="00746A98">
        <w:rPr>
          <w:lang w:val="en-GB" w:eastAsia="en-US"/>
        </w:rPr>
        <w:t xml:space="preserve"> adds (almost verbatim translated)</w:t>
      </w:r>
      <w:r w:rsidR="0046405F">
        <w:rPr>
          <w:lang w:val="en-GB" w:eastAsia="en-US"/>
        </w:rPr>
        <w:t xml:space="preserve"> that </w:t>
      </w:r>
      <w:r>
        <w:rPr>
          <w:lang w:val="en-GB" w:eastAsia="en-US"/>
        </w:rPr>
        <w:t>«</w:t>
      </w:r>
      <w:r w:rsidR="0046405F">
        <w:rPr>
          <w:lang w:val="en-GB" w:eastAsia="en-US"/>
        </w:rPr>
        <w:t>in case</w:t>
      </w:r>
      <w:r w:rsidR="00E77FDE">
        <w:rPr>
          <w:lang w:val="en-GB" w:eastAsia="en-US"/>
        </w:rPr>
        <w:t>,</w:t>
      </w:r>
      <w:r w:rsidR="0046405F">
        <w:rPr>
          <w:lang w:val="en-GB" w:eastAsia="en-US"/>
        </w:rPr>
        <w:t xml:space="preserve"> the remarks by Petrucci should be reversed</w:t>
      </w:r>
      <w:r w:rsidR="00A47FE5">
        <w:rPr>
          <w:lang w:val="en-GB" w:eastAsia="en-US"/>
        </w:rPr>
        <w:t xml:space="preserve">: it is the entire </w:t>
      </w:r>
      <w:r w:rsidR="00502BBE">
        <w:rPr>
          <w:lang w:val="en-GB" w:eastAsia="en-US"/>
        </w:rPr>
        <w:t>knowledge of the middle a</w:t>
      </w:r>
      <w:r w:rsidR="00A47FE5">
        <w:rPr>
          <w:lang w:val="en-GB" w:eastAsia="en-US"/>
        </w:rPr>
        <w:t xml:space="preserve">ges, with its continuous typical </w:t>
      </w:r>
      <w:r w:rsidR="00757BE0">
        <w:rPr>
          <w:lang w:val="en-GB" w:eastAsia="en-US"/>
        </w:rPr>
        <w:t>presence of ethics and allegory that will ultimately sediment (</w:t>
      </w:r>
      <w:r w:rsidR="00A47FE5">
        <w:rPr>
          <w:lang w:val="en-GB" w:eastAsia="en-US"/>
        </w:rPr>
        <w:t>with exchanges between the religious and secular cultures</w:t>
      </w:r>
      <w:r w:rsidR="00757BE0">
        <w:rPr>
          <w:lang w:val="en-GB" w:eastAsia="en-US"/>
        </w:rPr>
        <w:t>)</w:t>
      </w:r>
      <w:r w:rsidR="00A47FE5">
        <w:rPr>
          <w:lang w:val="en-GB" w:eastAsia="en-US"/>
        </w:rPr>
        <w:t xml:space="preserve"> in the iconographical world, in which also playing cards are inserted.</w:t>
      </w:r>
      <w:r>
        <w:rPr>
          <w:lang w:val="en-GB" w:eastAsia="en-US"/>
        </w:rPr>
        <w:t>»</w:t>
      </w:r>
      <w:r w:rsidR="00A47FE5">
        <w:rPr>
          <w:lang w:val="en-GB" w:eastAsia="en-US"/>
        </w:rPr>
        <w:t xml:space="preserve"> As an emb</w:t>
      </w:r>
      <w:r w:rsidR="00502BBE">
        <w:rPr>
          <w:lang w:val="en-GB" w:eastAsia="en-US"/>
        </w:rPr>
        <w:t>lematic example she quotes Mantegna’s Tarocchi</w:t>
      </w:r>
      <w:r w:rsidR="00A47FE5">
        <w:rPr>
          <w:lang w:val="en-GB" w:eastAsia="en-US"/>
        </w:rPr>
        <w:t>.</w:t>
      </w:r>
    </w:p>
    <w:p w:rsidR="00E540D4" w:rsidRDefault="00E540D4" w:rsidP="00BC6CAF">
      <w:pPr>
        <w:rPr>
          <w:lang w:val="en-GB" w:eastAsia="en-US"/>
        </w:rPr>
      </w:pPr>
      <w:r>
        <w:rPr>
          <w:lang w:val="en-GB" w:eastAsia="en-US"/>
        </w:rPr>
        <w:t xml:space="preserve">I was </w:t>
      </w:r>
      <w:r w:rsidR="00A14A32">
        <w:rPr>
          <w:lang w:val="en-GB" w:eastAsia="en-US"/>
        </w:rPr>
        <w:t xml:space="preserve">thus </w:t>
      </w:r>
      <w:r w:rsidR="00F01CA7">
        <w:rPr>
          <w:lang w:val="en-GB" w:eastAsia="en-US"/>
        </w:rPr>
        <w:t xml:space="preserve">very curious to read </w:t>
      </w:r>
      <w:r w:rsidR="00A47FE5">
        <w:rPr>
          <w:lang w:val="en-GB" w:eastAsia="en-US"/>
        </w:rPr>
        <w:t>Petrucci’s</w:t>
      </w:r>
      <w:r w:rsidR="00757BE0">
        <w:rPr>
          <w:lang w:val="en-GB" w:eastAsia="en-US"/>
        </w:rPr>
        <w:t xml:space="preserve"> </w:t>
      </w:r>
      <w:r>
        <w:rPr>
          <w:lang w:val="en-GB" w:eastAsia="en-US"/>
        </w:rPr>
        <w:t xml:space="preserve">contribution, completely new </w:t>
      </w:r>
      <w:r w:rsidR="00F01CA7">
        <w:rPr>
          <w:lang w:val="en-GB" w:eastAsia="en-US"/>
        </w:rPr>
        <w:t>to</w:t>
      </w:r>
      <w:r>
        <w:rPr>
          <w:lang w:val="en-GB" w:eastAsia="en-US"/>
        </w:rPr>
        <w:t xml:space="preserve"> me. What I have found is something really </w:t>
      </w:r>
      <w:r w:rsidR="00D150FE">
        <w:rPr>
          <w:lang w:val="en-GB" w:eastAsia="en-US"/>
        </w:rPr>
        <w:t>astonishing</w:t>
      </w:r>
      <w:r w:rsidR="007B06F7">
        <w:rPr>
          <w:lang w:val="en-GB" w:eastAsia="en-US"/>
        </w:rPr>
        <w:t>, at least</w:t>
      </w:r>
      <w:r w:rsidR="007B06F7" w:rsidRPr="007B06F7">
        <w:rPr>
          <w:lang w:val="en-GB" w:eastAsia="en-US"/>
        </w:rPr>
        <w:t xml:space="preserve"> </w:t>
      </w:r>
      <w:r w:rsidR="007B06F7">
        <w:rPr>
          <w:lang w:val="en-GB" w:eastAsia="en-US"/>
        </w:rPr>
        <w:t>for me:</w:t>
      </w:r>
      <w:r>
        <w:rPr>
          <w:lang w:val="en-GB" w:eastAsia="en-US"/>
        </w:rPr>
        <w:t xml:space="preserve"> I </w:t>
      </w:r>
      <w:r w:rsidR="00502BBE">
        <w:rPr>
          <w:lang w:val="en-GB" w:eastAsia="en-US"/>
        </w:rPr>
        <w:t>was</w:t>
      </w:r>
      <w:r>
        <w:rPr>
          <w:lang w:val="en-GB" w:eastAsia="en-US"/>
        </w:rPr>
        <w:t xml:space="preserve"> not prepared to </w:t>
      </w:r>
      <w:r w:rsidR="00502BBE">
        <w:rPr>
          <w:lang w:val="en-GB" w:eastAsia="en-US"/>
        </w:rPr>
        <w:t>study</w:t>
      </w:r>
      <w:r>
        <w:rPr>
          <w:lang w:val="en-GB" w:eastAsia="en-US"/>
        </w:rPr>
        <w:t xml:space="preserve"> an interpretation in which the </w:t>
      </w:r>
      <w:r w:rsidR="00EE0800">
        <w:rPr>
          <w:lang w:val="en-GB" w:eastAsia="en-US"/>
        </w:rPr>
        <w:t>anus</w:t>
      </w:r>
      <w:r>
        <w:rPr>
          <w:lang w:val="en-GB" w:eastAsia="en-US"/>
        </w:rPr>
        <w:t xml:space="preserve"> is central </w:t>
      </w:r>
      <w:r w:rsidR="00E36EBE">
        <w:rPr>
          <w:lang w:val="en-GB" w:eastAsia="en-US"/>
        </w:rPr>
        <w:t xml:space="preserve">and recurrent </w:t>
      </w:r>
      <w:r>
        <w:rPr>
          <w:lang w:val="en-GB" w:eastAsia="en-US"/>
        </w:rPr>
        <w:t xml:space="preserve">and </w:t>
      </w:r>
      <w:r w:rsidR="00EE0800">
        <w:rPr>
          <w:lang w:val="en-GB" w:eastAsia="en-US"/>
        </w:rPr>
        <w:t>just a secondary</w:t>
      </w:r>
      <w:r>
        <w:rPr>
          <w:lang w:val="en-GB" w:eastAsia="en-US"/>
        </w:rPr>
        <w:t xml:space="preserve"> distinction is about which of the </w:t>
      </w:r>
      <w:r w:rsidR="00354B92">
        <w:rPr>
          <w:lang w:val="en-GB" w:eastAsia="en-US"/>
        </w:rPr>
        <w:t xml:space="preserve">two </w:t>
      </w:r>
      <w:r>
        <w:rPr>
          <w:lang w:val="en-GB" w:eastAsia="en-US"/>
        </w:rPr>
        <w:t xml:space="preserve">human sex </w:t>
      </w:r>
      <w:r w:rsidR="00354B92">
        <w:rPr>
          <w:lang w:val="en-GB" w:eastAsia="en-US"/>
        </w:rPr>
        <w:t>tools</w:t>
      </w:r>
      <w:r>
        <w:rPr>
          <w:lang w:val="en-GB" w:eastAsia="en-US"/>
        </w:rPr>
        <w:t xml:space="preserve"> is located nearby</w:t>
      </w:r>
      <w:r w:rsidR="00EE0800">
        <w:rPr>
          <w:lang w:val="en-GB" w:eastAsia="en-US"/>
        </w:rPr>
        <w:t xml:space="preserve"> </w:t>
      </w:r>
      <w:r w:rsidR="00F01CA7">
        <w:rPr>
          <w:lang w:val="en-GB" w:eastAsia="en-US"/>
        </w:rPr>
        <w:t>−</w:t>
      </w:r>
      <w:r w:rsidR="00EE0800">
        <w:rPr>
          <w:lang w:val="en-GB" w:eastAsia="en-US"/>
        </w:rPr>
        <w:t xml:space="preserve"> w</w:t>
      </w:r>
      <w:r w:rsidR="00354B92">
        <w:rPr>
          <w:lang w:val="en-GB" w:eastAsia="en-US"/>
        </w:rPr>
        <w:t>ritten in Italy, by a</w:t>
      </w:r>
      <w:r w:rsidR="00425D81">
        <w:rPr>
          <w:lang w:val="en-GB" w:eastAsia="en-US"/>
        </w:rPr>
        <w:t>n e</w:t>
      </w:r>
      <w:r w:rsidR="00903C88">
        <w:rPr>
          <w:lang w:val="en-GB" w:eastAsia="en-US"/>
        </w:rPr>
        <w:t>rudite</w:t>
      </w:r>
      <w:r w:rsidR="00354B92">
        <w:rPr>
          <w:lang w:val="en-GB" w:eastAsia="en-US"/>
        </w:rPr>
        <w:t xml:space="preserve"> woman</w:t>
      </w:r>
      <w:r w:rsidR="00903C88">
        <w:rPr>
          <w:lang w:val="en-GB" w:eastAsia="en-US"/>
        </w:rPr>
        <w:t xml:space="preserve"> (w</w:t>
      </w:r>
      <w:r w:rsidR="00D150FE">
        <w:rPr>
          <w:lang w:val="en-GB" w:eastAsia="en-US"/>
        </w:rPr>
        <w:t>h</w:t>
      </w:r>
      <w:r w:rsidR="00903C88">
        <w:rPr>
          <w:lang w:val="en-GB" w:eastAsia="en-US"/>
        </w:rPr>
        <w:t xml:space="preserve">ere erudite is </w:t>
      </w:r>
      <w:r w:rsidR="008F5020">
        <w:rPr>
          <w:lang w:val="en-GB" w:eastAsia="en-US"/>
        </w:rPr>
        <w:t xml:space="preserve">here </w:t>
      </w:r>
      <w:r w:rsidR="00903C88">
        <w:rPr>
          <w:lang w:val="en-GB" w:eastAsia="en-US"/>
        </w:rPr>
        <w:t xml:space="preserve">a mandatory </w:t>
      </w:r>
      <w:r w:rsidR="00C97DCB">
        <w:rPr>
          <w:lang w:val="en-GB" w:eastAsia="en-US"/>
        </w:rPr>
        <w:t>attribute</w:t>
      </w:r>
      <w:r w:rsidR="00903C88">
        <w:rPr>
          <w:lang w:val="en-GB" w:eastAsia="en-US"/>
        </w:rPr>
        <w:t>)</w:t>
      </w:r>
      <w:r w:rsidR="00D150FE">
        <w:rPr>
          <w:lang w:val="en-GB" w:eastAsia="en-US"/>
        </w:rPr>
        <w:t>.</w:t>
      </w:r>
    </w:p>
    <w:p w:rsidR="00E77FDE" w:rsidRDefault="00354B92" w:rsidP="00E77FDE">
      <w:pPr>
        <w:rPr>
          <w:lang w:val="en-GB" w:eastAsia="en-US"/>
        </w:rPr>
      </w:pPr>
      <w:r>
        <w:rPr>
          <w:lang w:val="en-GB" w:eastAsia="en-US"/>
        </w:rPr>
        <w:t xml:space="preserve">What has our tarot sequence to do with these </w:t>
      </w:r>
      <w:r w:rsidR="006D6315">
        <w:rPr>
          <w:lang w:val="en-GB" w:eastAsia="en-US"/>
        </w:rPr>
        <w:t>up-to-</w:t>
      </w:r>
      <w:r w:rsidR="00A47FE5">
        <w:rPr>
          <w:lang w:val="en-GB" w:eastAsia="en-US"/>
        </w:rPr>
        <w:t xml:space="preserve">date </w:t>
      </w:r>
      <w:r>
        <w:rPr>
          <w:lang w:val="en-GB" w:eastAsia="en-US"/>
        </w:rPr>
        <w:t xml:space="preserve">considerations? Actually, the personages of our cards are mentioned </w:t>
      </w:r>
      <w:r w:rsidR="00E77FDE">
        <w:rPr>
          <w:lang w:val="en-GB" w:eastAsia="en-US"/>
        </w:rPr>
        <w:t>at the beginning of the</w:t>
      </w:r>
      <w:r w:rsidR="0083672F">
        <w:rPr>
          <w:lang w:val="en-GB" w:eastAsia="en-US"/>
        </w:rPr>
        <w:t xml:space="preserve"> article</w:t>
      </w:r>
      <w:r>
        <w:rPr>
          <w:lang w:val="en-GB" w:eastAsia="en-US"/>
        </w:rPr>
        <w:t xml:space="preserve">, </w:t>
      </w:r>
      <w:r w:rsidR="00E77FDE">
        <w:rPr>
          <w:lang w:val="en-GB" w:eastAsia="en-US"/>
        </w:rPr>
        <w:t>with the comment that only for Philosophy, at least if interpreted to the letter, no correspondence can be found.</w:t>
      </w:r>
      <w:r w:rsidR="00757BE0">
        <w:rPr>
          <w:lang w:val="en-GB" w:eastAsia="en-US"/>
        </w:rPr>
        <w:t xml:space="preserve"> </w:t>
      </w:r>
    </w:p>
    <w:p w:rsidR="00354B92" w:rsidRPr="00BC6CAF" w:rsidRDefault="00354B92" w:rsidP="00E77FDE">
      <w:pPr>
        <w:rPr>
          <w:lang w:val="en-GB" w:eastAsia="en-US"/>
        </w:rPr>
      </w:pPr>
      <w:r>
        <w:rPr>
          <w:lang w:val="en-GB" w:eastAsia="en-US"/>
        </w:rPr>
        <w:t xml:space="preserve">Apart from the </w:t>
      </w:r>
      <w:r w:rsidR="001D16D1">
        <w:rPr>
          <w:lang w:val="en-GB" w:eastAsia="en-US"/>
        </w:rPr>
        <w:t>“</w:t>
      </w:r>
      <w:r>
        <w:rPr>
          <w:lang w:val="en-GB" w:eastAsia="en-US"/>
        </w:rPr>
        <w:t>scientific</w:t>
      </w:r>
      <w:r w:rsidR="001D16D1">
        <w:rPr>
          <w:lang w:val="en-GB" w:eastAsia="en-US"/>
        </w:rPr>
        <w:t>”</w:t>
      </w:r>
      <w:r>
        <w:rPr>
          <w:lang w:val="en-GB" w:eastAsia="en-US"/>
        </w:rPr>
        <w:t xml:space="preserve"> interpretation</w:t>
      </w:r>
      <w:r w:rsidR="00E77FDE">
        <w:rPr>
          <w:lang w:val="en-GB" w:eastAsia="en-US"/>
        </w:rPr>
        <w:t xml:space="preserve"> of the poem</w:t>
      </w:r>
      <w:r>
        <w:rPr>
          <w:lang w:val="en-GB" w:eastAsia="en-US"/>
        </w:rPr>
        <w:t>, the contents of Boccaccio</w:t>
      </w:r>
      <w:r w:rsidR="001D16D1">
        <w:rPr>
          <w:lang w:val="en-GB" w:eastAsia="en-US"/>
        </w:rPr>
        <w:t>’</w:t>
      </w:r>
      <w:r>
        <w:rPr>
          <w:lang w:val="en-GB" w:eastAsia="en-US"/>
        </w:rPr>
        <w:t xml:space="preserve">s </w:t>
      </w:r>
      <w:proofErr w:type="spellStart"/>
      <w:r w:rsidR="00F01CA7" w:rsidRPr="009A5F1B">
        <w:rPr>
          <w:i/>
          <w:lang w:val="en-GB" w:eastAsia="en-US"/>
        </w:rPr>
        <w:t>L</w:t>
      </w:r>
      <w:r w:rsidR="001D16D1" w:rsidRPr="009A5F1B">
        <w:rPr>
          <w:i/>
          <w:lang w:val="en-GB" w:eastAsia="en-US"/>
        </w:rPr>
        <w:t>’</w:t>
      </w:r>
      <w:r w:rsidR="00F01CA7" w:rsidRPr="009A5F1B">
        <w:rPr>
          <w:i/>
          <w:lang w:val="en-GB" w:eastAsia="en-US"/>
        </w:rPr>
        <w:t>amorosa</w:t>
      </w:r>
      <w:proofErr w:type="spellEnd"/>
      <w:r w:rsidR="00F01CA7" w:rsidRPr="009A5F1B">
        <w:rPr>
          <w:i/>
          <w:lang w:val="en-GB" w:eastAsia="en-US"/>
        </w:rPr>
        <w:t xml:space="preserve"> </w:t>
      </w:r>
      <w:proofErr w:type="spellStart"/>
      <w:r w:rsidR="007B06F7" w:rsidRPr="009A5F1B">
        <w:rPr>
          <w:i/>
          <w:lang w:val="en-GB" w:eastAsia="en-US"/>
        </w:rPr>
        <w:t>visione</w:t>
      </w:r>
      <w:proofErr w:type="spellEnd"/>
      <w:r>
        <w:rPr>
          <w:lang w:val="en-GB" w:eastAsia="en-US"/>
        </w:rPr>
        <w:t xml:space="preserve"> are very rich in personages and in a couple of cases the subject of the vision can </w:t>
      </w:r>
      <w:r w:rsidR="00757BE0">
        <w:rPr>
          <w:lang w:val="en-GB" w:eastAsia="en-US"/>
        </w:rPr>
        <w:t xml:space="preserve">even </w:t>
      </w:r>
      <w:r>
        <w:rPr>
          <w:lang w:val="en-GB" w:eastAsia="en-US"/>
        </w:rPr>
        <w:t>be considered as exactly the same as in the corresponding tarot cards</w:t>
      </w:r>
      <w:r w:rsidR="00F01CA7">
        <w:rPr>
          <w:lang w:val="en-GB" w:eastAsia="en-US"/>
        </w:rPr>
        <w:t xml:space="preserve"> (for instance</w:t>
      </w:r>
      <w:r w:rsidR="00E36EBE">
        <w:rPr>
          <w:lang w:val="en-GB" w:eastAsia="en-US"/>
        </w:rPr>
        <w:t xml:space="preserve">, as far as </w:t>
      </w:r>
      <w:r w:rsidR="00F01CA7">
        <w:rPr>
          <w:lang w:val="en-GB" w:eastAsia="en-US"/>
        </w:rPr>
        <w:t xml:space="preserve">the </w:t>
      </w:r>
      <w:r w:rsidR="001631E2">
        <w:rPr>
          <w:lang w:val="en-GB" w:eastAsia="en-US"/>
        </w:rPr>
        <w:t>Ruota</w:t>
      </w:r>
      <w:r w:rsidR="00F01CA7">
        <w:rPr>
          <w:lang w:val="en-GB" w:eastAsia="en-US"/>
        </w:rPr>
        <w:t xml:space="preserve"> card</w:t>
      </w:r>
      <w:r w:rsidR="00E36EBE" w:rsidRPr="00E36EBE">
        <w:rPr>
          <w:lang w:val="en-GB" w:eastAsia="en-US"/>
        </w:rPr>
        <w:t xml:space="preserve"> </w:t>
      </w:r>
      <w:r w:rsidR="00E36EBE">
        <w:rPr>
          <w:lang w:val="en-GB" w:eastAsia="en-US"/>
        </w:rPr>
        <w:t>is concerned</w:t>
      </w:r>
      <w:r w:rsidR="00F01CA7">
        <w:rPr>
          <w:lang w:val="en-GB" w:eastAsia="en-US"/>
        </w:rPr>
        <w:t>)</w:t>
      </w:r>
      <w:r>
        <w:rPr>
          <w:lang w:val="en-GB" w:eastAsia="en-US"/>
        </w:rPr>
        <w:t xml:space="preserve">. As I said, this occurs </w:t>
      </w:r>
      <w:r w:rsidR="00757BE0">
        <w:rPr>
          <w:lang w:val="en-GB" w:eastAsia="en-US"/>
        </w:rPr>
        <w:t xml:space="preserve">just </w:t>
      </w:r>
      <w:r>
        <w:rPr>
          <w:lang w:val="en-GB" w:eastAsia="en-US"/>
        </w:rPr>
        <w:t xml:space="preserve">in a </w:t>
      </w:r>
      <w:r w:rsidR="00757BE0">
        <w:rPr>
          <w:lang w:val="en-GB" w:eastAsia="en-US"/>
        </w:rPr>
        <w:t xml:space="preserve">few </w:t>
      </w:r>
      <w:r>
        <w:rPr>
          <w:lang w:val="en-GB" w:eastAsia="en-US"/>
        </w:rPr>
        <w:t xml:space="preserve">cases, all the rest we have to sort from the </w:t>
      </w:r>
      <w:r w:rsidR="00EE0800">
        <w:rPr>
          <w:lang w:val="en-GB" w:eastAsia="en-US"/>
        </w:rPr>
        <w:t>count</w:t>
      </w:r>
      <w:r>
        <w:rPr>
          <w:lang w:val="en-GB" w:eastAsia="en-US"/>
        </w:rPr>
        <w:t xml:space="preserve">less possible </w:t>
      </w:r>
      <w:r w:rsidR="00757BE0">
        <w:rPr>
          <w:lang w:val="en-GB" w:eastAsia="en-US"/>
        </w:rPr>
        <w:t>situations</w:t>
      </w:r>
      <w:r>
        <w:rPr>
          <w:lang w:val="en-GB" w:eastAsia="en-US"/>
        </w:rPr>
        <w:t>, as usual for any similar work</w:t>
      </w:r>
      <w:r w:rsidR="00450B46">
        <w:rPr>
          <w:lang w:val="en-GB" w:eastAsia="en-US"/>
        </w:rPr>
        <w:t xml:space="preserve"> with many characters</w:t>
      </w:r>
      <w:r>
        <w:rPr>
          <w:lang w:val="en-GB" w:eastAsia="en-US"/>
        </w:rPr>
        <w:t>.</w:t>
      </w:r>
    </w:p>
    <w:p w:rsidR="00BC6CAF" w:rsidRDefault="00BC6CAF" w:rsidP="00BC6CAF">
      <w:pPr>
        <w:rPr>
          <w:lang w:val="en-GB" w:eastAsia="en-US"/>
        </w:rPr>
      </w:pPr>
    </w:p>
    <w:p w:rsidR="00747BF4" w:rsidRDefault="00EC7BF0" w:rsidP="00747BF4">
      <w:pPr>
        <w:pStyle w:val="Heading2"/>
        <w:rPr>
          <w:lang w:val="en-GB"/>
        </w:rPr>
      </w:pPr>
      <w:r>
        <w:rPr>
          <w:lang w:val="en-GB"/>
        </w:rPr>
        <w:t>3</w:t>
      </w:r>
      <w:r w:rsidR="00747BF4">
        <w:rPr>
          <w:lang w:val="en-GB"/>
        </w:rPr>
        <w:t>.4 Minor authors of suitable texts</w:t>
      </w:r>
    </w:p>
    <w:p w:rsidR="00747BF4" w:rsidRDefault="00747BF4" w:rsidP="0080445B">
      <w:pPr>
        <w:rPr>
          <w:lang w:val="en-GB" w:eastAsia="en-US"/>
        </w:rPr>
      </w:pPr>
    </w:p>
    <w:p w:rsidR="0083672F" w:rsidRDefault="00747BF4" w:rsidP="0080445B">
      <w:pPr>
        <w:rPr>
          <w:lang w:val="en-GB" w:eastAsia="en-US"/>
        </w:rPr>
      </w:pPr>
      <w:r>
        <w:rPr>
          <w:lang w:val="en-GB" w:eastAsia="en-US"/>
        </w:rPr>
        <w:t>I have not found any significant progress in this part of the research.</w:t>
      </w:r>
      <w:r w:rsidR="0048195E">
        <w:rPr>
          <w:lang w:val="en-GB" w:eastAsia="en-US"/>
        </w:rPr>
        <w:t xml:space="preserve"> I only had a kind of encouragement (</w:t>
      </w:r>
      <w:r w:rsidR="002E4BC2">
        <w:rPr>
          <w:lang w:val="en-GB" w:eastAsia="en-US"/>
        </w:rPr>
        <w:t>29</w:t>
      </w:r>
      <w:r w:rsidR="0048195E">
        <w:rPr>
          <w:lang w:val="en-GB" w:eastAsia="en-US"/>
        </w:rPr>
        <w:t>) to insist in that search. The suggestion wa</w:t>
      </w:r>
      <w:r w:rsidR="001631E2">
        <w:rPr>
          <w:lang w:val="en-GB" w:eastAsia="en-US"/>
        </w:rPr>
        <w:t>s in itself even more precise: n</w:t>
      </w:r>
      <w:r w:rsidR="0048195E">
        <w:rPr>
          <w:lang w:val="en-GB" w:eastAsia="en-US"/>
        </w:rPr>
        <w:t xml:space="preserve">ot only one has to search for a poem or a book </w:t>
      </w:r>
      <w:r w:rsidR="00C97DCB">
        <w:rPr>
          <w:lang w:val="en-GB" w:eastAsia="en-US"/>
        </w:rPr>
        <w:t xml:space="preserve">exactly </w:t>
      </w:r>
      <w:r w:rsidR="0048195E">
        <w:rPr>
          <w:lang w:val="en-GB" w:eastAsia="en-US"/>
        </w:rPr>
        <w:t xml:space="preserve">of that time, which could originate the acceptance and subsequent spread of the sequence, but one should </w:t>
      </w:r>
      <w:r w:rsidR="0083672F">
        <w:rPr>
          <w:lang w:val="en-GB" w:eastAsia="en-US"/>
        </w:rPr>
        <w:t xml:space="preserve">also </w:t>
      </w:r>
      <w:r w:rsidR="0048195E">
        <w:rPr>
          <w:lang w:val="en-GB" w:eastAsia="en-US"/>
        </w:rPr>
        <w:t xml:space="preserve">search for a text, in which only three of the four </w:t>
      </w:r>
      <w:r w:rsidR="00E36EBE">
        <w:rPr>
          <w:lang w:val="en-GB" w:eastAsia="en-US"/>
        </w:rPr>
        <w:t xml:space="preserve">cardinal </w:t>
      </w:r>
      <w:r w:rsidR="0048195E">
        <w:rPr>
          <w:lang w:val="en-GB" w:eastAsia="en-US"/>
        </w:rPr>
        <w:t xml:space="preserve">Virtues are present. </w:t>
      </w:r>
    </w:p>
    <w:p w:rsidR="00747BF4" w:rsidRDefault="00E238A7" w:rsidP="0080445B">
      <w:pPr>
        <w:rPr>
          <w:lang w:val="en-GB" w:eastAsia="en-US"/>
        </w:rPr>
      </w:pPr>
      <w:r>
        <w:rPr>
          <w:lang w:val="en-GB" w:eastAsia="en-US"/>
        </w:rPr>
        <w:t>I have to admit that my search</w:t>
      </w:r>
      <w:r w:rsidRPr="0083672F">
        <w:rPr>
          <w:lang w:val="en-GB" w:eastAsia="en-US"/>
        </w:rPr>
        <w:t xml:space="preserve"> </w:t>
      </w:r>
      <w:r>
        <w:rPr>
          <w:lang w:val="en-GB" w:eastAsia="en-US"/>
        </w:rPr>
        <w:t xml:space="preserve">here has been </w:t>
      </w:r>
      <w:r w:rsidR="00977418">
        <w:rPr>
          <w:lang w:val="en-GB" w:eastAsia="en-US"/>
        </w:rPr>
        <w:t>a quick one,</w:t>
      </w:r>
      <w:r>
        <w:rPr>
          <w:lang w:val="en-GB" w:eastAsia="en-US"/>
        </w:rPr>
        <w:t xml:space="preserve"> </w:t>
      </w:r>
      <w:r w:rsidR="00977418">
        <w:rPr>
          <w:lang w:val="en-GB" w:eastAsia="en-US"/>
        </w:rPr>
        <w:t xml:space="preserve">but I have not found yet any such book or series of images, in vogue at the time in Florence. </w:t>
      </w:r>
      <w:r>
        <w:rPr>
          <w:lang w:val="en-GB" w:eastAsia="en-US"/>
        </w:rPr>
        <w:t>F</w:t>
      </w:r>
      <w:r w:rsidR="0048195E">
        <w:rPr>
          <w:lang w:val="en-GB" w:eastAsia="en-US"/>
        </w:rPr>
        <w:t xml:space="preserve">or </w:t>
      </w:r>
      <w:r w:rsidR="008F5020">
        <w:rPr>
          <w:lang w:val="en-GB" w:eastAsia="en-US"/>
        </w:rPr>
        <w:t xml:space="preserve">different </w:t>
      </w:r>
      <w:r w:rsidR="0048195E">
        <w:rPr>
          <w:lang w:val="en-GB" w:eastAsia="en-US"/>
        </w:rPr>
        <w:t xml:space="preserve">times and </w:t>
      </w:r>
      <w:r w:rsidR="00757BE0">
        <w:rPr>
          <w:lang w:val="en-GB" w:eastAsia="en-US"/>
        </w:rPr>
        <w:t>places</w:t>
      </w:r>
      <w:r w:rsidR="0048195E">
        <w:rPr>
          <w:lang w:val="en-GB" w:eastAsia="en-US"/>
        </w:rPr>
        <w:t xml:space="preserve">, </w:t>
      </w:r>
      <w:r w:rsidR="00870A8E">
        <w:rPr>
          <w:lang w:val="en-GB" w:eastAsia="en-US"/>
        </w:rPr>
        <w:t xml:space="preserve">we </w:t>
      </w:r>
      <w:r>
        <w:rPr>
          <w:lang w:val="en-GB" w:eastAsia="en-US"/>
        </w:rPr>
        <w:t xml:space="preserve">actually </w:t>
      </w:r>
      <w:r w:rsidR="00870A8E">
        <w:rPr>
          <w:lang w:val="en-GB" w:eastAsia="en-US"/>
        </w:rPr>
        <w:t>can find authors</w:t>
      </w:r>
      <w:r w:rsidR="001631E2">
        <w:rPr>
          <w:lang w:val="en-GB" w:eastAsia="en-US"/>
        </w:rPr>
        <w:t>,</w:t>
      </w:r>
      <w:r w:rsidR="0048195E">
        <w:rPr>
          <w:lang w:val="en-GB" w:eastAsia="en-US"/>
        </w:rPr>
        <w:t xml:space="preserve"> </w:t>
      </w:r>
      <w:r w:rsidR="00757BE0">
        <w:rPr>
          <w:lang w:val="en-GB" w:eastAsia="en-US"/>
        </w:rPr>
        <w:t xml:space="preserve">who </w:t>
      </w:r>
      <w:r w:rsidR="0048195E">
        <w:rPr>
          <w:lang w:val="en-GB" w:eastAsia="en-US"/>
        </w:rPr>
        <w:t xml:space="preserve">dealt separately with the three </w:t>
      </w:r>
      <w:r w:rsidR="001D16D1">
        <w:rPr>
          <w:lang w:val="en-GB" w:eastAsia="en-US"/>
        </w:rPr>
        <w:t>“</w:t>
      </w:r>
      <w:r w:rsidR="0048195E">
        <w:rPr>
          <w:lang w:val="en-GB" w:eastAsia="en-US"/>
        </w:rPr>
        <w:t>moral</w:t>
      </w:r>
      <w:r w:rsidR="001D16D1">
        <w:rPr>
          <w:lang w:val="en-GB" w:eastAsia="en-US"/>
        </w:rPr>
        <w:t>”</w:t>
      </w:r>
      <w:r w:rsidR="0048195E">
        <w:rPr>
          <w:lang w:val="en-GB" w:eastAsia="en-US"/>
        </w:rPr>
        <w:t xml:space="preserve"> Vi</w:t>
      </w:r>
      <w:r>
        <w:rPr>
          <w:lang w:val="en-GB" w:eastAsia="en-US"/>
        </w:rPr>
        <w:t>rtues as a complete set</w:t>
      </w:r>
      <w:r w:rsidR="00425D81">
        <w:rPr>
          <w:lang w:val="en-GB" w:eastAsia="en-US"/>
        </w:rPr>
        <w:t>,</w:t>
      </w:r>
      <w:r>
        <w:rPr>
          <w:lang w:val="en-GB" w:eastAsia="en-US"/>
        </w:rPr>
        <w:t xml:space="preserve"> and considered Prudence independently</w:t>
      </w:r>
      <w:r w:rsidR="0048195E">
        <w:rPr>
          <w:lang w:val="en-GB" w:eastAsia="en-US"/>
        </w:rPr>
        <w:t>.</w:t>
      </w:r>
      <w:r w:rsidR="0083672F">
        <w:rPr>
          <w:lang w:val="en-GB" w:eastAsia="en-US"/>
        </w:rPr>
        <w:t xml:space="preserve"> </w:t>
      </w:r>
    </w:p>
    <w:p w:rsidR="0048195E" w:rsidRDefault="0048195E" w:rsidP="0080445B">
      <w:pPr>
        <w:rPr>
          <w:lang w:val="en-GB" w:eastAsia="en-US"/>
        </w:rPr>
      </w:pPr>
      <w:r>
        <w:rPr>
          <w:lang w:val="en-GB" w:eastAsia="en-US"/>
        </w:rPr>
        <w:t xml:space="preserve">The two works that I </w:t>
      </w:r>
      <w:r w:rsidR="0083672F">
        <w:rPr>
          <w:lang w:val="en-GB" w:eastAsia="en-US"/>
        </w:rPr>
        <w:t xml:space="preserve">had </w:t>
      </w:r>
      <w:r>
        <w:rPr>
          <w:lang w:val="en-GB" w:eastAsia="en-US"/>
        </w:rPr>
        <w:t xml:space="preserve">indicated in my previous review (1) are </w:t>
      </w:r>
      <w:r w:rsidRPr="009A5F1B">
        <w:rPr>
          <w:i/>
          <w:lang w:val="en-GB" w:eastAsia="en-US"/>
        </w:rPr>
        <w:t>Belial</w:t>
      </w:r>
      <w:r>
        <w:rPr>
          <w:lang w:val="en-GB" w:eastAsia="en-US"/>
        </w:rPr>
        <w:t xml:space="preserve"> (</w:t>
      </w:r>
      <w:r w:rsidR="002E4BC2">
        <w:rPr>
          <w:lang w:val="en-GB" w:eastAsia="en-US"/>
        </w:rPr>
        <w:t>30</w:t>
      </w:r>
      <w:r>
        <w:rPr>
          <w:lang w:val="en-GB" w:eastAsia="en-US"/>
        </w:rPr>
        <w:t xml:space="preserve">), in which Jesus goes through a trial by the devils, and </w:t>
      </w:r>
      <w:proofErr w:type="spellStart"/>
      <w:r w:rsidRPr="009A5F1B">
        <w:rPr>
          <w:i/>
          <w:lang w:val="en-GB" w:eastAsia="en-US"/>
        </w:rPr>
        <w:t>Imperiale</w:t>
      </w:r>
      <w:proofErr w:type="spellEnd"/>
      <w:r>
        <w:rPr>
          <w:lang w:val="en-GB" w:eastAsia="en-US"/>
        </w:rPr>
        <w:t xml:space="preserve"> (</w:t>
      </w:r>
      <w:r w:rsidR="002E4BC2">
        <w:rPr>
          <w:lang w:val="en-GB" w:eastAsia="en-US"/>
        </w:rPr>
        <w:t>31</w:t>
      </w:r>
      <w:r>
        <w:rPr>
          <w:lang w:val="en-GB" w:eastAsia="en-US"/>
        </w:rPr>
        <w:t>) with more references to the Latin tradition of triumphs.</w:t>
      </w:r>
      <w:r w:rsidR="00B93E17">
        <w:rPr>
          <w:lang w:val="en-GB" w:eastAsia="en-US"/>
        </w:rPr>
        <w:t xml:space="preserve"> Both of them satisfied the condition to have been well known at </w:t>
      </w:r>
      <w:r w:rsidR="00043368">
        <w:rPr>
          <w:lang w:val="en-GB" w:eastAsia="en-US"/>
        </w:rPr>
        <w:t>the time and forgotten later on</w:t>
      </w:r>
      <w:r w:rsidR="00B93E17">
        <w:rPr>
          <w:lang w:val="en-GB" w:eastAsia="en-US"/>
        </w:rPr>
        <w:t>.</w:t>
      </w:r>
      <w:r w:rsidR="00043368" w:rsidRPr="00043368">
        <w:rPr>
          <w:lang w:val="en-GB" w:eastAsia="en-US"/>
        </w:rPr>
        <w:t xml:space="preserve"> </w:t>
      </w:r>
      <w:r w:rsidR="00043368" w:rsidRPr="00B84222">
        <w:rPr>
          <w:lang w:val="en-GB" w:eastAsia="en-US"/>
        </w:rPr>
        <w:t xml:space="preserve">However, as in many other cases, the correspondence between the triumphal cards </w:t>
      </w:r>
      <w:r w:rsidR="00043368">
        <w:rPr>
          <w:lang w:val="en-GB" w:eastAsia="en-US"/>
        </w:rPr>
        <w:t xml:space="preserve">and the text of these works </w:t>
      </w:r>
      <w:r w:rsidR="00043368" w:rsidRPr="00B84222">
        <w:rPr>
          <w:lang w:val="en-GB" w:eastAsia="en-US"/>
        </w:rPr>
        <w:t>was only convincing for a group of the cards, not for the whole sequence.</w:t>
      </w:r>
    </w:p>
    <w:p w:rsidR="00E278F9" w:rsidRDefault="00E278F9" w:rsidP="0080445B">
      <w:pPr>
        <w:rPr>
          <w:lang w:val="en-GB" w:eastAsia="en-US"/>
        </w:rPr>
      </w:pPr>
      <w:r w:rsidRPr="00B84222">
        <w:rPr>
          <w:lang w:val="en-GB" w:eastAsia="en-US"/>
        </w:rPr>
        <w:lastRenderedPageBreak/>
        <w:t>M</w:t>
      </w:r>
      <w:r>
        <w:rPr>
          <w:lang w:val="en-GB" w:eastAsia="en-US"/>
        </w:rPr>
        <w:t xml:space="preserve">ore candidates </w:t>
      </w:r>
      <w:r w:rsidR="004E6F27" w:rsidRPr="00B84222">
        <w:rPr>
          <w:lang w:val="en-GB" w:eastAsia="en-US"/>
        </w:rPr>
        <w:t>c</w:t>
      </w:r>
      <w:r w:rsidR="004E6F27">
        <w:rPr>
          <w:lang w:val="en-GB" w:eastAsia="en-US"/>
        </w:rPr>
        <w:t>ould</w:t>
      </w:r>
      <w:r>
        <w:rPr>
          <w:lang w:val="en-GB" w:eastAsia="en-US"/>
        </w:rPr>
        <w:t xml:space="preserve"> be </w:t>
      </w:r>
      <w:r w:rsidR="001631E2">
        <w:rPr>
          <w:lang w:val="en-GB" w:eastAsia="en-US"/>
        </w:rPr>
        <w:t>retrieve</w:t>
      </w:r>
      <w:r w:rsidR="00425D81">
        <w:rPr>
          <w:lang w:val="en-GB" w:eastAsia="en-US"/>
        </w:rPr>
        <w:t>d</w:t>
      </w:r>
      <w:r w:rsidRPr="00B84222">
        <w:rPr>
          <w:lang w:val="en-GB" w:eastAsia="en-US"/>
        </w:rPr>
        <w:t xml:space="preserve"> if the design of the sequence </w:t>
      </w:r>
      <w:r w:rsidR="001631E2">
        <w:rPr>
          <w:lang w:val="en-GB" w:eastAsia="en-US"/>
        </w:rPr>
        <w:t>were</w:t>
      </w:r>
      <w:r w:rsidRPr="00B84222">
        <w:rPr>
          <w:lang w:val="en-GB" w:eastAsia="en-US"/>
        </w:rPr>
        <w:t xml:space="preserve"> date</w:t>
      </w:r>
      <w:r>
        <w:rPr>
          <w:lang w:val="en-GB" w:eastAsia="en-US"/>
        </w:rPr>
        <w:t>d</w:t>
      </w:r>
      <w:r w:rsidRPr="00B84222">
        <w:rPr>
          <w:lang w:val="en-GB" w:eastAsia="en-US"/>
        </w:rPr>
        <w:t xml:space="preserve"> in the end of the 15</w:t>
      </w:r>
      <w:r w:rsidRPr="00B84222">
        <w:rPr>
          <w:vertAlign w:val="superscript"/>
          <w:lang w:val="en-GB" w:eastAsia="en-US"/>
        </w:rPr>
        <w:t>th</w:t>
      </w:r>
      <w:r w:rsidRPr="00B84222">
        <w:rPr>
          <w:lang w:val="en-GB" w:eastAsia="en-US"/>
        </w:rPr>
        <w:t xml:space="preserve"> century or even in the </w:t>
      </w:r>
      <w:r w:rsidR="001631E2">
        <w:rPr>
          <w:lang w:val="en-GB" w:eastAsia="en-US"/>
        </w:rPr>
        <w:t>following one</w:t>
      </w:r>
      <w:r w:rsidRPr="00B84222">
        <w:rPr>
          <w:lang w:val="en-GB" w:eastAsia="en-US"/>
        </w:rPr>
        <w:t xml:space="preserve"> – but at the time playing tarots had already become a widely spread tradition though most of the Italian towns.</w:t>
      </w:r>
      <w:r w:rsidRPr="00E278F9">
        <w:rPr>
          <w:lang w:val="en-GB" w:eastAsia="en-US"/>
        </w:rPr>
        <w:t xml:space="preserve"> </w:t>
      </w:r>
      <w:r w:rsidR="008D6373">
        <w:rPr>
          <w:lang w:val="en-GB" w:eastAsia="en-US"/>
        </w:rPr>
        <w:t>This is not only valid for authors and books, but also for places and personages.</w:t>
      </w:r>
    </w:p>
    <w:p w:rsidR="00747BF4" w:rsidRDefault="00747BF4" w:rsidP="0080445B">
      <w:pPr>
        <w:rPr>
          <w:lang w:val="en-GB" w:eastAsia="en-US"/>
        </w:rPr>
      </w:pPr>
    </w:p>
    <w:p w:rsidR="00EC7BF0" w:rsidRPr="00B84222" w:rsidRDefault="00EC7BF0" w:rsidP="00EC7BF0">
      <w:pPr>
        <w:pStyle w:val="Heading1"/>
        <w:rPr>
          <w:lang w:val="en-GB"/>
        </w:rPr>
      </w:pPr>
      <w:r>
        <w:rPr>
          <w:lang w:val="en-GB"/>
        </w:rPr>
        <w:t>4</w:t>
      </w:r>
      <w:r w:rsidRPr="00B84222">
        <w:rPr>
          <w:lang w:val="en-GB"/>
        </w:rPr>
        <w:t xml:space="preserve">. </w:t>
      </w:r>
      <w:r>
        <w:rPr>
          <w:lang w:val="en-GB"/>
        </w:rPr>
        <w:t>figurative arts</w:t>
      </w:r>
      <w:r w:rsidR="00977418">
        <w:rPr>
          <w:lang w:val="en-GB"/>
        </w:rPr>
        <w:t xml:space="preserve"> and card making</w:t>
      </w:r>
    </w:p>
    <w:p w:rsidR="00EC7BF0" w:rsidRPr="00B84222" w:rsidRDefault="00EC7BF0" w:rsidP="00EC7BF0">
      <w:pPr>
        <w:pStyle w:val="Heading2"/>
        <w:rPr>
          <w:lang w:val="en-GB"/>
        </w:rPr>
      </w:pPr>
    </w:p>
    <w:p w:rsidR="00EC7BF0" w:rsidRDefault="00EC7BF0" w:rsidP="00EC7BF0">
      <w:pPr>
        <w:pStyle w:val="Heading2"/>
        <w:rPr>
          <w:lang w:val="en-GB"/>
        </w:rPr>
      </w:pPr>
      <w:r>
        <w:rPr>
          <w:lang w:val="en-GB"/>
        </w:rPr>
        <w:t>4.1 C</w:t>
      </w:r>
      <w:r w:rsidRPr="00B84222">
        <w:rPr>
          <w:lang w:val="en-GB"/>
        </w:rPr>
        <w:t>urrent images of the time</w:t>
      </w:r>
    </w:p>
    <w:p w:rsidR="00EC7BF0" w:rsidRDefault="00EC7BF0" w:rsidP="00EC7BF0">
      <w:pPr>
        <w:rPr>
          <w:lang w:val="en-GB" w:eastAsia="en-US"/>
        </w:rPr>
      </w:pPr>
    </w:p>
    <w:p w:rsidR="00EC7BF0" w:rsidRDefault="00EC7BF0" w:rsidP="00EC7BF0">
      <w:pPr>
        <w:rPr>
          <w:lang w:val="en-GB" w:eastAsia="en-US"/>
        </w:rPr>
      </w:pPr>
      <w:r>
        <w:rPr>
          <w:lang w:val="en-GB" w:eastAsia="en-US"/>
        </w:rPr>
        <w:t xml:space="preserve">For all the figures of the tarot sequence we can find some </w:t>
      </w:r>
      <w:r w:rsidR="00C97DCB">
        <w:rPr>
          <w:lang w:val="en-GB" w:eastAsia="en-US"/>
        </w:rPr>
        <w:t>antecedent</w:t>
      </w:r>
      <w:r>
        <w:rPr>
          <w:lang w:val="en-GB" w:eastAsia="en-US"/>
        </w:rPr>
        <w:t xml:space="preserve"> as a traditional image of the middle ages, in Italy and elsewhere. It seems that the sole exception is </w:t>
      </w:r>
      <w:proofErr w:type="spellStart"/>
      <w:r>
        <w:rPr>
          <w:lang w:val="en-GB" w:eastAsia="en-US"/>
        </w:rPr>
        <w:t>Eremita</w:t>
      </w:r>
      <w:proofErr w:type="spellEnd"/>
      <w:r>
        <w:rPr>
          <w:lang w:val="en-GB" w:eastAsia="en-US"/>
        </w:rPr>
        <w:t>, whenever represented with the hourglass (</w:t>
      </w:r>
      <w:r w:rsidR="002E4BC2">
        <w:rPr>
          <w:lang w:val="en-GB" w:eastAsia="en-US"/>
        </w:rPr>
        <w:t>32</w:t>
      </w:r>
      <w:r w:rsidR="00977418">
        <w:rPr>
          <w:lang w:val="en-GB" w:eastAsia="en-US"/>
        </w:rPr>
        <w:t xml:space="preserve">). It was actually first </w:t>
      </w:r>
      <w:r>
        <w:rPr>
          <w:lang w:val="en-GB" w:eastAsia="en-US"/>
        </w:rPr>
        <w:t>introduced around 1440 − where? In Florence, of course.</w:t>
      </w:r>
    </w:p>
    <w:p w:rsidR="00EC7BF0" w:rsidRDefault="00EC7BF0" w:rsidP="00EC7BF0">
      <w:pPr>
        <w:rPr>
          <w:lang w:val="en-GB" w:eastAsia="en-US"/>
        </w:rPr>
      </w:pPr>
      <w:r>
        <w:rPr>
          <w:lang w:val="en-GB" w:eastAsia="en-US"/>
        </w:rPr>
        <w:t xml:space="preserve">Our problem however, as mentioned many times, is not to compare tarot images with traditional ones, but instead to search a whole series, among the same traditional images, reminding the tarot sequence. </w:t>
      </w:r>
    </w:p>
    <w:p w:rsidR="00EC7BF0" w:rsidRDefault="00EC7BF0" w:rsidP="00EC7BF0">
      <w:pPr>
        <w:rPr>
          <w:lang w:val="en-GB" w:eastAsia="en-US"/>
        </w:rPr>
      </w:pPr>
      <w:r>
        <w:rPr>
          <w:lang w:val="en-GB" w:eastAsia="en-US"/>
        </w:rPr>
        <w:t xml:space="preserve">In tarot we can find two kinds of </w:t>
      </w:r>
      <w:r w:rsidR="00977418">
        <w:rPr>
          <w:lang w:val="en-GB" w:eastAsia="en-US"/>
        </w:rPr>
        <w:t>figures</w:t>
      </w:r>
      <w:r>
        <w:rPr>
          <w:lang w:val="en-GB" w:eastAsia="en-US"/>
        </w:rPr>
        <w:t xml:space="preserve">, good and bad, angels and devils. There was a typical image or a sequence of images that reminds this aspect. Indeed, one of the most recurrent </w:t>
      </w:r>
      <w:r w:rsidR="00977418">
        <w:rPr>
          <w:lang w:val="en-GB" w:eastAsia="en-US"/>
        </w:rPr>
        <w:t>illustrations</w:t>
      </w:r>
      <w:r>
        <w:rPr>
          <w:lang w:val="en-GB" w:eastAsia="en-US"/>
        </w:rPr>
        <w:t xml:space="preserve"> that could be found in most churches, even before entering them, is a traditional image of the life to come. We see some of the personages in a lovely</w:t>
      </w:r>
      <w:r w:rsidR="00977418">
        <w:rPr>
          <w:lang w:val="en-GB" w:eastAsia="en-US"/>
        </w:rPr>
        <w:t xml:space="preserve"> proximity to angels and saints;</w:t>
      </w:r>
      <w:r>
        <w:rPr>
          <w:lang w:val="en-GB" w:eastAsia="en-US"/>
        </w:rPr>
        <w:t xml:space="preserve"> others (having somewhat less </w:t>
      </w:r>
      <w:r w:rsidR="008F5020">
        <w:rPr>
          <w:lang w:val="en-GB" w:eastAsia="en-US"/>
        </w:rPr>
        <w:t xml:space="preserve">complied with </w:t>
      </w:r>
      <w:r>
        <w:rPr>
          <w:lang w:val="en-GB" w:eastAsia="en-US"/>
        </w:rPr>
        <w:t>church precepts) punished in the most fanciful ways, among the devils.</w:t>
      </w:r>
    </w:p>
    <w:p w:rsidR="00EC7BF0" w:rsidRDefault="00EC7BF0" w:rsidP="00EC7BF0">
      <w:pPr>
        <w:rPr>
          <w:lang w:val="en-GB" w:eastAsia="en-US"/>
        </w:rPr>
      </w:pPr>
      <w:r>
        <w:rPr>
          <w:lang w:val="en-GB" w:eastAsia="en-US"/>
        </w:rPr>
        <w:t>This idea is simple and it has been the first one occurring to my mind, while reflecting on this topic. However, it cannot be considered an original idea of mine: several authors have already remarked that one or another of these very religious scenes contained personages that could also be found in the tarot sequence.</w:t>
      </w:r>
    </w:p>
    <w:p w:rsidR="00EC7BF0" w:rsidRDefault="00EC7BF0" w:rsidP="00EC7BF0">
      <w:pPr>
        <w:rPr>
          <w:lang w:val="en-GB" w:eastAsia="en-US"/>
        </w:rPr>
      </w:pPr>
      <w:r>
        <w:rPr>
          <w:lang w:val="en-GB" w:eastAsia="en-US"/>
        </w:rPr>
        <w:t>What we need in addition to the above mentioned possible comparison is something quantitative, suitable for assisting any player to remind the values of his cards</w:t>
      </w:r>
      <w:r w:rsidRPr="00247343">
        <w:rPr>
          <w:lang w:val="en-GB" w:eastAsia="en-US"/>
        </w:rPr>
        <w:t xml:space="preserve"> </w:t>
      </w:r>
      <w:r>
        <w:rPr>
          <w:lang w:val="en-GB" w:eastAsia="en-US"/>
        </w:rPr>
        <w:t xml:space="preserve">in the correct succession. In any case, we have not yet reached our goal: the hard problem remains how to select precisely the twenty-two figures requested; of course, if we had to select 220 of them, the </w:t>
      </w:r>
      <w:r w:rsidR="00977418">
        <w:rPr>
          <w:lang w:val="en-GB" w:eastAsia="en-US"/>
        </w:rPr>
        <w:t>problem</w:t>
      </w:r>
      <w:r w:rsidR="00B6014E">
        <w:rPr>
          <w:lang w:val="en-GB" w:eastAsia="en-US"/>
        </w:rPr>
        <w:t xml:space="preserve"> would be </w:t>
      </w:r>
      <w:r w:rsidR="00977418">
        <w:rPr>
          <w:lang w:val="en-GB" w:eastAsia="en-US"/>
        </w:rPr>
        <w:t>more difficult to</w:t>
      </w:r>
      <w:r>
        <w:rPr>
          <w:lang w:val="en-GB" w:eastAsia="en-US"/>
        </w:rPr>
        <w:t xml:space="preserve"> </w:t>
      </w:r>
      <w:r w:rsidR="00977418">
        <w:rPr>
          <w:lang w:val="en-GB" w:eastAsia="en-US"/>
        </w:rPr>
        <w:t>solve.</w:t>
      </w:r>
    </w:p>
    <w:p w:rsidR="00EC7BF0" w:rsidRPr="001F133F" w:rsidRDefault="00EC7BF0" w:rsidP="00EC7BF0">
      <w:pPr>
        <w:rPr>
          <w:lang w:val="en-GB" w:eastAsia="en-US"/>
        </w:rPr>
      </w:pPr>
      <w:r>
        <w:rPr>
          <w:lang w:val="en-GB" w:eastAsia="en-US"/>
        </w:rPr>
        <w:t xml:space="preserve">Do we find in the tarot sequence a design of </w:t>
      </w:r>
      <w:r w:rsidR="00B6014E">
        <w:rPr>
          <w:lang w:val="en-GB" w:eastAsia="en-US"/>
        </w:rPr>
        <w:t>a decreasing damnation</w:t>
      </w:r>
      <w:r>
        <w:rPr>
          <w:lang w:val="en-GB" w:eastAsia="en-US"/>
        </w:rPr>
        <w:t>, or</w:t>
      </w:r>
      <w:r w:rsidR="00B6014E" w:rsidRPr="00B6014E">
        <w:rPr>
          <w:lang w:val="en-GB" w:eastAsia="en-US"/>
        </w:rPr>
        <w:t xml:space="preserve"> </w:t>
      </w:r>
      <w:r w:rsidR="00B6014E">
        <w:rPr>
          <w:lang w:val="en-GB" w:eastAsia="en-US"/>
        </w:rPr>
        <w:t>an increasing sanctity</w:t>
      </w:r>
      <w:r>
        <w:rPr>
          <w:lang w:val="en-GB" w:eastAsia="en-US"/>
        </w:rPr>
        <w:t>? In my opinion, something of this kind can again be found, as an evident pattern, only in some groups of cards, not in the whole sequence.</w:t>
      </w:r>
    </w:p>
    <w:p w:rsidR="00EC7BF0" w:rsidRPr="00B84222" w:rsidRDefault="00EC7BF0" w:rsidP="00EC7BF0">
      <w:pPr>
        <w:rPr>
          <w:lang w:val="en-GB" w:eastAsia="en-US"/>
        </w:rPr>
      </w:pPr>
    </w:p>
    <w:p w:rsidR="00EC7BF0" w:rsidRPr="00B84222" w:rsidRDefault="00EC7BF0" w:rsidP="00EC7BF0">
      <w:pPr>
        <w:pStyle w:val="Heading2"/>
        <w:rPr>
          <w:lang w:val="en-GB"/>
        </w:rPr>
      </w:pPr>
      <w:r>
        <w:rPr>
          <w:lang w:val="en-GB"/>
        </w:rPr>
        <w:t>4</w:t>
      </w:r>
      <w:r w:rsidRPr="00B84222">
        <w:rPr>
          <w:lang w:val="en-GB"/>
        </w:rPr>
        <w:t xml:space="preserve">.2 </w:t>
      </w:r>
      <w:r>
        <w:rPr>
          <w:lang w:val="en-GB"/>
        </w:rPr>
        <w:t>Amongst</w:t>
      </w:r>
      <w:r w:rsidRPr="00B84222">
        <w:rPr>
          <w:lang w:val="en-GB"/>
        </w:rPr>
        <w:t xml:space="preserve"> workshop</w:t>
      </w:r>
      <w:r>
        <w:rPr>
          <w:lang w:val="en-GB"/>
        </w:rPr>
        <w:t>s and gamblers</w:t>
      </w:r>
    </w:p>
    <w:p w:rsidR="00EC7BF0" w:rsidRPr="00B84222" w:rsidRDefault="00EC7BF0" w:rsidP="00EC7BF0">
      <w:pPr>
        <w:rPr>
          <w:lang w:val="en-GB" w:eastAsia="en-US"/>
        </w:rPr>
      </w:pPr>
    </w:p>
    <w:p w:rsidR="00EC7BF0" w:rsidRDefault="00EC7BF0" w:rsidP="00EC7BF0">
      <w:pPr>
        <w:rPr>
          <w:lang w:val="en-GB" w:eastAsia="en-US"/>
        </w:rPr>
      </w:pPr>
      <w:r w:rsidRPr="00B84222">
        <w:rPr>
          <w:lang w:val="en-GB" w:eastAsia="en-US"/>
        </w:rPr>
        <w:t xml:space="preserve">As for a catholic provenance, </w:t>
      </w:r>
      <w:r>
        <w:rPr>
          <w:lang w:val="en-GB" w:eastAsia="en-US"/>
        </w:rPr>
        <w:t>another</w:t>
      </w:r>
      <w:r w:rsidRPr="00B84222">
        <w:rPr>
          <w:lang w:val="en-GB" w:eastAsia="en-US"/>
        </w:rPr>
        <w:t xml:space="preserve"> idea that comes to my mind </w:t>
      </w:r>
      <w:r>
        <w:rPr>
          <w:lang w:val="en-GB" w:eastAsia="en-US"/>
        </w:rPr>
        <w:t xml:space="preserve">at once </w:t>
      </w:r>
      <w:r w:rsidRPr="00B84222">
        <w:rPr>
          <w:lang w:val="en-GB" w:eastAsia="en-US"/>
        </w:rPr>
        <w:t xml:space="preserve">is that cardmakers could use as additional </w:t>
      </w:r>
      <w:r w:rsidR="00C97DCB">
        <w:rPr>
          <w:lang w:val="en-GB" w:eastAsia="en-US"/>
        </w:rPr>
        <w:t xml:space="preserve">images for playing </w:t>
      </w:r>
      <w:r w:rsidRPr="00B84222">
        <w:rPr>
          <w:lang w:val="en-GB" w:eastAsia="en-US"/>
        </w:rPr>
        <w:t xml:space="preserve">cards some of those that they were precisely producing at the same time. </w:t>
      </w:r>
      <w:r>
        <w:rPr>
          <w:lang w:val="en-GB" w:eastAsia="en-US"/>
        </w:rPr>
        <w:t xml:space="preserve">For instance, </w:t>
      </w:r>
      <w:r w:rsidRPr="00B84222">
        <w:rPr>
          <w:lang w:val="en-GB" w:eastAsia="en-US"/>
        </w:rPr>
        <w:t xml:space="preserve">Antonio di </w:t>
      </w:r>
      <w:r>
        <w:rPr>
          <w:lang w:val="en-GB" w:eastAsia="en-US"/>
        </w:rPr>
        <w:t xml:space="preserve">Giovanni di ser </w:t>
      </w:r>
      <w:r w:rsidRPr="00B84222">
        <w:rPr>
          <w:lang w:val="en-GB" w:eastAsia="en-US"/>
        </w:rPr>
        <w:t xml:space="preserve">Francesco </w:t>
      </w:r>
      <w:r>
        <w:rPr>
          <w:lang w:val="en-GB" w:eastAsia="en-US"/>
        </w:rPr>
        <w:t xml:space="preserve">already in 1430 </w:t>
      </w:r>
      <w:r w:rsidRPr="00B84222">
        <w:rPr>
          <w:lang w:val="en-GB" w:eastAsia="en-US"/>
        </w:rPr>
        <w:t xml:space="preserve">states that his woodblocks were used for producing </w:t>
      </w:r>
      <w:r>
        <w:rPr>
          <w:lang w:val="en-GB" w:eastAsia="en-US"/>
        </w:rPr>
        <w:t>both N</w:t>
      </w:r>
      <w:r w:rsidRPr="00B84222">
        <w:rPr>
          <w:lang w:val="en-GB" w:eastAsia="en-US"/>
        </w:rPr>
        <w:t xml:space="preserve">aibi and </w:t>
      </w:r>
      <w:r>
        <w:rPr>
          <w:lang w:val="en-GB" w:eastAsia="en-US"/>
        </w:rPr>
        <w:t>holy pictures</w:t>
      </w:r>
      <w:r w:rsidRPr="00B84222">
        <w:rPr>
          <w:lang w:val="en-GB" w:eastAsia="en-US"/>
        </w:rPr>
        <w:t xml:space="preserve">. </w:t>
      </w:r>
      <w:r>
        <w:rPr>
          <w:lang w:val="en-GB" w:eastAsia="en-US"/>
        </w:rPr>
        <w:t>(</w:t>
      </w:r>
      <w:r w:rsidR="00E62305">
        <w:rPr>
          <w:lang w:val="en-GB" w:eastAsia="en-US"/>
        </w:rPr>
        <w:t>33</w:t>
      </w:r>
      <w:r>
        <w:rPr>
          <w:lang w:val="en-GB" w:eastAsia="en-US"/>
        </w:rPr>
        <w:t>) It is exciting to find in the same workshop two different kinds of images, simple playing cards and figures of a religious kind, a combination not too different from their appearing together</w:t>
      </w:r>
      <w:r w:rsidRPr="004751DB">
        <w:rPr>
          <w:lang w:val="en-GB" w:eastAsia="en-US"/>
        </w:rPr>
        <w:t xml:space="preserve"> </w:t>
      </w:r>
      <w:r>
        <w:rPr>
          <w:lang w:val="en-GB" w:eastAsia="en-US"/>
        </w:rPr>
        <w:t xml:space="preserve">in a </w:t>
      </w:r>
      <w:r w:rsidR="00676BC1">
        <w:rPr>
          <w:lang w:val="en-GB" w:eastAsia="en-US"/>
        </w:rPr>
        <w:t>tarot</w:t>
      </w:r>
      <w:r w:rsidR="007B06F7">
        <w:rPr>
          <w:lang w:val="en-GB" w:eastAsia="en-US"/>
        </w:rPr>
        <w:t xml:space="preserve"> </w:t>
      </w:r>
      <w:r>
        <w:rPr>
          <w:lang w:val="en-GB" w:eastAsia="en-US"/>
        </w:rPr>
        <w:t>pack, almost in the same years.</w:t>
      </w:r>
    </w:p>
    <w:p w:rsidR="00B6014E" w:rsidRDefault="00EC7BF0" w:rsidP="00EC7BF0">
      <w:pPr>
        <w:rPr>
          <w:lang w:val="en-GB" w:eastAsia="en-US"/>
        </w:rPr>
      </w:pPr>
      <w:r w:rsidRPr="00B84222">
        <w:rPr>
          <w:lang w:val="en-GB" w:eastAsia="en-US"/>
        </w:rPr>
        <w:t>The idea of inserting directly the saints within a card pack had however obvious drawbacks, especially because the same cards were used more for gambling than for playing friendly games.</w:t>
      </w:r>
      <w:r w:rsidR="00B6014E">
        <w:rPr>
          <w:lang w:val="en-GB" w:eastAsia="en-US"/>
        </w:rPr>
        <w:t xml:space="preserve"> </w:t>
      </w:r>
      <w:r w:rsidRPr="00B84222">
        <w:rPr>
          <w:lang w:val="en-GB" w:eastAsia="en-US"/>
        </w:rPr>
        <w:t>I</w:t>
      </w:r>
      <w:r>
        <w:rPr>
          <w:lang w:val="en-GB" w:eastAsia="en-US"/>
        </w:rPr>
        <w:t xml:space="preserve">t is </w:t>
      </w:r>
      <w:r w:rsidRPr="00B84222">
        <w:rPr>
          <w:lang w:val="en-GB" w:eastAsia="en-US"/>
        </w:rPr>
        <w:t xml:space="preserve">not clear </w:t>
      </w:r>
      <w:r>
        <w:rPr>
          <w:lang w:val="en-GB" w:eastAsia="en-US"/>
        </w:rPr>
        <w:t xml:space="preserve">for me </w:t>
      </w:r>
      <w:r w:rsidRPr="00B84222">
        <w:rPr>
          <w:lang w:val="en-GB" w:eastAsia="en-US"/>
        </w:rPr>
        <w:t xml:space="preserve">who could benefit the most from the birth of </w:t>
      </w:r>
      <w:r w:rsidR="00977418">
        <w:rPr>
          <w:lang w:val="en-GB" w:eastAsia="en-US"/>
        </w:rPr>
        <w:t>tarot</w:t>
      </w:r>
      <w:r w:rsidRPr="00B84222">
        <w:rPr>
          <w:lang w:val="en-GB" w:eastAsia="en-US"/>
        </w:rPr>
        <w:t>, cardmakers, players</w:t>
      </w:r>
      <w:r>
        <w:rPr>
          <w:lang w:val="en-GB" w:eastAsia="en-US"/>
        </w:rPr>
        <w:t>,</w:t>
      </w:r>
      <w:r w:rsidRPr="00B84222">
        <w:rPr>
          <w:lang w:val="en-GB" w:eastAsia="en-US"/>
        </w:rPr>
        <w:t xml:space="preserve"> or </w:t>
      </w:r>
      <w:r>
        <w:rPr>
          <w:lang w:val="en-GB" w:eastAsia="en-US"/>
        </w:rPr>
        <w:t xml:space="preserve">somebody </w:t>
      </w:r>
      <w:r w:rsidRPr="00B84222">
        <w:rPr>
          <w:lang w:val="en-GB" w:eastAsia="en-US"/>
        </w:rPr>
        <w:t xml:space="preserve">else. </w:t>
      </w:r>
    </w:p>
    <w:p w:rsidR="00B6014E" w:rsidRDefault="00EC7BF0" w:rsidP="00EC7BF0">
      <w:pPr>
        <w:rPr>
          <w:lang w:val="en-GB" w:eastAsia="en-US"/>
        </w:rPr>
      </w:pPr>
      <w:r w:rsidRPr="00B84222">
        <w:rPr>
          <w:lang w:val="en-GB" w:eastAsia="en-US"/>
        </w:rPr>
        <w:t xml:space="preserve">One of my old ideas was that it happened with cards the same that had </w:t>
      </w:r>
      <w:r>
        <w:rPr>
          <w:lang w:val="en-GB" w:eastAsia="en-US"/>
        </w:rPr>
        <w:t>occurred</w:t>
      </w:r>
      <w:r w:rsidRPr="00B84222">
        <w:rPr>
          <w:lang w:val="en-GB" w:eastAsia="en-US"/>
        </w:rPr>
        <w:t xml:space="preserve"> with tables: all table games were forbidden, except the one that was played with all the thirty men placed on the board. This clearly rendered less </w:t>
      </w:r>
      <w:r>
        <w:rPr>
          <w:lang w:val="en-GB" w:eastAsia="en-US"/>
        </w:rPr>
        <w:t>comfortable</w:t>
      </w:r>
      <w:r w:rsidRPr="00B84222">
        <w:rPr>
          <w:lang w:val="en-GB" w:eastAsia="en-US"/>
        </w:rPr>
        <w:t xml:space="preserve"> </w:t>
      </w:r>
      <w:r>
        <w:rPr>
          <w:lang w:val="en-GB" w:eastAsia="en-US"/>
        </w:rPr>
        <w:t xml:space="preserve">for gamblers </w:t>
      </w:r>
      <w:r w:rsidRPr="00B84222">
        <w:rPr>
          <w:lang w:val="en-GB" w:eastAsia="en-US"/>
        </w:rPr>
        <w:t>to play the common dice games</w:t>
      </w:r>
      <w:r>
        <w:rPr>
          <w:lang w:val="en-GB" w:eastAsia="en-US"/>
        </w:rPr>
        <w:t xml:space="preserve"> </w:t>
      </w:r>
      <w:r w:rsidRPr="00B84222">
        <w:rPr>
          <w:lang w:val="en-GB" w:eastAsia="en-US"/>
        </w:rPr>
        <w:t xml:space="preserve">on the </w:t>
      </w:r>
      <w:r w:rsidRPr="00B84222">
        <w:rPr>
          <w:lang w:val="en-GB" w:eastAsia="en-US"/>
        </w:rPr>
        <w:lastRenderedPageBreak/>
        <w:t xml:space="preserve">same boards. </w:t>
      </w:r>
    </w:p>
    <w:p w:rsidR="00EC7BF0" w:rsidRPr="00B84222" w:rsidRDefault="00EC7BF0" w:rsidP="00EC7BF0">
      <w:pPr>
        <w:rPr>
          <w:lang w:val="en-GB" w:eastAsia="en-US"/>
        </w:rPr>
      </w:pPr>
      <w:r w:rsidRPr="00B84222">
        <w:rPr>
          <w:lang w:val="en-GB" w:eastAsia="en-US"/>
        </w:rPr>
        <w:t>Similarly, the presence of the additional triumphal cards could render card games less easy to play</w:t>
      </w:r>
      <w:r w:rsidRPr="00A86C99">
        <w:rPr>
          <w:lang w:val="en-GB" w:eastAsia="en-US"/>
        </w:rPr>
        <w:t xml:space="preserve"> </w:t>
      </w:r>
      <w:r>
        <w:rPr>
          <w:lang w:val="en-GB" w:eastAsia="en-US"/>
        </w:rPr>
        <w:t xml:space="preserve">for </w:t>
      </w:r>
      <w:r w:rsidRPr="00B84222">
        <w:rPr>
          <w:lang w:val="en-GB" w:eastAsia="en-US"/>
        </w:rPr>
        <w:t>gambling. With the thick</w:t>
      </w:r>
      <w:r>
        <w:rPr>
          <w:lang w:val="en-GB" w:eastAsia="en-US"/>
        </w:rPr>
        <w:t>er pack, they could better play a trick-taking game as Diritta</w:t>
      </w:r>
      <w:r w:rsidRPr="00B84222">
        <w:rPr>
          <w:lang w:val="en-GB" w:eastAsia="en-US"/>
        </w:rPr>
        <w:t xml:space="preserve">, </w:t>
      </w:r>
      <w:r>
        <w:rPr>
          <w:lang w:val="en-GB" w:eastAsia="en-US"/>
        </w:rPr>
        <w:t>early</w:t>
      </w:r>
      <w:r w:rsidRPr="00B84222">
        <w:rPr>
          <w:lang w:val="en-GB" w:eastAsia="en-US"/>
        </w:rPr>
        <w:t xml:space="preserve"> allowed </w:t>
      </w:r>
      <w:r>
        <w:rPr>
          <w:lang w:val="en-GB" w:eastAsia="en-US"/>
        </w:rPr>
        <w:t>in several places</w:t>
      </w:r>
      <w:r w:rsidRPr="00B84222">
        <w:rPr>
          <w:lang w:val="en-GB" w:eastAsia="en-US"/>
        </w:rPr>
        <w:t>.</w:t>
      </w:r>
    </w:p>
    <w:p w:rsidR="00EC7BF0" w:rsidRPr="00B84222" w:rsidRDefault="00EC7BF0" w:rsidP="00EC7BF0">
      <w:pPr>
        <w:rPr>
          <w:lang w:val="en-GB" w:eastAsia="en-US"/>
        </w:rPr>
      </w:pPr>
      <w:r>
        <w:rPr>
          <w:lang w:val="en-GB" w:eastAsia="en-US"/>
        </w:rPr>
        <w:t>However, when</w:t>
      </w:r>
      <w:r w:rsidRPr="00B84222">
        <w:rPr>
          <w:lang w:val="en-GB" w:eastAsia="en-US"/>
        </w:rPr>
        <w:t xml:space="preserve"> we search the meaning of the tarot sequence, our way of thinki</w:t>
      </w:r>
      <w:r>
        <w:rPr>
          <w:lang w:val="en-GB" w:eastAsia="en-US"/>
        </w:rPr>
        <w:t>ng is different: w</w:t>
      </w:r>
      <w:r w:rsidRPr="00B84222">
        <w:rPr>
          <w:lang w:val="en-GB" w:eastAsia="en-US"/>
        </w:rPr>
        <w:t>e mostly think of a philosopher</w:t>
      </w:r>
      <w:r>
        <w:rPr>
          <w:lang w:val="en-GB" w:eastAsia="en-US"/>
        </w:rPr>
        <w:t>, a scholar,</w:t>
      </w:r>
      <w:r w:rsidRPr="00B84222">
        <w:rPr>
          <w:lang w:val="en-GB" w:eastAsia="en-US"/>
        </w:rPr>
        <w:t xml:space="preserve"> or a churchman</w:t>
      </w:r>
      <w:r>
        <w:rPr>
          <w:lang w:val="en-GB" w:eastAsia="en-US"/>
        </w:rPr>
        <w:t>,</w:t>
      </w:r>
      <w:r w:rsidRPr="00B84222">
        <w:rPr>
          <w:lang w:val="en-GB" w:eastAsia="en-US"/>
        </w:rPr>
        <w:t xml:space="preserve"> who designs the new pack, with more attention to teaching or reminding something than to changing the actual playing conditions.</w:t>
      </w:r>
    </w:p>
    <w:p w:rsidR="00EC7BF0" w:rsidRPr="00B84222" w:rsidRDefault="00EC7BF0" w:rsidP="00EC7BF0">
      <w:pPr>
        <w:rPr>
          <w:lang w:val="en-GB" w:eastAsia="en-US"/>
        </w:rPr>
      </w:pPr>
    </w:p>
    <w:p w:rsidR="00EC7BF0" w:rsidRPr="00B84222" w:rsidRDefault="00EC7BF0" w:rsidP="00EC7BF0">
      <w:pPr>
        <w:pStyle w:val="Heading2"/>
        <w:rPr>
          <w:lang w:val="en-GB"/>
        </w:rPr>
      </w:pPr>
      <w:r>
        <w:rPr>
          <w:lang w:val="en-GB"/>
        </w:rPr>
        <w:t>4.3</w:t>
      </w:r>
      <w:r w:rsidRPr="00B84222">
        <w:rPr>
          <w:lang w:val="en-GB"/>
        </w:rPr>
        <w:t xml:space="preserve"> </w:t>
      </w:r>
      <w:r>
        <w:rPr>
          <w:lang w:val="en-GB"/>
        </w:rPr>
        <w:t>A special</w:t>
      </w:r>
      <w:r w:rsidRPr="00B84222">
        <w:rPr>
          <w:lang w:val="en-GB"/>
        </w:rPr>
        <w:t xml:space="preserve"> Spanish pack</w:t>
      </w:r>
    </w:p>
    <w:p w:rsidR="00EC7BF0" w:rsidRPr="00B84222" w:rsidRDefault="00EC7BF0" w:rsidP="00EC7BF0">
      <w:pPr>
        <w:rPr>
          <w:lang w:val="en-GB" w:eastAsia="en-US"/>
        </w:rPr>
      </w:pPr>
    </w:p>
    <w:p w:rsidR="00EC7BF0" w:rsidRPr="00B84222" w:rsidRDefault="00EC7BF0" w:rsidP="00EC7BF0">
      <w:pPr>
        <w:rPr>
          <w:lang w:val="en-GB" w:eastAsia="en-US"/>
        </w:rPr>
      </w:pPr>
      <w:r w:rsidRPr="00B84222">
        <w:rPr>
          <w:lang w:val="en-GB" w:eastAsia="en-US"/>
        </w:rPr>
        <w:t xml:space="preserve">A pack that may provide some indication on early </w:t>
      </w:r>
      <w:r w:rsidR="00CC2857">
        <w:rPr>
          <w:lang w:val="en-GB" w:eastAsia="en-US"/>
        </w:rPr>
        <w:t>triumphs</w:t>
      </w:r>
      <w:r>
        <w:rPr>
          <w:lang w:val="en-GB" w:eastAsia="en-US"/>
        </w:rPr>
        <w:t xml:space="preserve"> </w:t>
      </w:r>
      <w:r w:rsidRPr="00B84222">
        <w:rPr>
          <w:lang w:val="en-GB" w:eastAsia="en-US"/>
        </w:rPr>
        <w:t xml:space="preserve">is the Spanish pack described to card experts by </w:t>
      </w:r>
      <w:r w:rsidR="00C97DCB">
        <w:rPr>
          <w:lang w:val="en-GB" w:eastAsia="en-US"/>
        </w:rPr>
        <w:t>Ross Stewart Caldwell</w:t>
      </w:r>
      <w:r w:rsidRPr="00B84222">
        <w:rPr>
          <w:lang w:val="en-GB" w:eastAsia="en-US"/>
        </w:rPr>
        <w:t>. (</w:t>
      </w:r>
      <w:r w:rsidR="00E62305">
        <w:rPr>
          <w:lang w:val="en-GB" w:eastAsia="en-US"/>
        </w:rPr>
        <w:t>34</w:t>
      </w:r>
      <w:r w:rsidRPr="00B84222">
        <w:rPr>
          <w:lang w:val="en-GB" w:eastAsia="en-US"/>
        </w:rPr>
        <w:t>)</w:t>
      </w:r>
      <w:r>
        <w:rPr>
          <w:lang w:val="en-GB" w:eastAsia="en-US"/>
        </w:rPr>
        <w:t xml:space="preserve"> </w:t>
      </w:r>
      <w:r w:rsidRPr="00B84222">
        <w:rPr>
          <w:lang w:val="en-GB" w:eastAsia="en-US"/>
        </w:rPr>
        <w:t xml:space="preserve">It is an extraordinary pack </w:t>
      </w:r>
      <w:r w:rsidR="00CC2857">
        <w:rPr>
          <w:lang w:val="en-GB" w:eastAsia="en-US"/>
        </w:rPr>
        <w:t>from</w:t>
      </w:r>
      <w:r w:rsidRPr="00B84222">
        <w:rPr>
          <w:lang w:val="en-GB" w:eastAsia="en-US"/>
        </w:rPr>
        <w:t xml:space="preserve"> several points of view. First of all the cards are assigned to noble personages, all female. In addition to the 48 cards of the ordinary pack</w:t>
      </w:r>
      <w:r>
        <w:rPr>
          <w:lang w:val="en-GB" w:eastAsia="en-US"/>
        </w:rPr>
        <w:t xml:space="preserve"> (</w:t>
      </w:r>
      <w:r w:rsidRPr="00B84222">
        <w:rPr>
          <w:lang w:val="en-GB" w:eastAsia="en-US"/>
        </w:rPr>
        <w:t>at least for Spain and some other places</w:t>
      </w:r>
      <w:r>
        <w:rPr>
          <w:lang w:val="en-GB" w:eastAsia="en-US"/>
        </w:rPr>
        <w:t>)</w:t>
      </w:r>
      <w:r w:rsidRPr="00B84222">
        <w:rPr>
          <w:lang w:val="en-GB" w:eastAsia="en-US"/>
        </w:rPr>
        <w:t>, we have here a 49</w:t>
      </w:r>
      <w:r w:rsidRPr="00B84222">
        <w:rPr>
          <w:vertAlign w:val="superscript"/>
          <w:lang w:val="en-GB" w:eastAsia="en-US"/>
        </w:rPr>
        <w:t>th</w:t>
      </w:r>
      <w:r w:rsidR="00AB33CA">
        <w:rPr>
          <w:lang w:val="en-GB" w:eastAsia="en-US"/>
        </w:rPr>
        <w:t xml:space="preserve"> card indicated as emperor</w:t>
      </w:r>
      <w:r w:rsidRPr="00B84222">
        <w:rPr>
          <w:lang w:val="en-GB" w:eastAsia="en-US"/>
        </w:rPr>
        <w:t xml:space="preserve">. </w:t>
      </w:r>
      <w:r>
        <w:rPr>
          <w:lang w:val="en-GB" w:eastAsia="en-US"/>
        </w:rPr>
        <w:t>Actually, t</w:t>
      </w:r>
      <w:r w:rsidRPr="00B84222">
        <w:rPr>
          <w:lang w:val="en-GB" w:eastAsia="en-US"/>
        </w:rPr>
        <w:t>his card</w:t>
      </w:r>
      <w:r>
        <w:rPr>
          <w:lang w:val="en-GB" w:eastAsia="en-US"/>
        </w:rPr>
        <w:t xml:space="preserve"> does not correspond to a real e</w:t>
      </w:r>
      <w:r w:rsidRPr="00B84222">
        <w:rPr>
          <w:lang w:val="en-GB" w:eastAsia="en-US"/>
        </w:rPr>
        <w:t>mperor, bec</w:t>
      </w:r>
      <w:r>
        <w:rPr>
          <w:lang w:val="en-GB" w:eastAsia="en-US"/>
        </w:rPr>
        <w:t xml:space="preserve">ause it </w:t>
      </w:r>
      <w:r w:rsidR="00047649">
        <w:rPr>
          <w:lang w:val="en-GB" w:eastAsia="en-US"/>
        </w:rPr>
        <w:t>represents</w:t>
      </w:r>
      <w:r>
        <w:rPr>
          <w:lang w:val="en-GB" w:eastAsia="en-US"/>
        </w:rPr>
        <w:t xml:space="preserve"> the Countess of </w:t>
      </w:r>
      <w:proofErr w:type="spellStart"/>
      <w:r>
        <w:rPr>
          <w:lang w:val="en-GB" w:eastAsia="en-US"/>
        </w:rPr>
        <w:t>Castañeda</w:t>
      </w:r>
      <w:proofErr w:type="spellEnd"/>
      <w:r w:rsidRPr="00B84222">
        <w:rPr>
          <w:lang w:val="en-GB" w:eastAsia="en-US"/>
        </w:rPr>
        <w:t>, the s</w:t>
      </w:r>
      <w:r>
        <w:rPr>
          <w:lang w:val="en-GB" w:eastAsia="en-US"/>
        </w:rPr>
        <w:t>ame l</w:t>
      </w:r>
      <w:r w:rsidRPr="00B84222">
        <w:rPr>
          <w:lang w:val="en-GB" w:eastAsia="en-US"/>
        </w:rPr>
        <w:t>ady</w:t>
      </w:r>
      <w:r w:rsidR="00CC2857">
        <w:rPr>
          <w:lang w:val="en-GB" w:eastAsia="en-US"/>
        </w:rPr>
        <w:t>,</w:t>
      </w:r>
      <w:r w:rsidRPr="00B84222">
        <w:rPr>
          <w:lang w:val="en-GB" w:eastAsia="en-US"/>
        </w:rPr>
        <w:t xml:space="preserve"> whom</w:t>
      </w:r>
      <w:r>
        <w:rPr>
          <w:lang w:val="en-GB" w:eastAsia="en-US"/>
        </w:rPr>
        <w:t xml:space="preserve"> the whole pack had</w:t>
      </w:r>
      <w:r w:rsidRPr="00B84222">
        <w:rPr>
          <w:lang w:val="en-GB" w:eastAsia="en-US"/>
        </w:rPr>
        <w:t xml:space="preserve"> been dedicated</w:t>
      </w:r>
      <w:r w:rsidR="00CC2857" w:rsidRPr="00CC2857">
        <w:rPr>
          <w:lang w:val="en-GB" w:eastAsia="en-US"/>
        </w:rPr>
        <w:t xml:space="preserve"> </w:t>
      </w:r>
      <w:r w:rsidR="00CC2857" w:rsidRPr="00B84222">
        <w:rPr>
          <w:lang w:val="en-GB" w:eastAsia="en-US"/>
        </w:rPr>
        <w:t>to</w:t>
      </w:r>
      <w:r w:rsidRPr="00B84222">
        <w:rPr>
          <w:lang w:val="en-GB" w:eastAsia="en-US"/>
        </w:rPr>
        <w:t>.</w:t>
      </w:r>
    </w:p>
    <w:p w:rsidR="00EC7BF0" w:rsidRPr="00B84222" w:rsidRDefault="00EC7BF0" w:rsidP="00EC7BF0">
      <w:pPr>
        <w:rPr>
          <w:lang w:val="en-GB" w:eastAsia="en-US"/>
        </w:rPr>
      </w:pPr>
      <w:r w:rsidRPr="00B84222">
        <w:rPr>
          <w:lang w:val="en-GB" w:eastAsia="en-US"/>
        </w:rPr>
        <w:t xml:space="preserve">From Florence, we already had news of packs associated with the </w:t>
      </w:r>
      <w:r w:rsidR="00AB33CA" w:rsidRPr="00B84222">
        <w:rPr>
          <w:lang w:val="en-GB" w:eastAsia="en-US"/>
        </w:rPr>
        <w:t xml:space="preserve">Imperatori </w:t>
      </w:r>
      <w:r w:rsidRPr="00B84222">
        <w:rPr>
          <w:lang w:val="en-GB" w:eastAsia="en-US"/>
        </w:rPr>
        <w:t xml:space="preserve">name. However, we had never heard of </w:t>
      </w:r>
      <w:r>
        <w:rPr>
          <w:lang w:val="en-GB" w:eastAsia="en-US"/>
        </w:rPr>
        <w:t xml:space="preserve">just </w:t>
      </w:r>
      <w:r w:rsidRPr="00B84222">
        <w:rPr>
          <w:lang w:val="en-GB" w:eastAsia="en-US"/>
        </w:rPr>
        <w:t xml:space="preserve">one </w:t>
      </w:r>
      <w:r>
        <w:rPr>
          <w:lang w:val="en-GB" w:eastAsia="en-US"/>
        </w:rPr>
        <w:t>of them</w:t>
      </w:r>
      <w:r w:rsidRPr="00B84222">
        <w:rPr>
          <w:lang w:val="en-GB" w:eastAsia="en-US"/>
        </w:rPr>
        <w:t xml:space="preserve">, supposedly </w:t>
      </w:r>
      <w:r w:rsidR="00CC2857" w:rsidRPr="00B84222">
        <w:rPr>
          <w:lang w:val="en-GB" w:eastAsia="en-US"/>
        </w:rPr>
        <w:t xml:space="preserve">present </w:t>
      </w:r>
      <w:r w:rsidR="00B6014E">
        <w:rPr>
          <w:lang w:val="en-GB" w:eastAsia="en-US"/>
        </w:rPr>
        <w:t>within the pack;</w:t>
      </w:r>
      <w:r w:rsidR="00CC2857">
        <w:rPr>
          <w:lang w:val="en-GB" w:eastAsia="en-US"/>
        </w:rPr>
        <w:t xml:space="preserve"> in general</w:t>
      </w:r>
      <w:r w:rsidR="00B6014E">
        <w:rPr>
          <w:lang w:val="en-GB" w:eastAsia="en-US"/>
        </w:rPr>
        <w:t>,</w:t>
      </w:r>
      <w:r w:rsidR="00CC2857">
        <w:rPr>
          <w:lang w:val="en-GB" w:eastAsia="en-US"/>
        </w:rPr>
        <w:t xml:space="preserve"> an </w:t>
      </w:r>
      <w:proofErr w:type="spellStart"/>
      <w:r w:rsidR="00CC2857">
        <w:rPr>
          <w:lang w:val="en-GB" w:eastAsia="en-US"/>
        </w:rPr>
        <w:t>I</w:t>
      </w:r>
      <w:r w:rsidR="00CC2857" w:rsidRPr="00B84222">
        <w:rPr>
          <w:lang w:val="en-GB" w:eastAsia="en-US"/>
        </w:rPr>
        <w:t>mperatori</w:t>
      </w:r>
      <w:proofErr w:type="spellEnd"/>
      <w:r w:rsidR="00CC2857" w:rsidRPr="00B84222">
        <w:rPr>
          <w:lang w:val="en-GB" w:eastAsia="en-US"/>
        </w:rPr>
        <w:t xml:space="preserve"> pack was mentioned, namely a pack where in addition to queens and kings also emperors, and maybe empresses, were pres</w:t>
      </w:r>
      <w:r w:rsidRPr="00B84222">
        <w:rPr>
          <w:lang w:val="en-GB" w:eastAsia="en-US"/>
        </w:rPr>
        <w:t>ent.</w:t>
      </w:r>
    </w:p>
    <w:p w:rsidR="00EC7BF0" w:rsidRPr="00B84222" w:rsidRDefault="00EC7BF0" w:rsidP="00EC7BF0">
      <w:pPr>
        <w:rPr>
          <w:lang w:val="en-GB" w:eastAsia="en-US"/>
        </w:rPr>
      </w:pPr>
      <w:r w:rsidRPr="00B84222">
        <w:rPr>
          <w:lang w:val="en-GB" w:eastAsia="en-US"/>
        </w:rPr>
        <w:t xml:space="preserve">From a document </w:t>
      </w:r>
      <w:r>
        <w:rPr>
          <w:lang w:val="en-GB" w:eastAsia="en-US"/>
        </w:rPr>
        <w:t>from</w:t>
      </w:r>
      <w:r w:rsidR="004E6F27">
        <w:rPr>
          <w:lang w:val="en-GB" w:eastAsia="en-US"/>
        </w:rPr>
        <w:t xml:space="preserve"> Ferrara</w:t>
      </w:r>
      <w:r>
        <w:rPr>
          <w:lang w:val="en-GB" w:eastAsia="en-US"/>
        </w:rPr>
        <w:t>, 1423,</w:t>
      </w:r>
      <w:r w:rsidRPr="00B84222">
        <w:rPr>
          <w:lang w:val="en-GB" w:eastAsia="en-US"/>
        </w:rPr>
        <w:t xml:space="preserve"> (</w:t>
      </w:r>
      <w:r w:rsidR="00E62305">
        <w:rPr>
          <w:lang w:val="en-GB" w:eastAsia="en-US"/>
        </w:rPr>
        <w:t>35</w:t>
      </w:r>
      <w:r w:rsidR="00AB33CA">
        <w:rPr>
          <w:lang w:val="en-GB" w:eastAsia="en-US"/>
        </w:rPr>
        <w:t>)</w:t>
      </w:r>
      <w:r w:rsidRPr="00B84222">
        <w:rPr>
          <w:lang w:val="en-GB" w:eastAsia="en-US"/>
        </w:rPr>
        <w:t xml:space="preserve"> we hear of a pack of </w:t>
      </w:r>
      <w:r w:rsidR="00CC2857">
        <w:rPr>
          <w:lang w:val="en-GB" w:eastAsia="en-US"/>
        </w:rPr>
        <w:t>eight</w:t>
      </w:r>
      <w:r w:rsidR="00CC2857" w:rsidRPr="00B84222">
        <w:rPr>
          <w:lang w:val="en-GB" w:eastAsia="en-US"/>
        </w:rPr>
        <w:t xml:space="preserve"> emperors</w:t>
      </w:r>
      <w:r w:rsidRPr="00B84222">
        <w:rPr>
          <w:lang w:val="en-GB" w:eastAsia="en-US"/>
        </w:rPr>
        <w:t xml:space="preserve">. This quotation is also somewhat ambiguous. These could be </w:t>
      </w:r>
      <w:r>
        <w:rPr>
          <w:lang w:val="en-GB" w:eastAsia="en-US"/>
        </w:rPr>
        <w:t>eight</w:t>
      </w:r>
      <w:r w:rsidRPr="00B84222">
        <w:rPr>
          <w:lang w:val="en-GB" w:eastAsia="en-US"/>
        </w:rPr>
        <w:t xml:space="preserve"> additional cards to be added to an existing pack; </w:t>
      </w:r>
      <w:r>
        <w:rPr>
          <w:lang w:val="en-GB" w:eastAsia="en-US"/>
        </w:rPr>
        <w:t>for instance, it could be one emperor and one e</w:t>
      </w:r>
      <w:r w:rsidRPr="00B84222">
        <w:rPr>
          <w:lang w:val="en-GB" w:eastAsia="en-US"/>
        </w:rPr>
        <w:t>mpress for each of the four suits</w:t>
      </w:r>
      <w:r>
        <w:rPr>
          <w:lang w:val="en-GB" w:eastAsia="en-US"/>
        </w:rPr>
        <w:t>, or</w:t>
      </w:r>
      <w:r w:rsidRPr="00B84222">
        <w:rPr>
          <w:lang w:val="en-GB" w:eastAsia="en-US"/>
        </w:rPr>
        <w:t xml:space="preserve"> it could be a new pack containing </w:t>
      </w:r>
      <w:r w:rsidR="00CC2857">
        <w:rPr>
          <w:lang w:val="en-GB" w:eastAsia="en-US"/>
        </w:rPr>
        <w:t>eight</w:t>
      </w:r>
      <w:r w:rsidR="00CC2857" w:rsidRPr="00B84222">
        <w:rPr>
          <w:lang w:val="en-GB" w:eastAsia="en-US"/>
        </w:rPr>
        <w:t xml:space="preserve"> emperors </w:t>
      </w:r>
      <w:r w:rsidRPr="00B84222">
        <w:rPr>
          <w:lang w:val="en-GB" w:eastAsia="en-US"/>
        </w:rPr>
        <w:t>or personages of a similar highest level</w:t>
      </w:r>
      <w:r>
        <w:rPr>
          <w:lang w:val="en-GB" w:eastAsia="en-US"/>
        </w:rPr>
        <w:t>, independent of the four suits</w:t>
      </w:r>
      <w:r w:rsidRPr="00B84222">
        <w:rPr>
          <w:lang w:val="en-GB" w:eastAsia="en-US"/>
        </w:rPr>
        <w:t>.</w:t>
      </w:r>
    </w:p>
    <w:p w:rsidR="00EC7BF0" w:rsidRPr="00B84222" w:rsidRDefault="00EC7BF0" w:rsidP="00EC7BF0">
      <w:pPr>
        <w:rPr>
          <w:lang w:val="en-GB" w:eastAsia="en-US"/>
        </w:rPr>
      </w:pPr>
      <w:r w:rsidRPr="00B84222">
        <w:rPr>
          <w:lang w:val="en-GB" w:eastAsia="en-US"/>
        </w:rPr>
        <w:t>One of the problem</w:t>
      </w:r>
      <w:r>
        <w:rPr>
          <w:lang w:val="en-GB" w:eastAsia="en-US"/>
        </w:rPr>
        <w:t>s</w:t>
      </w:r>
      <w:r w:rsidRPr="00B84222">
        <w:rPr>
          <w:lang w:val="en-GB" w:eastAsia="en-US"/>
        </w:rPr>
        <w:t xml:space="preserve"> with these Imperatori packs, is that the name is too similar to that of Kaiserspiel, know from a game of the</w:t>
      </w:r>
      <w:r>
        <w:rPr>
          <w:lang w:val="en-GB" w:eastAsia="en-US"/>
        </w:rPr>
        <w:t xml:space="preserve"> early Karnö</w:t>
      </w:r>
      <w:r w:rsidRPr="00B84222">
        <w:rPr>
          <w:lang w:val="en-GB" w:eastAsia="en-US"/>
        </w:rPr>
        <w:t xml:space="preserve">ffel family, to be completely independent from it. However, it is known that </w:t>
      </w:r>
      <w:r w:rsidR="00584070" w:rsidRPr="00B84222">
        <w:rPr>
          <w:lang w:val="en-GB" w:eastAsia="en-US"/>
        </w:rPr>
        <w:t xml:space="preserve">games of </w:t>
      </w:r>
      <w:r w:rsidRPr="00B84222">
        <w:rPr>
          <w:lang w:val="en-GB" w:eastAsia="en-US"/>
        </w:rPr>
        <w:t>th</w:t>
      </w:r>
      <w:r w:rsidR="00584070">
        <w:rPr>
          <w:lang w:val="en-GB" w:eastAsia="en-US"/>
        </w:rPr>
        <w:t>is</w:t>
      </w:r>
      <w:r w:rsidRPr="00B84222">
        <w:rPr>
          <w:lang w:val="en-GB" w:eastAsia="en-US"/>
        </w:rPr>
        <w:t xml:space="preserve"> family were played with the ordinary pack, missing additional cards, but</w:t>
      </w:r>
      <w:r>
        <w:rPr>
          <w:lang w:val="en-GB" w:eastAsia="en-US"/>
        </w:rPr>
        <w:t>,</w:t>
      </w:r>
      <w:r w:rsidRPr="00B84222">
        <w:rPr>
          <w:lang w:val="en-GB" w:eastAsia="en-US"/>
        </w:rPr>
        <w:t xml:space="preserve"> on the other hand</w:t>
      </w:r>
      <w:r>
        <w:rPr>
          <w:lang w:val="en-GB" w:eastAsia="en-US"/>
        </w:rPr>
        <w:t>,</w:t>
      </w:r>
      <w:r w:rsidRPr="00B84222">
        <w:rPr>
          <w:lang w:val="en-GB" w:eastAsia="en-US"/>
        </w:rPr>
        <w:t xml:space="preserve"> with some of the </w:t>
      </w:r>
      <w:r w:rsidR="00CC2857">
        <w:rPr>
          <w:lang w:val="en-GB" w:eastAsia="en-US"/>
        </w:rPr>
        <w:t>normal</w:t>
      </w:r>
      <w:r w:rsidRPr="00B84222">
        <w:rPr>
          <w:lang w:val="en-GB" w:eastAsia="en-US"/>
        </w:rPr>
        <w:t xml:space="preserve"> cards provided with names and meanings, which remind </w:t>
      </w:r>
      <w:r w:rsidR="00CC2857">
        <w:rPr>
          <w:lang w:val="en-GB" w:eastAsia="en-US"/>
        </w:rPr>
        <w:t>characters</w:t>
      </w:r>
      <w:r w:rsidRPr="00B84222">
        <w:rPr>
          <w:lang w:val="en-GB" w:eastAsia="en-US"/>
        </w:rPr>
        <w:t xml:space="preserve"> that we</w:t>
      </w:r>
      <w:r w:rsidR="00584070">
        <w:rPr>
          <w:lang w:val="en-GB" w:eastAsia="en-US"/>
        </w:rPr>
        <w:t xml:space="preserve"> find</w:t>
      </w:r>
      <w:r w:rsidRPr="00B84222">
        <w:rPr>
          <w:lang w:val="en-GB" w:eastAsia="en-US"/>
        </w:rPr>
        <w:t xml:space="preserve"> explicitly painted on </w:t>
      </w:r>
      <w:r w:rsidR="00584070">
        <w:rPr>
          <w:lang w:val="en-GB" w:eastAsia="en-US"/>
        </w:rPr>
        <w:t>some</w:t>
      </w:r>
      <w:r w:rsidRPr="00B84222">
        <w:rPr>
          <w:lang w:val="en-GB" w:eastAsia="en-US"/>
        </w:rPr>
        <w:t xml:space="preserve"> </w:t>
      </w:r>
      <w:r>
        <w:rPr>
          <w:lang w:val="en-GB" w:eastAsia="en-US"/>
        </w:rPr>
        <w:t xml:space="preserve">triumphal </w:t>
      </w:r>
      <w:r w:rsidRPr="00B84222">
        <w:rPr>
          <w:lang w:val="en-GB" w:eastAsia="en-US"/>
        </w:rPr>
        <w:t>cards.</w:t>
      </w:r>
    </w:p>
    <w:p w:rsidR="00EC7BF0" w:rsidRPr="00B84222" w:rsidRDefault="00EC7BF0" w:rsidP="00EC7BF0">
      <w:pPr>
        <w:rPr>
          <w:lang w:val="en-GB" w:eastAsia="en-US"/>
        </w:rPr>
      </w:pPr>
      <w:r w:rsidRPr="00B84222">
        <w:rPr>
          <w:lang w:val="en-GB" w:eastAsia="en-US"/>
        </w:rPr>
        <w:t xml:space="preserve">Thinking </w:t>
      </w:r>
      <w:r w:rsidR="00047649">
        <w:rPr>
          <w:lang w:val="en-GB" w:eastAsia="en-US"/>
        </w:rPr>
        <w:t>of</w:t>
      </w:r>
      <w:r w:rsidRPr="00B84222">
        <w:rPr>
          <w:lang w:val="en-GB" w:eastAsia="en-US"/>
        </w:rPr>
        <w:t xml:space="preserve"> the production method, the addition of </w:t>
      </w:r>
      <w:r>
        <w:rPr>
          <w:lang w:val="en-GB" w:eastAsia="en-US"/>
        </w:rPr>
        <w:t>one card could mean the use of three</w:t>
      </w:r>
      <w:r w:rsidRPr="00B84222">
        <w:rPr>
          <w:lang w:val="en-GB" w:eastAsia="en-US"/>
        </w:rPr>
        <w:t xml:space="preserve"> woodblocks instead of two, or a complication in any case.</w:t>
      </w:r>
      <w:r w:rsidR="00584070" w:rsidRPr="00584070">
        <w:rPr>
          <w:lang w:val="en-GB" w:eastAsia="en-US"/>
        </w:rPr>
        <w:t xml:space="preserve"> </w:t>
      </w:r>
      <w:r w:rsidR="00584070" w:rsidRPr="00B84222">
        <w:rPr>
          <w:lang w:val="en-GB" w:eastAsia="en-US"/>
        </w:rPr>
        <w:t>Whic</w:t>
      </w:r>
      <w:r w:rsidR="00584070">
        <w:rPr>
          <w:lang w:val="en-GB" w:eastAsia="en-US"/>
        </w:rPr>
        <w:t>hever the detail, in no case an I</w:t>
      </w:r>
      <w:r w:rsidR="00584070" w:rsidRPr="00B84222">
        <w:rPr>
          <w:lang w:val="en-GB" w:eastAsia="en-US"/>
        </w:rPr>
        <w:t>mperatori pack provided with just one ad</w:t>
      </w:r>
      <w:r w:rsidR="00584070">
        <w:rPr>
          <w:lang w:val="en-GB" w:eastAsia="en-US"/>
        </w:rPr>
        <w:t>ditional card could be recognised</w:t>
      </w:r>
      <w:r w:rsidR="00584070" w:rsidRPr="00B84222">
        <w:rPr>
          <w:lang w:val="en-GB" w:eastAsia="en-US"/>
        </w:rPr>
        <w:t xml:space="preserve"> under the few mentions kept</w:t>
      </w:r>
      <w:r w:rsidR="00CC2857">
        <w:rPr>
          <w:lang w:val="en-GB" w:eastAsia="en-US"/>
        </w:rPr>
        <w:t xml:space="preserve"> for triumphal cards</w:t>
      </w:r>
      <w:r w:rsidR="00584070" w:rsidRPr="00B84222">
        <w:rPr>
          <w:lang w:val="en-GB" w:eastAsia="en-US"/>
        </w:rPr>
        <w:t>.</w:t>
      </w:r>
    </w:p>
    <w:p w:rsidR="00EC7BF0" w:rsidRPr="00B84222" w:rsidRDefault="00EC7BF0" w:rsidP="00EC7BF0">
      <w:pPr>
        <w:rPr>
          <w:lang w:val="en-GB" w:eastAsia="en-US"/>
        </w:rPr>
      </w:pPr>
    </w:p>
    <w:p w:rsidR="001D6EEF" w:rsidRDefault="001D6EEF" w:rsidP="001D6EEF">
      <w:pPr>
        <w:pStyle w:val="Heading1"/>
        <w:rPr>
          <w:lang w:val="en-GB" w:eastAsia="en-US"/>
        </w:rPr>
      </w:pPr>
      <w:r>
        <w:rPr>
          <w:lang w:val="en-GB" w:eastAsia="en-US"/>
        </w:rPr>
        <w:t>5. SEQUENCE FORMED BY GROUPS</w:t>
      </w:r>
    </w:p>
    <w:p w:rsidR="001D6EEF" w:rsidRDefault="001D6EEF" w:rsidP="0080445B">
      <w:pPr>
        <w:rPr>
          <w:lang w:val="en-GB" w:eastAsia="en-US"/>
        </w:rPr>
      </w:pPr>
      <w:r>
        <w:rPr>
          <w:lang w:val="en-GB" w:eastAsia="en-US"/>
        </w:rPr>
        <w:t xml:space="preserve"> </w:t>
      </w:r>
    </w:p>
    <w:p w:rsidR="00773A44" w:rsidRDefault="00773A44" w:rsidP="00773A44">
      <w:pPr>
        <w:pStyle w:val="Heading2"/>
        <w:rPr>
          <w:lang w:val="en-GB"/>
        </w:rPr>
      </w:pPr>
      <w:r>
        <w:rPr>
          <w:lang w:val="en-GB"/>
        </w:rPr>
        <w:t>5.1 A suggestion by Michael Dummett</w:t>
      </w:r>
    </w:p>
    <w:p w:rsidR="00773A44" w:rsidRDefault="00773A44" w:rsidP="0080445B">
      <w:pPr>
        <w:rPr>
          <w:lang w:val="en-GB" w:eastAsia="en-US"/>
        </w:rPr>
      </w:pPr>
    </w:p>
    <w:p w:rsidR="001D6EEF" w:rsidRDefault="001D6EEF" w:rsidP="0080445B">
      <w:pPr>
        <w:rPr>
          <w:lang w:val="en-GB" w:eastAsia="en-US"/>
        </w:rPr>
      </w:pPr>
      <w:r>
        <w:rPr>
          <w:lang w:val="en-GB" w:eastAsia="en-US"/>
        </w:rPr>
        <w:t xml:space="preserve">We have often found that it was easy to </w:t>
      </w:r>
      <w:r w:rsidR="00704230">
        <w:rPr>
          <w:lang w:val="en-GB" w:eastAsia="en-US"/>
        </w:rPr>
        <w:t>retrieve</w:t>
      </w:r>
      <w:r>
        <w:rPr>
          <w:lang w:val="en-GB" w:eastAsia="en-US"/>
        </w:rPr>
        <w:t xml:space="preserve"> a source for any individual card of </w:t>
      </w:r>
      <w:r w:rsidR="00450B46">
        <w:rPr>
          <w:lang w:val="en-GB" w:eastAsia="en-US"/>
        </w:rPr>
        <w:t>the tarot sequence, whereas it h</w:t>
      </w:r>
      <w:r>
        <w:rPr>
          <w:lang w:val="en-GB" w:eastAsia="en-US"/>
        </w:rPr>
        <w:t xml:space="preserve">as </w:t>
      </w:r>
      <w:r w:rsidR="00450B46">
        <w:rPr>
          <w:lang w:val="en-GB" w:eastAsia="en-US"/>
        </w:rPr>
        <w:t xml:space="preserve">been </w:t>
      </w:r>
      <w:r>
        <w:rPr>
          <w:lang w:val="en-GB" w:eastAsia="en-US"/>
        </w:rPr>
        <w:t>hard</w:t>
      </w:r>
      <w:r w:rsidR="00450B46">
        <w:rPr>
          <w:lang w:val="en-GB" w:eastAsia="en-US"/>
        </w:rPr>
        <w:t xml:space="preserve"> </w:t>
      </w:r>
      <w:r w:rsidR="00AB33CA">
        <w:rPr>
          <w:lang w:val="en-GB" w:eastAsia="en-US"/>
        </w:rPr>
        <w:t>–</w:t>
      </w:r>
      <w:r>
        <w:rPr>
          <w:lang w:val="en-GB" w:eastAsia="en-US"/>
        </w:rPr>
        <w:t xml:space="preserve"> </w:t>
      </w:r>
      <w:r w:rsidR="00AB33CA">
        <w:rPr>
          <w:lang w:val="en-GB" w:eastAsia="en-US"/>
        </w:rPr>
        <w:t xml:space="preserve">indeed, </w:t>
      </w:r>
      <w:r w:rsidR="00450B46">
        <w:rPr>
          <w:lang w:val="en-GB" w:eastAsia="en-US"/>
        </w:rPr>
        <w:t xml:space="preserve">really </w:t>
      </w:r>
      <w:r>
        <w:rPr>
          <w:lang w:val="en-GB" w:eastAsia="en-US"/>
        </w:rPr>
        <w:t>impossible</w:t>
      </w:r>
      <w:r w:rsidR="00450B46">
        <w:rPr>
          <w:lang w:val="en-GB" w:eastAsia="en-US"/>
        </w:rPr>
        <w:t xml:space="preserve"> </w:t>
      </w:r>
      <w:r w:rsidR="00AB33CA">
        <w:rPr>
          <w:lang w:val="en-GB" w:eastAsia="en-US"/>
        </w:rPr>
        <w:t xml:space="preserve">for me </w:t>
      </w:r>
      <w:r w:rsidR="00450B46">
        <w:rPr>
          <w:lang w:val="en-GB" w:eastAsia="en-US"/>
        </w:rPr>
        <w:t>−</w:t>
      </w:r>
      <w:r>
        <w:rPr>
          <w:lang w:val="en-GB" w:eastAsia="en-US"/>
        </w:rPr>
        <w:t xml:space="preserve"> to find </w:t>
      </w:r>
      <w:r w:rsidR="00551F20">
        <w:rPr>
          <w:lang w:val="en-GB" w:eastAsia="en-US"/>
        </w:rPr>
        <w:t>a reliable source</w:t>
      </w:r>
      <w:r>
        <w:rPr>
          <w:lang w:val="en-GB" w:eastAsia="en-US"/>
        </w:rPr>
        <w:t xml:space="preserve"> for the whole sequence. However, </w:t>
      </w:r>
      <w:r w:rsidR="00551F20">
        <w:rPr>
          <w:lang w:val="en-GB" w:eastAsia="en-US"/>
        </w:rPr>
        <w:t>there can be intermediate cases:</w:t>
      </w:r>
      <w:r>
        <w:rPr>
          <w:lang w:val="en-GB" w:eastAsia="en-US"/>
        </w:rPr>
        <w:t xml:space="preserve"> we </w:t>
      </w:r>
      <w:r w:rsidR="00551F20">
        <w:rPr>
          <w:lang w:val="en-GB" w:eastAsia="en-US"/>
        </w:rPr>
        <w:t xml:space="preserve">can </w:t>
      </w:r>
      <w:r>
        <w:rPr>
          <w:lang w:val="en-GB" w:eastAsia="en-US"/>
        </w:rPr>
        <w:t>suppose that the tarot sequence derived from assembling</w:t>
      </w:r>
      <w:r w:rsidR="00551F20">
        <w:rPr>
          <w:lang w:val="en-GB" w:eastAsia="en-US"/>
        </w:rPr>
        <w:t>, instead of</w:t>
      </w:r>
      <w:r>
        <w:rPr>
          <w:lang w:val="en-GB" w:eastAsia="en-US"/>
        </w:rPr>
        <w:t xml:space="preserve"> </w:t>
      </w:r>
      <w:r w:rsidR="00704230">
        <w:rPr>
          <w:lang w:val="en-GB" w:eastAsia="en-US"/>
        </w:rPr>
        <w:t>twenty-two</w:t>
      </w:r>
      <w:r>
        <w:rPr>
          <w:lang w:val="en-GB" w:eastAsia="en-US"/>
        </w:rPr>
        <w:t xml:space="preserve"> </w:t>
      </w:r>
      <w:r w:rsidR="00551F20">
        <w:rPr>
          <w:lang w:val="en-GB" w:eastAsia="en-US"/>
        </w:rPr>
        <w:t>individual</w:t>
      </w:r>
      <w:r>
        <w:rPr>
          <w:lang w:val="en-GB" w:eastAsia="en-US"/>
        </w:rPr>
        <w:t xml:space="preserve"> cards, about four-five groups of five-four cards each</w:t>
      </w:r>
      <w:r w:rsidR="00450B46">
        <w:rPr>
          <w:lang w:val="en-GB" w:eastAsia="en-US"/>
        </w:rPr>
        <w:t xml:space="preserve">, </w:t>
      </w:r>
      <w:r w:rsidR="00A94DEC">
        <w:rPr>
          <w:lang w:val="en-GB" w:eastAsia="en-US"/>
        </w:rPr>
        <w:t xml:space="preserve">respectively, </w:t>
      </w:r>
      <w:r w:rsidR="00450B46">
        <w:rPr>
          <w:lang w:val="en-GB" w:eastAsia="en-US"/>
        </w:rPr>
        <w:t xml:space="preserve">or </w:t>
      </w:r>
      <w:r w:rsidR="00A94DEC">
        <w:rPr>
          <w:lang w:val="en-GB" w:eastAsia="en-US"/>
        </w:rPr>
        <w:t xml:space="preserve">even </w:t>
      </w:r>
      <w:r w:rsidR="00773A44">
        <w:rPr>
          <w:lang w:val="en-GB" w:eastAsia="en-US"/>
        </w:rPr>
        <w:t>less</w:t>
      </w:r>
      <w:r>
        <w:rPr>
          <w:lang w:val="en-GB" w:eastAsia="en-US"/>
        </w:rPr>
        <w:t>.</w:t>
      </w:r>
    </w:p>
    <w:p w:rsidR="00773A44" w:rsidRDefault="00773A44" w:rsidP="00773A44">
      <w:pPr>
        <w:rPr>
          <w:color w:val="281400"/>
          <w:lang w:val="en-US"/>
        </w:rPr>
      </w:pPr>
      <w:r>
        <w:rPr>
          <w:lang w:val="en-GB" w:eastAsia="en-US"/>
        </w:rPr>
        <w:t>The idea of the tarot sequence having been composed by different groups of cards is not new, but has recently been supported by Michael Hurst, (</w:t>
      </w:r>
      <w:r w:rsidR="00E62305">
        <w:rPr>
          <w:lang w:val="en-GB" w:eastAsia="en-US"/>
        </w:rPr>
        <w:t>36</w:t>
      </w:r>
      <w:r>
        <w:rPr>
          <w:lang w:val="en-GB" w:eastAsia="en-US"/>
        </w:rPr>
        <w:t>) developing previous suggestions by nobody less than Michael Dummett. (</w:t>
      </w:r>
      <w:r w:rsidR="00E62305">
        <w:rPr>
          <w:lang w:val="en-GB" w:eastAsia="en-US"/>
        </w:rPr>
        <w:t>37</w:t>
      </w:r>
      <w:r>
        <w:rPr>
          <w:lang w:val="en-GB" w:eastAsia="en-US"/>
        </w:rPr>
        <w:t>)</w:t>
      </w:r>
      <w:r>
        <w:rPr>
          <w:color w:val="281400"/>
          <w:lang w:val="en-US"/>
        </w:rPr>
        <w:t xml:space="preserve"> </w:t>
      </w:r>
    </w:p>
    <w:p w:rsidR="001631E2" w:rsidRDefault="00773A44" w:rsidP="00773A44">
      <w:pPr>
        <w:rPr>
          <w:color w:val="281400"/>
          <w:lang w:val="en-US"/>
        </w:rPr>
      </w:pPr>
      <w:r w:rsidRPr="003A6546">
        <w:rPr>
          <w:color w:val="281400"/>
          <w:lang w:val="en-US"/>
        </w:rPr>
        <w:t xml:space="preserve">Dummett </w:t>
      </w:r>
      <w:r>
        <w:rPr>
          <w:color w:val="281400"/>
          <w:lang w:val="en-US"/>
        </w:rPr>
        <w:t>concluded tha</w:t>
      </w:r>
      <w:r w:rsidR="00704230">
        <w:rPr>
          <w:color w:val="281400"/>
          <w:lang w:val="en-US"/>
        </w:rPr>
        <w:t>t, apart from the three Virtues −</w:t>
      </w:r>
      <w:r>
        <w:rPr>
          <w:color w:val="281400"/>
          <w:lang w:val="en-US"/>
        </w:rPr>
        <w:t xml:space="preserve"> which </w:t>
      </w:r>
      <w:r w:rsidR="00B6014E">
        <w:rPr>
          <w:color w:val="281400"/>
          <w:lang w:val="en-US"/>
        </w:rPr>
        <w:t>occupied</w:t>
      </w:r>
      <w:r>
        <w:rPr>
          <w:color w:val="281400"/>
          <w:lang w:val="en-US"/>
        </w:rPr>
        <w:t xml:space="preserve"> various </w:t>
      </w:r>
      <w:r w:rsidR="00B6014E">
        <w:rPr>
          <w:color w:val="281400"/>
          <w:lang w:val="en-US"/>
        </w:rPr>
        <w:t>positions</w:t>
      </w:r>
      <w:r>
        <w:rPr>
          <w:color w:val="281400"/>
          <w:lang w:val="en-US"/>
        </w:rPr>
        <w:t xml:space="preserve"> according to place and time</w:t>
      </w:r>
      <w:r w:rsidR="00704230">
        <w:rPr>
          <w:color w:val="281400"/>
          <w:lang w:val="en-US"/>
        </w:rPr>
        <w:t xml:space="preserve"> −</w:t>
      </w:r>
      <w:r>
        <w:rPr>
          <w:color w:val="281400"/>
          <w:lang w:val="en-US"/>
        </w:rPr>
        <w:t xml:space="preserve"> the other cards of the sequence were practically independent of the particular order adopted and could be divided into </w:t>
      </w:r>
      <w:r w:rsidRPr="003A6546">
        <w:rPr>
          <w:color w:val="281400"/>
          <w:lang w:val="en-US"/>
        </w:rPr>
        <w:t xml:space="preserve">three </w:t>
      </w:r>
      <w:r w:rsidR="001631E2">
        <w:rPr>
          <w:color w:val="281400"/>
          <w:lang w:val="en-US"/>
        </w:rPr>
        <w:t>successive</w:t>
      </w:r>
      <w:r>
        <w:rPr>
          <w:color w:val="281400"/>
          <w:lang w:val="en-US"/>
        </w:rPr>
        <w:t xml:space="preserve"> </w:t>
      </w:r>
      <w:r w:rsidRPr="003A6546">
        <w:rPr>
          <w:color w:val="281400"/>
          <w:lang w:val="en-US"/>
        </w:rPr>
        <w:t>groups</w:t>
      </w:r>
      <w:r>
        <w:rPr>
          <w:color w:val="281400"/>
          <w:lang w:val="en-US"/>
        </w:rPr>
        <w:t xml:space="preserve">, bottom, middle, </w:t>
      </w:r>
      <w:r w:rsidR="00704230">
        <w:rPr>
          <w:color w:val="281400"/>
          <w:lang w:val="en-US"/>
        </w:rPr>
        <w:t xml:space="preserve">and </w:t>
      </w:r>
      <w:r>
        <w:rPr>
          <w:color w:val="281400"/>
          <w:lang w:val="en-US"/>
        </w:rPr>
        <w:t xml:space="preserve">upper. </w:t>
      </w:r>
      <w:r w:rsidR="00F7538A">
        <w:rPr>
          <w:color w:val="281400"/>
          <w:lang w:val="en-US"/>
        </w:rPr>
        <w:t xml:space="preserve">Initially one finds cards from Bagatto to Papessa, (with the suggestion that Papessa could be </w:t>
      </w:r>
      <w:r w:rsidR="00F7538A">
        <w:rPr>
          <w:color w:val="281400"/>
          <w:lang w:val="en-US"/>
        </w:rPr>
        <w:lastRenderedPageBreak/>
        <w:t xml:space="preserve">born as a conversion of </w:t>
      </w:r>
      <w:r w:rsidR="001631E2">
        <w:rPr>
          <w:color w:val="281400"/>
          <w:lang w:val="en-US"/>
        </w:rPr>
        <w:t xml:space="preserve">Prudenza, </w:t>
      </w:r>
      <w:r w:rsidR="00F7538A">
        <w:rPr>
          <w:color w:val="281400"/>
          <w:lang w:val="en-US"/>
        </w:rPr>
        <w:t xml:space="preserve">the </w:t>
      </w:r>
      <w:r w:rsidR="001631E2">
        <w:rPr>
          <w:color w:val="281400"/>
          <w:lang w:val="en-US"/>
        </w:rPr>
        <w:t>missing</w:t>
      </w:r>
      <w:r w:rsidR="00F7538A">
        <w:rPr>
          <w:color w:val="281400"/>
          <w:lang w:val="en-US"/>
        </w:rPr>
        <w:t xml:space="preserve"> </w:t>
      </w:r>
      <w:r w:rsidR="001631E2">
        <w:rPr>
          <w:color w:val="281400"/>
          <w:lang w:val="en-US"/>
        </w:rPr>
        <w:t>cardinal virtue</w:t>
      </w:r>
      <w:r w:rsidR="00F7538A">
        <w:rPr>
          <w:color w:val="281400"/>
          <w:lang w:val="en-US"/>
        </w:rPr>
        <w:t>) then a second series connected with conditions of human life, from Amore to Morte, and finally a third series related to celestial and spiritual powers.</w:t>
      </w:r>
      <w:r>
        <w:rPr>
          <w:color w:val="281400"/>
          <w:lang w:val="en-US"/>
        </w:rPr>
        <w:t xml:space="preserve"> </w:t>
      </w:r>
    </w:p>
    <w:p w:rsidR="00773A44" w:rsidRDefault="00773A44" w:rsidP="00773A44">
      <w:pPr>
        <w:rPr>
          <w:lang w:val="en-GB" w:eastAsia="en-US"/>
        </w:rPr>
      </w:pPr>
      <w:r>
        <w:rPr>
          <w:lang w:val="en-GB" w:eastAsia="en-US"/>
        </w:rPr>
        <w:t xml:space="preserve">We have thus reached a situation in which the tarot sequence can be seen as formed by groups of cards, which are weakly linked between different groups, but strongly linked within each </w:t>
      </w:r>
      <w:r w:rsidR="00704230">
        <w:rPr>
          <w:lang w:val="en-GB" w:eastAsia="en-US"/>
        </w:rPr>
        <w:t>of them</w:t>
      </w:r>
      <w:r>
        <w:rPr>
          <w:lang w:val="en-GB" w:eastAsia="en-US"/>
        </w:rPr>
        <w:t>.</w:t>
      </w:r>
    </w:p>
    <w:p w:rsidR="00773A44" w:rsidRPr="00EC4A73" w:rsidRDefault="00773A44" w:rsidP="00773A44">
      <w:pPr>
        <w:rPr>
          <w:color w:val="281400"/>
          <w:lang w:val="en-GB"/>
        </w:rPr>
      </w:pPr>
    </w:p>
    <w:p w:rsidR="001D6EEF" w:rsidRDefault="00773A44" w:rsidP="001D6EEF">
      <w:pPr>
        <w:pStyle w:val="Heading2"/>
        <w:rPr>
          <w:lang w:val="en-GB"/>
        </w:rPr>
      </w:pPr>
      <w:r>
        <w:rPr>
          <w:lang w:val="en-GB"/>
        </w:rPr>
        <w:t>5.2</w:t>
      </w:r>
      <w:r w:rsidR="001D6EEF">
        <w:rPr>
          <w:lang w:val="en-GB"/>
        </w:rPr>
        <w:t xml:space="preserve"> Mnemonics</w:t>
      </w:r>
    </w:p>
    <w:p w:rsidR="001D6EEF" w:rsidRDefault="001D6EEF" w:rsidP="001D6EEF">
      <w:pPr>
        <w:rPr>
          <w:lang w:val="en-GB" w:eastAsia="en-US"/>
        </w:rPr>
      </w:pPr>
    </w:p>
    <w:p w:rsidR="00A94DEC" w:rsidRDefault="001D6EEF" w:rsidP="001D6EEF">
      <w:pPr>
        <w:rPr>
          <w:lang w:val="en-GB" w:eastAsia="en-US"/>
        </w:rPr>
      </w:pPr>
      <w:r>
        <w:rPr>
          <w:lang w:val="en-GB" w:eastAsia="en-US"/>
        </w:rPr>
        <w:t>Whichever the immediate origin of the tarot sequence, its aim was not intended for divination aims</w:t>
      </w:r>
      <w:r w:rsidR="00704230">
        <w:rPr>
          <w:lang w:val="en-GB" w:eastAsia="en-US"/>
        </w:rPr>
        <w:t>, as usual nowadays</w:t>
      </w:r>
      <w:r>
        <w:rPr>
          <w:lang w:val="en-GB" w:eastAsia="en-US"/>
        </w:rPr>
        <w:t xml:space="preserve">. The triumphal cards were needed in card games, in which they had the specific role of trumps. Being a set of figures </w:t>
      </w:r>
      <w:r w:rsidR="00704230">
        <w:rPr>
          <w:lang w:val="en-GB" w:eastAsia="en-US"/>
        </w:rPr>
        <w:t>quite</w:t>
      </w:r>
      <w:r>
        <w:rPr>
          <w:lang w:val="en-GB" w:eastAsia="en-US"/>
        </w:rPr>
        <w:t xml:space="preserve"> different from the common four suits, and with no pip cards, there should have been a system for indicating the </w:t>
      </w:r>
      <w:r w:rsidR="0083672F">
        <w:rPr>
          <w:lang w:val="en-GB" w:eastAsia="en-US"/>
        </w:rPr>
        <w:t xml:space="preserve">increasing </w:t>
      </w:r>
      <w:r>
        <w:rPr>
          <w:lang w:val="en-GB" w:eastAsia="en-US"/>
        </w:rPr>
        <w:t>power of the cards</w:t>
      </w:r>
      <w:r w:rsidR="0083672F">
        <w:rPr>
          <w:lang w:val="en-GB" w:eastAsia="en-US"/>
        </w:rPr>
        <w:t xml:space="preserve"> belonging to the sequence</w:t>
      </w:r>
      <w:r>
        <w:rPr>
          <w:lang w:val="en-GB" w:eastAsia="en-US"/>
        </w:rPr>
        <w:t xml:space="preserve">. </w:t>
      </w:r>
    </w:p>
    <w:p w:rsidR="001D6EEF" w:rsidRDefault="00A94DEC" w:rsidP="001D6EEF">
      <w:pPr>
        <w:rPr>
          <w:lang w:val="en-GB" w:eastAsia="en-US"/>
        </w:rPr>
      </w:pPr>
      <w:r>
        <w:rPr>
          <w:lang w:val="en-GB" w:eastAsia="en-US"/>
        </w:rPr>
        <w:t xml:space="preserve">Now, let us imagine </w:t>
      </w:r>
      <w:r w:rsidR="004E6F27">
        <w:rPr>
          <w:lang w:val="en-GB" w:eastAsia="en-US"/>
        </w:rPr>
        <w:t>being</w:t>
      </w:r>
      <w:r>
        <w:rPr>
          <w:lang w:val="en-GB" w:eastAsia="en-US"/>
        </w:rPr>
        <w:t xml:space="preserve"> in the shoes of the players of those times. How to</w:t>
      </w:r>
      <w:r w:rsidR="0083672F">
        <w:rPr>
          <w:lang w:val="en-GB" w:eastAsia="en-US"/>
        </w:rPr>
        <w:t xml:space="preserve"> remember the true succession? We know</w:t>
      </w:r>
      <w:r w:rsidR="00704230">
        <w:rPr>
          <w:lang w:val="en-GB" w:eastAsia="en-US"/>
        </w:rPr>
        <w:t>, for instance,</w:t>
      </w:r>
      <w:r w:rsidR="0083672F">
        <w:rPr>
          <w:lang w:val="en-GB" w:eastAsia="en-US"/>
        </w:rPr>
        <w:t xml:space="preserve"> that </w:t>
      </w:r>
      <w:r>
        <w:rPr>
          <w:lang w:val="en-GB" w:eastAsia="en-US"/>
        </w:rPr>
        <w:t xml:space="preserve">several short poems were composed, </w:t>
      </w:r>
      <w:r w:rsidR="0083672F">
        <w:rPr>
          <w:lang w:val="en-GB" w:eastAsia="en-US"/>
        </w:rPr>
        <w:t xml:space="preserve">in the course of time, </w:t>
      </w:r>
      <w:r>
        <w:rPr>
          <w:lang w:val="en-GB" w:eastAsia="en-US"/>
        </w:rPr>
        <w:t>exactly for assisting players in that task.</w:t>
      </w:r>
      <w:r w:rsidR="00704230">
        <w:rPr>
          <w:lang w:val="en-GB" w:eastAsia="en-US"/>
        </w:rPr>
        <w:t xml:space="preserve"> </w:t>
      </w:r>
      <w:r w:rsidR="001D6EEF">
        <w:rPr>
          <w:lang w:val="en-GB" w:eastAsia="en-US"/>
        </w:rPr>
        <w:t xml:space="preserve">The question could </w:t>
      </w:r>
      <w:r w:rsidR="00704230">
        <w:rPr>
          <w:lang w:val="en-GB" w:eastAsia="en-US"/>
        </w:rPr>
        <w:t xml:space="preserve">only </w:t>
      </w:r>
      <w:r w:rsidR="001D6EEF">
        <w:rPr>
          <w:lang w:val="en-GB" w:eastAsia="en-US"/>
        </w:rPr>
        <w:t xml:space="preserve">be solved by </w:t>
      </w:r>
      <w:r w:rsidR="00DC507D">
        <w:rPr>
          <w:lang w:val="en-GB" w:eastAsia="en-US"/>
        </w:rPr>
        <w:t>add</w:t>
      </w:r>
      <w:r w:rsidR="001D6EEF">
        <w:rPr>
          <w:lang w:val="en-GB" w:eastAsia="en-US"/>
        </w:rPr>
        <w:t xml:space="preserve">ing numbers </w:t>
      </w:r>
      <w:r w:rsidR="00DC507D">
        <w:rPr>
          <w:lang w:val="en-GB" w:eastAsia="en-US"/>
        </w:rPr>
        <w:t>to</w:t>
      </w:r>
      <w:r w:rsidR="001D6EEF">
        <w:rPr>
          <w:lang w:val="en-GB" w:eastAsia="en-US"/>
        </w:rPr>
        <w:t xml:space="preserve"> the figures, and this was </w:t>
      </w:r>
      <w:r w:rsidR="00DC507D">
        <w:rPr>
          <w:lang w:val="en-GB" w:eastAsia="en-US"/>
        </w:rPr>
        <w:t xml:space="preserve">done </w:t>
      </w:r>
      <w:r w:rsidR="001D6EEF">
        <w:rPr>
          <w:lang w:val="en-GB" w:eastAsia="en-US"/>
        </w:rPr>
        <w:t xml:space="preserve">indeed, in many cases, which however appear to be somewhat later than the </w:t>
      </w:r>
      <w:r w:rsidR="0083672F">
        <w:rPr>
          <w:lang w:val="en-GB" w:eastAsia="en-US"/>
        </w:rPr>
        <w:t>initial utilisation</w:t>
      </w:r>
      <w:r w:rsidR="001D6EEF">
        <w:rPr>
          <w:lang w:val="en-GB" w:eastAsia="en-US"/>
        </w:rPr>
        <w:t xml:space="preserve"> of the tarot sequence.</w:t>
      </w:r>
    </w:p>
    <w:p w:rsidR="00F81680" w:rsidRDefault="00F81680" w:rsidP="001D6EEF">
      <w:pPr>
        <w:rPr>
          <w:lang w:val="en-GB" w:eastAsia="en-US"/>
        </w:rPr>
      </w:pPr>
      <w:r>
        <w:rPr>
          <w:lang w:val="en-GB" w:eastAsia="en-US"/>
        </w:rPr>
        <w:t xml:space="preserve">If one has to remember </w:t>
      </w:r>
      <w:r w:rsidR="003D5F99">
        <w:rPr>
          <w:lang w:val="en-GB" w:eastAsia="en-US"/>
        </w:rPr>
        <w:t>twenty-two</w:t>
      </w:r>
      <w:r>
        <w:rPr>
          <w:lang w:val="en-GB" w:eastAsia="en-US"/>
        </w:rPr>
        <w:t xml:space="preserve"> items in an exact succession, mistakes are probable. There is however a </w:t>
      </w:r>
      <w:r w:rsidR="00450B46">
        <w:rPr>
          <w:lang w:val="en-GB" w:eastAsia="en-US"/>
        </w:rPr>
        <w:t>chance</w:t>
      </w:r>
      <w:r>
        <w:rPr>
          <w:lang w:val="en-GB" w:eastAsia="en-US"/>
        </w:rPr>
        <w:t xml:space="preserve"> </w:t>
      </w:r>
      <w:r w:rsidR="00A94DEC">
        <w:rPr>
          <w:lang w:val="en-GB" w:eastAsia="en-US"/>
        </w:rPr>
        <w:t xml:space="preserve">to make </w:t>
      </w:r>
      <w:r>
        <w:rPr>
          <w:lang w:val="en-GB" w:eastAsia="en-US"/>
        </w:rPr>
        <w:t xml:space="preserve">the task </w:t>
      </w:r>
      <w:r w:rsidR="00450B46">
        <w:rPr>
          <w:lang w:val="en-GB" w:eastAsia="en-US"/>
        </w:rPr>
        <w:t>easier: i</w:t>
      </w:r>
      <w:r>
        <w:rPr>
          <w:lang w:val="en-GB" w:eastAsia="en-US"/>
        </w:rPr>
        <w:t>magine that instead of having to remember items 1 to 22, one has to remember items grouped as A 1 to</w:t>
      </w:r>
      <w:r w:rsidR="009A5F1B">
        <w:rPr>
          <w:lang w:val="en-GB" w:eastAsia="en-US"/>
        </w:rPr>
        <w:t xml:space="preserve"> 5, B 1 to 5, C 1 to 5, D 1 to 5,  E 1 and 2</w:t>
      </w:r>
      <w:r>
        <w:rPr>
          <w:lang w:val="en-GB" w:eastAsia="en-US"/>
        </w:rPr>
        <w:t xml:space="preserve">. The progress is great, although the </w:t>
      </w:r>
      <w:r w:rsidR="003D5F99">
        <w:rPr>
          <w:lang w:val="en-GB" w:eastAsia="en-US"/>
        </w:rPr>
        <w:t>twenty-two</w:t>
      </w:r>
      <w:r>
        <w:rPr>
          <w:lang w:val="en-GB" w:eastAsia="en-US"/>
        </w:rPr>
        <w:t xml:space="preserve"> items have not diminished. </w:t>
      </w:r>
    </w:p>
    <w:p w:rsidR="00F81680" w:rsidRDefault="00F81680" w:rsidP="001D6EEF">
      <w:pPr>
        <w:rPr>
          <w:lang w:val="en-GB" w:eastAsia="en-US"/>
        </w:rPr>
      </w:pPr>
      <w:r>
        <w:rPr>
          <w:lang w:val="en-GB" w:eastAsia="en-US"/>
        </w:rPr>
        <w:t xml:space="preserve">At this point, it becomes </w:t>
      </w:r>
      <w:r w:rsidR="00870A8E">
        <w:rPr>
          <w:lang w:val="en-GB" w:eastAsia="en-US"/>
        </w:rPr>
        <w:t>straightforward</w:t>
      </w:r>
      <w:r>
        <w:rPr>
          <w:lang w:val="en-GB" w:eastAsia="en-US"/>
        </w:rPr>
        <w:t xml:space="preserve"> to apply one of the methods of mnemonics</w:t>
      </w:r>
      <w:r w:rsidR="00704230">
        <w:rPr>
          <w:lang w:val="en-GB" w:eastAsia="en-US"/>
        </w:rPr>
        <w:t>,</w:t>
      </w:r>
      <w:r w:rsidR="00A94DEC">
        <w:rPr>
          <w:lang w:val="en-GB" w:eastAsia="en-US"/>
        </w:rPr>
        <w:t xml:space="preserve"> which, by the way, was a technique already widely employed at the time. Let us see one of the many options:</w:t>
      </w:r>
      <w:r>
        <w:rPr>
          <w:lang w:val="en-GB" w:eastAsia="en-US"/>
        </w:rPr>
        <w:t xml:space="preserve"> we associate the </w:t>
      </w:r>
      <w:r w:rsidR="003D5F99">
        <w:rPr>
          <w:lang w:val="en-GB" w:eastAsia="en-US"/>
        </w:rPr>
        <w:t>twenty-two</w:t>
      </w:r>
      <w:r>
        <w:rPr>
          <w:lang w:val="en-GB" w:eastAsia="en-US"/>
        </w:rPr>
        <w:t xml:space="preserve"> cards to the rooms of a house </w:t>
      </w:r>
      <w:r w:rsidR="0083672F">
        <w:rPr>
          <w:lang w:val="en-GB" w:eastAsia="en-US"/>
        </w:rPr>
        <w:t>with</w:t>
      </w:r>
      <w:r>
        <w:rPr>
          <w:lang w:val="en-GB" w:eastAsia="en-US"/>
        </w:rPr>
        <w:t xml:space="preserve"> </w:t>
      </w:r>
      <w:r w:rsidR="009A5F1B">
        <w:rPr>
          <w:lang w:val="en-GB" w:eastAsia="en-US"/>
        </w:rPr>
        <w:t>four</w:t>
      </w:r>
      <w:r>
        <w:rPr>
          <w:lang w:val="en-GB" w:eastAsia="en-US"/>
        </w:rPr>
        <w:t xml:space="preserve"> </w:t>
      </w:r>
      <w:r w:rsidR="004D05D0">
        <w:rPr>
          <w:lang w:val="en-GB" w:eastAsia="en-US"/>
        </w:rPr>
        <w:t>floors</w:t>
      </w:r>
      <w:r>
        <w:rPr>
          <w:lang w:val="en-GB" w:eastAsia="en-US"/>
        </w:rPr>
        <w:t xml:space="preserve"> </w:t>
      </w:r>
      <w:r w:rsidR="0083672F">
        <w:rPr>
          <w:lang w:val="en-GB" w:eastAsia="en-US"/>
        </w:rPr>
        <w:t>and</w:t>
      </w:r>
      <w:r>
        <w:rPr>
          <w:lang w:val="en-GB" w:eastAsia="en-US"/>
        </w:rPr>
        <w:t xml:space="preserve"> mansard. In each floor we have five </w:t>
      </w:r>
      <w:r w:rsidR="00704230">
        <w:rPr>
          <w:lang w:val="en-GB" w:eastAsia="en-US"/>
        </w:rPr>
        <w:t>rooms, and two in the mansard; w</w:t>
      </w:r>
      <w:r>
        <w:rPr>
          <w:lang w:val="en-GB" w:eastAsia="en-US"/>
        </w:rPr>
        <w:t xml:space="preserve">e have </w:t>
      </w:r>
      <w:r w:rsidR="00704230">
        <w:rPr>
          <w:lang w:val="en-GB" w:eastAsia="en-US"/>
        </w:rPr>
        <w:t xml:space="preserve">now </w:t>
      </w:r>
      <w:r>
        <w:rPr>
          <w:lang w:val="en-GB" w:eastAsia="en-US"/>
        </w:rPr>
        <w:t xml:space="preserve">simply to adjust group A with one item in each room of the ground floor, and similarly in the upper floors, </w:t>
      </w:r>
      <w:r w:rsidR="00584070">
        <w:rPr>
          <w:lang w:val="en-GB" w:eastAsia="en-US"/>
        </w:rPr>
        <w:t>up to</w:t>
      </w:r>
      <w:r>
        <w:rPr>
          <w:lang w:val="en-GB" w:eastAsia="en-US"/>
        </w:rPr>
        <w:t xml:space="preserve"> the two items in the mansard.</w:t>
      </w:r>
    </w:p>
    <w:p w:rsidR="00584070" w:rsidRDefault="00F81680" w:rsidP="001D6EEF">
      <w:pPr>
        <w:rPr>
          <w:lang w:val="en-GB" w:eastAsia="en-US"/>
        </w:rPr>
      </w:pPr>
      <w:r>
        <w:rPr>
          <w:lang w:val="en-GB" w:eastAsia="en-US"/>
        </w:rPr>
        <w:t>The task is evidently much simplified. Moreover, something is changed in the structure itself of the sequence</w:t>
      </w:r>
      <w:r w:rsidR="004D05D0">
        <w:rPr>
          <w:lang w:val="en-GB" w:eastAsia="en-US"/>
        </w:rPr>
        <w:t xml:space="preserve">. It is now essential, as before, to memorise the </w:t>
      </w:r>
      <w:r w:rsidR="00704230">
        <w:rPr>
          <w:lang w:val="en-GB" w:eastAsia="en-US"/>
        </w:rPr>
        <w:t>succession</w:t>
      </w:r>
      <w:r w:rsidR="00450B46">
        <w:rPr>
          <w:lang w:val="en-GB" w:eastAsia="en-US"/>
        </w:rPr>
        <w:t xml:space="preserve"> of the individual cards</w:t>
      </w:r>
      <w:r w:rsidR="004D05D0">
        <w:rPr>
          <w:lang w:val="en-GB" w:eastAsia="en-US"/>
        </w:rPr>
        <w:t xml:space="preserve">, but this is now only needed within the groups. There is no longer the </w:t>
      </w:r>
      <w:r w:rsidR="00584070">
        <w:rPr>
          <w:lang w:val="en-GB" w:eastAsia="en-US"/>
        </w:rPr>
        <w:t>prerequisite</w:t>
      </w:r>
      <w:r w:rsidR="004D05D0">
        <w:rPr>
          <w:lang w:val="en-GB" w:eastAsia="en-US"/>
        </w:rPr>
        <w:t xml:space="preserve"> that the highest card of a group has an evident link with the lowest card of the</w:t>
      </w:r>
      <w:r w:rsidR="004D05D0" w:rsidRPr="004D05D0">
        <w:rPr>
          <w:lang w:val="en-GB" w:eastAsia="en-US"/>
        </w:rPr>
        <w:t xml:space="preserve"> </w:t>
      </w:r>
      <w:r w:rsidR="004D05D0">
        <w:rPr>
          <w:lang w:val="en-GB" w:eastAsia="en-US"/>
        </w:rPr>
        <w:t xml:space="preserve">upper </w:t>
      </w:r>
      <w:r w:rsidR="00551F20">
        <w:rPr>
          <w:lang w:val="en-GB" w:eastAsia="en-US"/>
        </w:rPr>
        <w:t>one</w:t>
      </w:r>
      <w:r w:rsidR="004D05D0">
        <w:rPr>
          <w:lang w:val="en-GB" w:eastAsia="en-US"/>
        </w:rPr>
        <w:t>.</w:t>
      </w:r>
      <w:r w:rsidR="00584070">
        <w:rPr>
          <w:lang w:val="en-GB" w:eastAsia="en-US"/>
        </w:rPr>
        <w:t xml:space="preserve"> </w:t>
      </w:r>
      <w:r w:rsidR="00FC3394">
        <w:rPr>
          <w:lang w:val="en-GB" w:eastAsia="en-US"/>
        </w:rPr>
        <w:t xml:space="preserve">The division into groups indicated can be varied in order to better fit the actual groups of the sequence: our house can be somewhat dissimilar from floor to floor, if useful. </w:t>
      </w:r>
    </w:p>
    <w:p w:rsidR="001D6EEF" w:rsidRDefault="00FC3394" w:rsidP="001D6EEF">
      <w:pPr>
        <w:rPr>
          <w:lang w:val="en-GB" w:eastAsia="en-US"/>
        </w:rPr>
      </w:pPr>
      <w:r>
        <w:rPr>
          <w:lang w:val="en-GB" w:eastAsia="en-US"/>
        </w:rPr>
        <w:t xml:space="preserve">It seems to me that the </w:t>
      </w:r>
      <w:r w:rsidR="00CC2857">
        <w:rPr>
          <w:lang w:val="en-GB" w:eastAsia="en-US"/>
        </w:rPr>
        <w:t>duty</w:t>
      </w:r>
      <w:r>
        <w:rPr>
          <w:lang w:val="en-GB" w:eastAsia="en-US"/>
        </w:rPr>
        <w:t xml:space="preserve"> for the </w:t>
      </w:r>
      <w:r w:rsidR="00FE6A88">
        <w:rPr>
          <w:lang w:val="en-GB" w:eastAsia="en-US"/>
        </w:rPr>
        <w:t>designer</w:t>
      </w:r>
      <w:r>
        <w:rPr>
          <w:lang w:val="en-GB" w:eastAsia="en-US"/>
        </w:rPr>
        <w:t xml:space="preserve"> of the sequence becomes thus easier. It is no longer necessary to think of a philosopher with a superior mind, capable of finding subtle links between subjects, </w:t>
      </w:r>
      <w:r w:rsidR="00551F20">
        <w:rPr>
          <w:lang w:val="en-GB" w:eastAsia="en-US"/>
        </w:rPr>
        <w:t xml:space="preserve">essentially </w:t>
      </w:r>
      <w:r>
        <w:rPr>
          <w:lang w:val="en-GB" w:eastAsia="en-US"/>
        </w:rPr>
        <w:t xml:space="preserve">invisible to any layman. Several groups of images somewhat related </w:t>
      </w:r>
      <w:r w:rsidR="00551F20">
        <w:rPr>
          <w:lang w:val="en-GB" w:eastAsia="en-US"/>
        </w:rPr>
        <w:t>within each group</w:t>
      </w:r>
      <w:r>
        <w:rPr>
          <w:lang w:val="en-GB" w:eastAsia="en-US"/>
        </w:rPr>
        <w:t>, but mostly independent between successive groups, can be devised even by a... cardmaker, if useful for his job.</w:t>
      </w:r>
    </w:p>
    <w:p w:rsidR="00790EAC" w:rsidRDefault="00790EAC" w:rsidP="00790EAC">
      <w:pPr>
        <w:rPr>
          <w:lang w:val="en-GB" w:eastAsia="en-US"/>
        </w:rPr>
      </w:pPr>
    </w:p>
    <w:p w:rsidR="00790EAC" w:rsidRDefault="00773A44" w:rsidP="00790EAC">
      <w:pPr>
        <w:pStyle w:val="Heading2"/>
        <w:rPr>
          <w:lang w:val="en-GB"/>
        </w:rPr>
      </w:pPr>
      <w:r>
        <w:rPr>
          <w:lang w:val="en-GB"/>
        </w:rPr>
        <w:t>5.3</w:t>
      </w:r>
      <w:r w:rsidR="00790EAC">
        <w:rPr>
          <w:lang w:val="en-GB"/>
        </w:rPr>
        <w:t xml:space="preserve"> </w:t>
      </w:r>
      <w:r>
        <w:rPr>
          <w:lang w:val="en-GB"/>
        </w:rPr>
        <w:t>Mantegna’s Tarocchi and number 7</w:t>
      </w:r>
    </w:p>
    <w:p w:rsidR="00790EAC" w:rsidRDefault="00790EAC" w:rsidP="00790EAC">
      <w:pPr>
        <w:rPr>
          <w:lang w:val="en-GB" w:eastAsia="en-US"/>
        </w:rPr>
      </w:pPr>
    </w:p>
    <w:p w:rsidR="00A94DEC" w:rsidRDefault="00A94DEC" w:rsidP="008562C5">
      <w:pPr>
        <w:rPr>
          <w:color w:val="281400"/>
          <w:lang w:val="en-US"/>
        </w:rPr>
      </w:pPr>
      <w:r>
        <w:rPr>
          <w:color w:val="281400"/>
          <w:lang w:val="en-US"/>
        </w:rPr>
        <w:t>A</w:t>
      </w:r>
      <w:r w:rsidR="00DC507D">
        <w:rPr>
          <w:color w:val="281400"/>
          <w:lang w:val="en-US"/>
        </w:rPr>
        <w:t>mong others,</w:t>
      </w:r>
      <w:r>
        <w:rPr>
          <w:color w:val="281400"/>
          <w:lang w:val="en-US"/>
        </w:rPr>
        <w:t xml:space="preserve"> two of the m</w:t>
      </w:r>
      <w:r w:rsidR="00203B0F">
        <w:rPr>
          <w:color w:val="281400"/>
          <w:lang w:val="en-US"/>
        </w:rPr>
        <w:t>ajor</w:t>
      </w:r>
      <w:r>
        <w:rPr>
          <w:color w:val="281400"/>
          <w:lang w:val="en-US"/>
        </w:rPr>
        <w:t xml:space="preserve"> </w:t>
      </w:r>
      <w:r w:rsidR="00DC507D">
        <w:rPr>
          <w:color w:val="281400"/>
          <w:lang w:val="en-US"/>
        </w:rPr>
        <w:t>Italian experts (</w:t>
      </w:r>
      <w:r w:rsidR="00203B0F">
        <w:rPr>
          <w:color w:val="281400"/>
          <w:lang w:val="en-US"/>
        </w:rPr>
        <w:t>4, 27</w:t>
      </w:r>
      <w:r>
        <w:rPr>
          <w:color w:val="281400"/>
          <w:lang w:val="en-US"/>
        </w:rPr>
        <w:t xml:space="preserve">) have put the accent on </w:t>
      </w:r>
      <w:r w:rsidR="004D7EAD">
        <w:rPr>
          <w:color w:val="281400"/>
          <w:lang w:val="en-US"/>
        </w:rPr>
        <w:t xml:space="preserve">the evident relation of the tarot sequence with Mantegna’s Tarocchi. </w:t>
      </w:r>
      <w:r w:rsidR="00FE6A88">
        <w:rPr>
          <w:color w:val="281400"/>
          <w:lang w:val="en-US"/>
        </w:rPr>
        <w:t>We</w:t>
      </w:r>
      <w:r w:rsidR="004D7EAD">
        <w:rPr>
          <w:color w:val="281400"/>
          <w:lang w:val="en-US"/>
        </w:rPr>
        <w:t xml:space="preserve"> </w:t>
      </w:r>
      <w:r w:rsidR="00FE6A88">
        <w:rPr>
          <w:color w:val="281400"/>
          <w:lang w:val="en-US"/>
        </w:rPr>
        <w:t>often read that they we</w:t>
      </w:r>
      <w:r w:rsidR="004D7EAD">
        <w:rPr>
          <w:color w:val="281400"/>
          <w:lang w:val="en-US"/>
        </w:rPr>
        <w:t xml:space="preserve">re neither Mantegna’s nor Tarocchi, and this is </w:t>
      </w:r>
      <w:r w:rsidR="00FE6A88">
        <w:rPr>
          <w:color w:val="281400"/>
          <w:lang w:val="en-US"/>
        </w:rPr>
        <w:t>usually</w:t>
      </w:r>
      <w:r w:rsidR="004D7EAD">
        <w:rPr>
          <w:color w:val="281400"/>
          <w:lang w:val="en-US"/>
        </w:rPr>
        <w:t xml:space="preserve"> the only comment</w:t>
      </w:r>
      <w:r w:rsidR="00FE6A88">
        <w:rPr>
          <w:color w:val="281400"/>
          <w:lang w:val="en-US"/>
        </w:rPr>
        <w:t xml:space="preserve"> that we find in incidental quotations</w:t>
      </w:r>
      <w:r w:rsidR="004D7EAD">
        <w:rPr>
          <w:color w:val="281400"/>
          <w:lang w:val="en-US"/>
        </w:rPr>
        <w:t>. Now, the</w:t>
      </w:r>
      <w:r w:rsidR="00DC507D">
        <w:rPr>
          <w:color w:val="281400"/>
          <w:lang w:val="en-US"/>
        </w:rPr>
        <w:t>y can be</w:t>
      </w:r>
      <w:r w:rsidR="004D7EAD">
        <w:rPr>
          <w:color w:val="281400"/>
          <w:lang w:val="en-US"/>
        </w:rPr>
        <w:t xml:space="preserve"> date</w:t>
      </w:r>
      <w:r w:rsidR="00DC507D">
        <w:rPr>
          <w:color w:val="281400"/>
          <w:lang w:val="en-US"/>
        </w:rPr>
        <w:t>d</w:t>
      </w:r>
      <w:r w:rsidR="004D7EAD">
        <w:rPr>
          <w:color w:val="281400"/>
          <w:lang w:val="en-US"/>
        </w:rPr>
        <w:t xml:space="preserve"> around 1465</w:t>
      </w:r>
      <w:r w:rsidR="00FE6A88">
        <w:rPr>
          <w:color w:val="281400"/>
          <w:lang w:val="en-US"/>
        </w:rPr>
        <w:t>,</w:t>
      </w:r>
      <w:r w:rsidR="004D7EAD">
        <w:rPr>
          <w:color w:val="281400"/>
          <w:lang w:val="en-US"/>
        </w:rPr>
        <w:t xml:space="preserve"> and it is thus well established that they were </w:t>
      </w:r>
      <w:r w:rsidR="00B6014E">
        <w:rPr>
          <w:color w:val="281400"/>
          <w:lang w:val="en-US"/>
        </w:rPr>
        <w:t>made</w:t>
      </w:r>
      <w:r w:rsidR="004D7EAD">
        <w:rPr>
          <w:color w:val="281400"/>
          <w:lang w:val="en-US"/>
        </w:rPr>
        <w:t xml:space="preserve"> in a time when </w:t>
      </w:r>
      <w:r w:rsidR="00584070">
        <w:rPr>
          <w:color w:val="281400"/>
          <w:lang w:val="en-US"/>
        </w:rPr>
        <w:t>the tarot pack was</w:t>
      </w:r>
      <w:r w:rsidR="004D7EAD">
        <w:rPr>
          <w:color w:val="281400"/>
          <w:lang w:val="en-US"/>
        </w:rPr>
        <w:t xml:space="preserve"> already a rather com</w:t>
      </w:r>
      <w:r w:rsidR="00704230">
        <w:rPr>
          <w:color w:val="281400"/>
          <w:lang w:val="en-US"/>
        </w:rPr>
        <w:t>mon playing tool. Apparently</w:t>
      </w:r>
      <w:r w:rsidR="004D7EAD">
        <w:rPr>
          <w:color w:val="281400"/>
          <w:lang w:val="en-US"/>
        </w:rPr>
        <w:t xml:space="preserve">, it is thus impossible to use Mantegna’s Tarocchi in order to explain the earlier tarot sequence. </w:t>
      </w:r>
    </w:p>
    <w:p w:rsidR="004D7EAD" w:rsidRDefault="004D7EAD" w:rsidP="008562C5">
      <w:pPr>
        <w:rPr>
          <w:lang w:val="en-US" w:eastAsia="en-US"/>
        </w:rPr>
      </w:pPr>
      <w:r>
        <w:rPr>
          <w:color w:val="281400"/>
          <w:lang w:val="en-US"/>
        </w:rPr>
        <w:t xml:space="preserve">As a matter of fact, both Italian authors mentioned are not suggesting that the tarot sequence </w:t>
      </w:r>
      <w:r w:rsidR="00704230">
        <w:rPr>
          <w:color w:val="281400"/>
          <w:lang w:val="en-US"/>
        </w:rPr>
        <w:t xml:space="preserve">was </w:t>
      </w:r>
      <w:r>
        <w:rPr>
          <w:color w:val="281400"/>
          <w:lang w:val="en-US"/>
        </w:rPr>
        <w:t xml:space="preserve">derived </w:t>
      </w:r>
      <w:r w:rsidR="00704230">
        <w:rPr>
          <w:color w:val="281400"/>
          <w:lang w:val="en-US"/>
        </w:rPr>
        <w:t>by</w:t>
      </w:r>
      <w:r>
        <w:rPr>
          <w:color w:val="281400"/>
          <w:lang w:val="en-US"/>
        </w:rPr>
        <w:t xml:space="preserve"> </w:t>
      </w:r>
      <w:r w:rsidR="00704230">
        <w:rPr>
          <w:color w:val="281400"/>
          <w:lang w:val="en-US"/>
        </w:rPr>
        <w:t>trimming down</w:t>
      </w:r>
      <w:r w:rsidR="00AB33CA">
        <w:rPr>
          <w:color w:val="281400"/>
          <w:lang w:val="en-US"/>
        </w:rPr>
        <w:t xml:space="preserve"> those fifty</w:t>
      </w:r>
      <w:r>
        <w:rPr>
          <w:color w:val="281400"/>
          <w:lang w:val="en-US"/>
        </w:rPr>
        <w:t xml:space="preserve"> figures, but that both sequences grew </w:t>
      </w:r>
      <w:r w:rsidR="00FE6A88">
        <w:rPr>
          <w:color w:val="281400"/>
          <w:lang w:val="en-US"/>
        </w:rPr>
        <w:t>in</w:t>
      </w:r>
      <w:r>
        <w:rPr>
          <w:color w:val="281400"/>
          <w:lang w:val="en-US"/>
        </w:rPr>
        <w:t xml:space="preserve"> the same </w:t>
      </w:r>
      <w:r w:rsidR="00FE6A88">
        <w:rPr>
          <w:color w:val="281400"/>
          <w:lang w:val="en-US"/>
        </w:rPr>
        <w:t>milieu. Clearly, if any meaning</w:t>
      </w:r>
      <w:r w:rsidR="006807CD">
        <w:rPr>
          <w:color w:val="281400"/>
          <w:lang w:val="en-US"/>
        </w:rPr>
        <w:t xml:space="preserve"> exist</w:t>
      </w:r>
      <w:r w:rsidR="00FE6A88">
        <w:rPr>
          <w:color w:val="281400"/>
          <w:lang w:val="en-US"/>
        </w:rPr>
        <w:t>s</w:t>
      </w:r>
      <w:r w:rsidR="006807CD">
        <w:rPr>
          <w:color w:val="281400"/>
          <w:lang w:val="en-US"/>
        </w:rPr>
        <w:t xml:space="preserve"> for the sequence, this is much more evident in Mantegna’ Tarocchi: </w:t>
      </w:r>
      <w:r w:rsidR="006807CD">
        <w:rPr>
          <w:color w:val="281400"/>
          <w:lang w:val="en-US"/>
        </w:rPr>
        <w:lastRenderedPageBreak/>
        <w:t xml:space="preserve">in the tarot sequence the division into homogeneous groups can be controversial, but </w:t>
      </w:r>
      <w:r w:rsidR="00FE6A88">
        <w:rPr>
          <w:color w:val="281400"/>
          <w:lang w:val="en-US"/>
        </w:rPr>
        <w:t>seems to belong</w:t>
      </w:r>
      <w:r w:rsidR="006807CD">
        <w:rPr>
          <w:color w:val="281400"/>
          <w:lang w:val="en-US"/>
        </w:rPr>
        <w:t xml:space="preserve"> to a </w:t>
      </w:r>
      <w:r w:rsidR="00B10D69">
        <w:rPr>
          <w:color w:val="281400"/>
          <w:lang w:val="en-US"/>
        </w:rPr>
        <w:t xml:space="preserve">rather </w:t>
      </w:r>
      <w:r w:rsidR="006807CD">
        <w:rPr>
          <w:color w:val="281400"/>
          <w:lang w:val="en-US"/>
        </w:rPr>
        <w:t>similar scheme.</w:t>
      </w:r>
      <w:r>
        <w:rPr>
          <w:color w:val="281400"/>
          <w:lang w:val="en-US"/>
        </w:rPr>
        <w:t xml:space="preserve"> </w:t>
      </w:r>
    </w:p>
    <w:p w:rsidR="006807CD" w:rsidRDefault="006807CD" w:rsidP="006807CD">
      <w:pPr>
        <w:rPr>
          <w:lang w:val="en-US" w:eastAsia="en-US"/>
        </w:rPr>
      </w:pPr>
      <w:r>
        <w:rPr>
          <w:lang w:val="en-US" w:eastAsia="en-US"/>
        </w:rPr>
        <w:t xml:space="preserve">If we think in terms of the </w:t>
      </w:r>
      <w:r w:rsidR="00773A44">
        <w:rPr>
          <w:lang w:val="en-US" w:eastAsia="en-US"/>
        </w:rPr>
        <w:t xml:space="preserve">mentioned </w:t>
      </w:r>
      <w:r>
        <w:rPr>
          <w:lang w:val="en-US" w:eastAsia="en-US"/>
        </w:rPr>
        <w:t xml:space="preserve">suggestion of </w:t>
      </w:r>
      <w:r w:rsidR="00B10D69">
        <w:rPr>
          <w:lang w:val="en-US" w:eastAsia="en-US"/>
        </w:rPr>
        <w:t xml:space="preserve">the </w:t>
      </w:r>
      <w:r>
        <w:rPr>
          <w:lang w:val="en-US" w:eastAsia="en-US"/>
        </w:rPr>
        <w:t xml:space="preserve">great Michael Dummett, of three </w:t>
      </w:r>
      <w:r w:rsidR="00DC507D">
        <w:rPr>
          <w:lang w:val="en-US" w:eastAsia="en-US"/>
        </w:rPr>
        <w:t>consecutive</w:t>
      </w:r>
      <w:r>
        <w:rPr>
          <w:lang w:val="en-US" w:eastAsia="en-US"/>
        </w:rPr>
        <w:t xml:space="preserve"> parts, we </w:t>
      </w:r>
      <w:r w:rsidR="00AB33CA">
        <w:rPr>
          <w:lang w:val="en-US" w:eastAsia="en-US"/>
        </w:rPr>
        <w:t xml:space="preserve">may </w:t>
      </w:r>
      <w:r>
        <w:rPr>
          <w:lang w:val="en-US" w:eastAsia="en-US"/>
        </w:rPr>
        <w:t>arrive at three groups of</w:t>
      </w:r>
      <w:r w:rsidR="003D5F99">
        <w:rPr>
          <w:lang w:val="en-US" w:eastAsia="en-US"/>
        </w:rPr>
        <w:t xml:space="preserve"> </w:t>
      </w:r>
      <w:r w:rsidR="00B6014E">
        <w:rPr>
          <w:lang w:val="en-US" w:eastAsia="en-US"/>
        </w:rPr>
        <w:t xml:space="preserve">seven cards, </w:t>
      </w:r>
      <w:r>
        <w:rPr>
          <w:lang w:val="en-US" w:eastAsia="en-US"/>
        </w:rPr>
        <w:t>with M</w:t>
      </w:r>
      <w:r w:rsidR="00B6014E">
        <w:rPr>
          <w:lang w:val="en-US" w:eastAsia="en-US"/>
        </w:rPr>
        <w:t>atto having been added later on</w:t>
      </w:r>
      <w:r>
        <w:rPr>
          <w:lang w:val="en-US" w:eastAsia="en-US"/>
        </w:rPr>
        <w:t>. While the ten figures in the five groups of Mantegna’</w:t>
      </w:r>
      <w:r w:rsidR="00E47C14">
        <w:rPr>
          <w:lang w:val="en-US" w:eastAsia="en-US"/>
        </w:rPr>
        <w:t>s</w:t>
      </w:r>
      <w:r>
        <w:rPr>
          <w:lang w:val="en-US" w:eastAsia="en-US"/>
        </w:rPr>
        <w:t xml:space="preserve"> Tarocchi are</w:t>
      </w:r>
      <w:r w:rsidR="00FE6A88">
        <w:rPr>
          <w:lang w:val="en-US" w:eastAsia="en-US"/>
        </w:rPr>
        <w:t xml:space="preserve"> easy to distinguish, for tarot</w:t>
      </w:r>
      <w:r>
        <w:rPr>
          <w:lang w:val="en-US" w:eastAsia="en-US"/>
        </w:rPr>
        <w:t xml:space="preserve"> the situation is somewha</w:t>
      </w:r>
      <w:r w:rsidR="00FE6A88">
        <w:rPr>
          <w:lang w:val="en-US" w:eastAsia="en-US"/>
        </w:rPr>
        <w:t>t more confuse. Several authors −</w:t>
      </w:r>
      <w:r w:rsidR="003D5F99">
        <w:rPr>
          <w:lang w:val="en-US" w:eastAsia="en-US"/>
        </w:rPr>
        <w:t xml:space="preserve"> </w:t>
      </w:r>
      <w:r w:rsidR="00563BAA">
        <w:rPr>
          <w:lang w:val="en-US" w:eastAsia="en-US"/>
        </w:rPr>
        <w:t xml:space="preserve">including </w:t>
      </w:r>
      <w:r w:rsidR="00047649">
        <w:rPr>
          <w:lang w:val="en-US" w:eastAsia="en-US"/>
        </w:rPr>
        <w:t>books</w:t>
      </w:r>
      <w:r w:rsidR="00563BAA">
        <w:rPr>
          <w:lang w:val="en-US" w:eastAsia="en-US"/>
        </w:rPr>
        <w:t xml:space="preserve"> (4</w:t>
      </w:r>
      <w:r w:rsidR="00203B0F">
        <w:rPr>
          <w:lang w:val="en-US" w:eastAsia="en-US"/>
        </w:rPr>
        <w:t>, 26</w:t>
      </w:r>
      <w:r w:rsidR="00FE6A88">
        <w:rPr>
          <w:lang w:val="en-US" w:eastAsia="en-US"/>
        </w:rPr>
        <w:t>) −</w:t>
      </w:r>
      <w:r>
        <w:rPr>
          <w:lang w:val="en-US" w:eastAsia="en-US"/>
        </w:rPr>
        <w:t xml:space="preserve"> are </w:t>
      </w:r>
      <w:r w:rsidR="00FE6A88">
        <w:rPr>
          <w:lang w:val="en-US" w:eastAsia="en-US"/>
        </w:rPr>
        <w:t xml:space="preserve">however </w:t>
      </w:r>
      <w:r>
        <w:rPr>
          <w:lang w:val="en-US" w:eastAsia="en-US"/>
        </w:rPr>
        <w:t xml:space="preserve">ready to remind us the </w:t>
      </w:r>
      <w:r w:rsidR="00203B0F">
        <w:rPr>
          <w:lang w:val="en-US" w:eastAsia="en-US"/>
        </w:rPr>
        <w:t>weight</w:t>
      </w:r>
      <w:r>
        <w:rPr>
          <w:lang w:val="en-US" w:eastAsia="en-US"/>
        </w:rPr>
        <w:t xml:space="preserve"> of number seven in the culture of the time: seven virtues, seven planets, seven days of the week, seven arts, seven stages of our life, and so on.</w:t>
      </w:r>
    </w:p>
    <w:p w:rsidR="006807CD" w:rsidRDefault="006807CD" w:rsidP="006807CD">
      <w:pPr>
        <w:rPr>
          <w:lang w:val="en-US" w:eastAsia="en-US"/>
        </w:rPr>
      </w:pPr>
      <w:r>
        <w:rPr>
          <w:lang w:val="en-US" w:eastAsia="en-US"/>
        </w:rPr>
        <w:t xml:space="preserve">This aspect is particularly emphasized in the book by </w:t>
      </w:r>
      <w:proofErr w:type="spellStart"/>
      <w:r>
        <w:rPr>
          <w:lang w:val="en-US" w:eastAsia="en-US"/>
        </w:rPr>
        <w:t>Fusi</w:t>
      </w:r>
      <w:proofErr w:type="spellEnd"/>
      <w:r>
        <w:rPr>
          <w:lang w:val="en-US" w:eastAsia="en-US"/>
        </w:rPr>
        <w:t xml:space="preserve"> and </w:t>
      </w:r>
      <w:proofErr w:type="spellStart"/>
      <w:r>
        <w:rPr>
          <w:lang w:val="en-US" w:eastAsia="en-US"/>
        </w:rPr>
        <w:t>Pio</w:t>
      </w:r>
      <w:proofErr w:type="spellEnd"/>
      <w:r>
        <w:rPr>
          <w:lang w:val="en-US" w:eastAsia="en-US"/>
        </w:rPr>
        <w:t>, (</w:t>
      </w:r>
      <w:r w:rsidR="00203B0F">
        <w:rPr>
          <w:lang w:val="en-US" w:eastAsia="en-US"/>
        </w:rPr>
        <w:t>26</w:t>
      </w:r>
      <w:r>
        <w:rPr>
          <w:lang w:val="en-US" w:eastAsia="en-US"/>
        </w:rPr>
        <w:t xml:space="preserve">) who consequently </w:t>
      </w:r>
      <w:r w:rsidR="00B10D69">
        <w:rPr>
          <w:lang w:val="en-US" w:eastAsia="en-US"/>
        </w:rPr>
        <w:t>notice</w:t>
      </w:r>
      <w:r>
        <w:rPr>
          <w:lang w:val="en-US" w:eastAsia="en-US"/>
        </w:rPr>
        <w:t xml:space="preserve"> that the number of cards in the whole tarot pack, before the introduction of the Matto, is </w:t>
      </w:r>
      <w:r w:rsidR="00FE6A88">
        <w:rPr>
          <w:lang w:val="en-US" w:eastAsia="en-US"/>
        </w:rPr>
        <w:t xml:space="preserve">therefore </w:t>
      </w:r>
      <w:r>
        <w:rPr>
          <w:lang w:val="en-US" w:eastAsia="en-US"/>
        </w:rPr>
        <w:t>not</w:t>
      </w:r>
      <w:r w:rsidR="00B6014E">
        <w:rPr>
          <w:lang w:val="en-US" w:eastAsia="en-US"/>
        </w:rPr>
        <w:t>hing else than seven by eleven.</w:t>
      </w:r>
    </w:p>
    <w:p w:rsidR="006807CD" w:rsidRDefault="006807CD" w:rsidP="006807CD">
      <w:pPr>
        <w:rPr>
          <w:lang w:val="en-US" w:eastAsia="en-US"/>
        </w:rPr>
      </w:pPr>
    </w:p>
    <w:p w:rsidR="00FE6A88" w:rsidRDefault="00E278F9" w:rsidP="00E278F9">
      <w:pPr>
        <w:pStyle w:val="Heading2"/>
        <w:rPr>
          <w:lang w:val="en-US"/>
        </w:rPr>
      </w:pPr>
      <w:r>
        <w:rPr>
          <w:lang w:val="en-US"/>
        </w:rPr>
        <w:t>5.3</w:t>
      </w:r>
      <w:r w:rsidR="00D150FE">
        <w:rPr>
          <w:lang w:val="en-US"/>
        </w:rPr>
        <w:t xml:space="preserve"> An additional</w:t>
      </w:r>
      <w:r>
        <w:rPr>
          <w:lang w:val="en-US"/>
        </w:rPr>
        <w:t xml:space="preserve"> </w:t>
      </w:r>
      <w:r w:rsidR="00773A44">
        <w:rPr>
          <w:lang w:val="en-US"/>
        </w:rPr>
        <w:t>comment</w:t>
      </w:r>
    </w:p>
    <w:p w:rsidR="00E278F9" w:rsidRDefault="00E278F9" w:rsidP="006807CD">
      <w:pPr>
        <w:rPr>
          <w:lang w:val="en-US" w:eastAsia="en-US"/>
        </w:rPr>
      </w:pPr>
    </w:p>
    <w:p w:rsidR="00BE7A6D" w:rsidRDefault="00BE7A6D" w:rsidP="006807CD">
      <w:pPr>
        <w:rPr>
          <w:lang w:val="en-US" w:eastAsia="en-US"/>
        </w:rPr>
      </w:pPr>
      <w:r>
        <w:rPr>
          <w:lang w:val="en-US" w:eastAsia="en-US"/>
        </w:rPr>
        <w:t xml:space="preserve">The question of the origin of the tarot sequence is actually not </w:t>
      </w:r>
      <w:r w:rsidR="00E278F9">
        <w:rPr>
          <w:lang w:val="en-US" w:eastAsia="en-US"/>
        </w:rPr>
        <w:t xml:space="preserve">yet </w:t>
      </w:r>
      <w:r>
        <w:rPr>
          <w:lang w:val="en-US" w:eastAsia="en-US"/>
        </w:rPr>
        <w:t xml:space="preserve">solved when we pass from the task </w:t>
      </w:r>
      <w:r w:rsidR="00E278F9">
        <w:rPr>
          <w:lang w:val="en-US" w:eastAsia="en-US"/>
        </w:rPr>
        <w:t>of</w:t>
      </w:r>
      <w:r>
        <w:rPr>
          <w:lang w:val="en-US" w:eastAsia="en-US"/>
        </w:rPr>
        <w:t xml:space="preserve"> explain</w:t>
      </w:r>
      <w:r w:rsidR="00E278F9">
        <w:rPr>
          <w:lang w:val="en-US" w:eastAsia="en-US"/>
        </w:rPr>
        <w:t>ing</w:t>
      </w:r>
      <w:r>
        <w:rPr>
          <w:lang w:val="en-US" w:eastAsia="en-US"/>
        </w:rPr>
        <w:t xml:space="preserve"> the sequence of </w:t>
      </w:r>
      <w:r w:rsidR="003D5F99">
        <w:rPr>
          <w:lang w:val="en-US" w:eastAsia="en-US"/>
        </w:rPr>
        <w:t>twenty-two</w:t>
      </w:r>
      <w:r>
        <w:rPr>
          <w:lang w:val="en-US" w:eastAsia="en-US"/>
        </w:rPr>
        <w:t xml:space="preserve"> cards to the task of explaini</w:t>
      </w:r>
      <w:r w:rsidR="00B10D69">
        <w:rPr>
          <w:lang w:val="en-US" w:eastAsia="en-US"/>
        </w:rPr>
        <w:t xml:space="preserve">ng three groups of seven cards − </w:t>
      </w:r>
      <w:r>
        <w:rPr>
          <w:lang w:val="en-US" w:eastAsia="en-US"/>
        </w:rPr>
        <w:t xml:space="preserve">once ascertained </w:t>
      </w:r>
      <w:r w:rsidR="00AB33CA">
        <w:rPr>
          <w:lang w:val="en-US" w:eastAsia="en-US"/>
        </w:rPr>
        <w:t xml:space="preserve">(not yet for me) </w:t>
      </w:r>
      <w:r>
        <w:rPr>
          <w:lang w:val="en-US" w:eastAsia="en-US"/>
        </w:rPr>
        <w:t>that they can be con</w:t>
      </w:r>
      <w:r w:rsidR="00B10D69">
        <w:rPr>
          <w:lang w:val="en-US" w:eastAsia="en-US"/>
        </w:rPr>
        <w:t>vincingly divided in such a way</w:t>
      </w:r>
      <w:r>
        <w:rPr>
          <w:lang w:val="en-US" w:eastAsia="en-US"/>
        </w:rPr>
        <w:t>.</w:t>
      </w:r>
    </w:p>
    <w:p w:rsidR="004E6F27" w:rsidRDefault="004E6F27" w:rsidP="006807CD">
      <w:pPr>
        <w:rPr>
          <w:lang w:val="en-US" w:eastAsia="en-US"/>
        </w:rPr>
      </w:pPr>
      <w:r>
        <w:rPr>
          <w:lang w:val="en-US" w:eastAsia="en-US"/>
        </w:rPr>
        <w:t>There are further problems: is it possible that the various groups were added to the Naibi packs in successive times? If we think in terms of groups of seven cards, this is not the best way to increase the number of cards in any pack for any game − any prime number is rather to avoid than to accept. Much easier would have been the task if the groups were formed by four or eight</w:t>
      </w:r>
      <w:r w:rsidRPr="004E6F27">
        <w:rPr>
          <w:lang w:val="en-US" w:eastAsia="en-US"/>
        </w:rPr>
        <w:t xml:space="preserve"> </w:t>
      </w:r>
      <w:r>
        <w:rPr>
          <w:lang w:val="en-US" w:eastAsia="en-US"/>
        </w:rPr>
        <w:t xml:space="preserve">cards. </w:t>
      </w:r>
    </w:p>
    <w:p w:rsidR="004E6F27" w:rsidRDefault="004E6F27" w:rsidP="006807CD">
      <w:pPr>
        <w:rPr>
          <w:lang w:val="en-US" w:eastAsia="en-US"/>
        </w:rPr>
      </w:pPr>
      <w:r>
        <w:rPr>
          <w:lang w:val="en-US" w:eastAsia="en-US"/>
        </w:rPr>
        <w:t>The suggestion of consecutive additions of groups of cards has another drawback. Let us assume that we had (in Florence, I mean</w:t>
      </w:r>
      <w:r w:rsidR="00871F16">
        <w:rPr>
          <w:lang w:val="en-US" w:eastAsia="en-US"/>
        </w:rPr>
        <w:t>, but anywhere else it would be the same</w:t>
      </w:r>
      <w:r>
        <w:rPr>
          <w:lang w:val="en-US" w:eastAsia="en-US"/>
        </w:rPr>
        <w:t xml:space="preserve">) a centre of production and export. Once the purchasers were accustomed to play with a given pack, it was hardly believable that they were inclined to adopt various </w:t>
      </w:r>
      <w:r w:rsidR="00B6014E">
        <w:rPr>
          <w:lang w:val="en-US" w:eastAsia="en-US"/>
        </w:rPr>
        <w:t>adjusted</w:t>
      </w:r>
      <w:r>
        <w:rPr>
          <w:lang w:val="en-US" w:eastAsia="en-US"/>
        </w:rPr>
        <w:t xml:space="preserve"> versions </w:t>
      </w:r>
      <w:r w:rsidR="00584070">
        <w:rPr>
          <w:lang w:val="en-US" w:eastAsia="en-US"/>
        </w:rPr>
        <w:t xml:space="preserve">later on, </w:t>
      </w:r>
      <w:r w:rsidR="00871F16">
        <w:rPr>
          <w:lang w:val="en-US" w:eastAsia="en-US"/>
        </w:rPr>
        <w:t>with new groups</w:t>
      </w:r>
      <w:r w:rsidR="00B6014E">
        <w:rPr>
          <w:lang w:val="en-US" w:eastAsia="en-US"/>
        </w:rPr>
        <w:t xml:space="preserve"> added</w:t>
      </w:r>
      <w:r w:rsidR="00871F16">
        <w:rPr>
          <w:lang w:val="en-US" w:eastAsia="en-US"/>
        </w:rPr>
        <w:t xml:space="preserve">, and </w:t>
      </w:r>
      <w:r w:rsidR="00B6014E">
        <w:rPr>
          <w:lang w:val="en-US" w:eastAsia="en-US"/>
        </w:rPr>
        <w:t xml:space="preserve">exactly </w:t>
      </w:r>
      <w:r w:rsidR="00584070">
        <w:rPr>
          <w:lang w:val="en-US" w:eastAsia="en-US"/>
        </w:rPr>
        <w:t xml:space="preserve">the same </w:t>
      </w:r>
      <w:r w:rsidR="00B6014E">
        <w:rPr>
          <w:lang w:val="en-US" w:eastAsia="en-US"/>
        </w:rPr>
        <w:t>new groups in</w:t>
      </w:r>
      <w:r>
        <w:rPr>
          <w:lang w:val="en-US" w:eastAsia="en-US"/>
        </w:rPr>
        <w:t xml:space="preserve"> every place of destination. We have to remember that card players are usually very conse</w:t>
      </w:r>
      <w:r w:rsidR="00871F16">
        <w:rPr>
          <w:lang w:val="en-US" w:eastAsia="en-US"/>
        </w:rPr>
        <w:t>rvative with their playing sets!</w:t>
      </w:r>
    </w:p>
    <w:p w:rsidR="004E6F27" w:rsidRDefault="004E6F27" w:rsidP="006807CD">
      <w:pPr>
        <w:rPr>
          <w:lang w:val="en-US" w:eastAsia="en-US"/>
        </w:rPr>
      </w:pPr>
      <w:r>
        <w:rPr>
          <w:lang w:val="en-US" w:eastAsia="en-US"/>
        </w:rPr>
        <w:t xml:space="preserve">However, if we have various groups and we assume that they were inserted </w:t>
      </w:r>
      <w:r w:rsidR="00584070">
        <w:rPr>
          <w:lang w:val="en-US" w:eastAsia="en-US"/>
        </w:rPr>
        <w:t xml:space="preserve">together </w:t>
      </w:r>
      <w:r>
        <w:rPr>
          <w:lang w:val="en-US" w:eastAsia="en-US"/>
        </w:rPr>
        <w:t>in</w:t>
      </w:r>
      <w:r w:rsidR="00584070">
        <w:rPr>
          <w:lang w:val="en-US" w:eastAsia="en-US"/>
        </w:rPr>
        <w:t>to</w:t>
      </w:r>
      <w:r>
        <w:rPr>
          <w:lang w:val="en-US" w:eastAsia="en-US"/>
        </w:rPr>
        <w:t xml:space="preserve"> the new pack, then there is no longer a big difference between the sequence as a whole</w:t>
      </w:r>
      <w:r w:rsidR="00871F16">
        <w:rPr>
          <w:lang w:val="en-US" w:eastAsia="en-US"/>
        </w:rPr>
        <w:t>,</w:t>
      </w:r>
      <w:r>
        <w:rPr>
          <w:lang w:val="en-US" w:eastAsia="en-US"/>
        </w:rPr>
        <w:t xml:space="preserve"> and the same sequence as formed by more groups.</w:t>
      </w:r>
    </w:p>
    <w:p w:rsidR="00BE7A6D" w:rsidRDefault="00BE7A6D" w:rsidP="006807CD">
      <w:pPr>
        <w:rPr>
          <w:lang w:val="en-US" w:eastAsia="en-US"/>
        </w:rPr>
      </w:pPr>
      <w:r>
        <w:rPr>
          <w:lang w:val="en-US" w:eastAsia="en-US"/>
        </w:rPr>
        <w:t xml:space="preserve">The question is somewhat solved if we are satisfied with a weak solution. There is no strict meaning in the sequence; there is no exact literary or artistic source for it; there is only a fertile ground </w:t>
      </w:r>
      <w:r w:rsidR="00DC507D">
        <w:rPr>
          <w:lang w:val="en-US" w:eastAsia="en-US"/>
        </w:rPr>
        <w:t>i</w:t>
      </w:r>
      <w:r w:rsidR="005C39E9">
        <w:rPr>
          <w:lang w:val="en-US" w:eastAsia="en-US"/>
        </w:rPr>
        <w:t>n which groups of cards could be conceived as an illustration of the human situation in the society, confronted with religious themes and especially with the limited time of life, after which what really becomes important (</w:t>
      </w:r>
      <w:r w:rsidR="000842E0">
        <w:rPr>
          <w:lang w:val="en-US" w:eastAsia="en-US"/>
        </w:rPr>
        <w:t xml:space="preserve">with </w:t>
      </w:r>
      <w:r w:rsidR="005C39E9">
        <w:rPr>
          <w:lang w:val="en-US" w:eastAsia="en-US"/>
        </w:rPr>
        <w:t xml:space="preserve">devils possibly to avoid) is </w:t>
      </w:r>
      <w:r w:rsidR="000842E0">
        <w:rPr>
          <w:lang w:val="en-US" w:eastAsia="en-US"/>
        </w:rPr>
        <w:t xml:space="preserve">to </w:t>
      </w:r>
      <w:r w:rsidR="005C39E9">
        <w:rPr>
          <w:lang w:val="en-US" w:eastAsia="en-US"/>
        </w:rPr>
        <w:t xml:space="preserve">climb through the celestial bodies up to the Last Judgment. </w:t>
      </w:r>
    </w:p>
    <w:p w:rsidR="005C39E9" w:rsidRDefault="005C39E9" w:rsidP="005C39E9">
      <w:pPr>
        <w:rPr>
          <w:lang w:val="en-GB" w:eastAsia="en-US"/>
        </w:rPr>
      </w:pPr>
      <w:r>
        <w:rPr>
          <w:lang w:val="en-US" w:eastAsia="en-US"/>
        </w:rPr>
        <w:t xml:space="preserve">In my opinion, the same conclusion could </w:t>
      </w:r>
      <w:r w:rsidR="00B10D69">
        <w:rPr>
          <w:lang w:val="en-US" w:eastAsia="en-US"/>
        </w:rPr>
        <w:t xml:space="preserve">simply </w:t>
      </w:r>
      <w:r>
        <w:rPr>
          <w:lang w:val="en-US" w:eastAsia="en-US"/>
        </w:rPr>
        <w:t xml:space="preserve">have </w:t>
      </w:r>
      <w:r w:rsidR="00B10D69">
        <w:rPr>
          <w:lang w:val="en-US" w:eastAsia="en-US"/>
        </w:rPr>
        <w:t xml:space="preserve">been </w:t>
      </w:r>
      <w:r>
        <w:rPr>
          <w:lang w:val="en-US" w:eastAsia="en-US"/>
        </w:rPr>
        <w:t xml:space="preserve">reached by observing the </w:t>
      </w:r>
      <w:r w:rsidR="003D5F99">
        <w:rPr>
          <w:lang w:val="en-US" w:eastAsia="en-US"/>
        </w:rPr>
        <w:t>twenty-two</w:t>
      </w:r>
      <w:r>
        <w:rPr>
          <w:lang w:val="en-US" w:eastAsia="en-US"/>
        </w:rPr>
        <w:t xml:space="preserve"> cards, if only one </w:t>
      </w:r>
      <w:r w:rsidR="000842E0">
        <w:rPr>
          <w:lang w:val="en-GB" w:eastAsia="en-US"/>
        </w:rPr>
        <w:t>were</w:t>
      </w:r>
      <w:r>
        <w:rPr>
          <w:lang w:val="en-GB" w:eastAsia="en-US"/>
        </w:rPr>
        <w:t xml:space="preserve"> naive enough.</w:t>
      </w:r>
    </w:p>
    <w:p w:rsidR="00EC4A73" w:rsidRDefault="005C39E9" w:rsidP="005C39E9">
      <w:pPr>
        <w:ind w:firstLine="0"/>
        <w:rPr>
          <w:lang w:val="en-GB" w:eastAsia="en-US"/>
        </w:rPr>
      </w:pPr>
      <w:r>
        <w:rPr>
          <w:lang w:val="en-GB" w:eastAsia="en-US"/>
        </w:rPr>
        <w:t xml:space="preserve"> </w:t>
      </w:r>
    </w:p>
    <w:p w:rsidR="00430E27" w:rsidRDefault="00E278F9" w:rsidP="00773A44">
      <w:pPr>
        <w:pStyle w:val="Heading1"/>
        <w:rPr>
          <w:lang w:val="en-GB" w:eastAsia="en-US"/>
        </w:rPr>
      </w:pPr>
      <w:r>
        <w:rPr>
          <w:lang w:val="en-GB" w:eastAsia="en-US"/>
        </w:rPr>
        <w:t xml:space="preserve">6. </w:t>
      </w:r>
      <w:r w:rsidR="00F363DB">
        <w:rPr>
          <w:lang w:val="en-US"/>
        </w:rPr>
        <w:t xml:space="preserve">the </w:t>
      </w:r>
      <w:r w:rsidR="00871F16">
        <w:rPr>
          <w:lang w:val="en-US"/>
        </w:rPr>
        <w:t xml:space="preserve">florentine milieu </w:t>
      </w:r>
      <w:r w:rsidR="00871F16">
        <w:rPr>
          <w:lang w:val="en-GB" w:eastAsia="en-US"/>
        </w:rPr>
        <w:t xml:space="preserve">around </w:t>
      </w:r>
      <w:r>
        <w:rPr>
          <w:lang w:val="en-GB" w:eastAsia="en-US"/>
        </w:rPr>
        <w:t xml:space="preserve">THE </w:t>
      </w:r>
      <w:r w:rsidR="00F363DB">
        <w:rPr>
          <w:lang w:val="en-GB" w:eastAsia="en-US"/>
        </w:rPr>
        <w:t>literary</w:t>
      </w:r>
      <w:r>
        <w:rPr>
          <w:lang w:val="en-GB" w:eastAsia="en-US"/>
        </w:rPr>
        <w:t xml:space="preserve"> </w:t>
      </w:r>
      <w:r w:rsidR="00871F16">
        <w:rPr>
          <w:lang w:val="en-GB" w:eastAsia="en-US"/>
        </w:rPr>
        <w:t xml:space="preserve">and artistic </w:t>
      </w:r>
      <w:r w:rsidR="00430E27">
        <w:rPr>
          <w:lang w:val="en-GB" w:eastAsia="en-US"/>
        </w:rPr>
        <w:t>CULTURE</w:t>
      </w:r>
      <w:r w:rsidR="00871F16">
        <w:rPr>
          <w:lang w:val="en-GB" w:eastAsia="en-US"/>
        </w:rPr>
        <w:t>s</w:t>
      </w:r>
    </w:p>
    <w:p w:rsidR="00773A44" w:rsidRDefault="00773A44" w:rsidP="00773A44">
      <w:pPr>
        <w:rPr>
          <w:lang w:val="en-GB" w:eastAsia="en-US"/>
        </w:rPr>
      </w:pPr>
    </w:p>
    <w:p w:rsidR="00AB33CA" w:rsidRDefault="00AB33CA" w:rsidP="00773A44">
      <w:pPr>
        <w:rPr>
          <w:lang w:val="en-GB" w:eastAsia="en-US"/>
        </w:rPr>
      </w:pPr>
      <w:r>
        <w:rPr>
          <w:lang w:val="en-GB" w:eastAsia="en-US"/>
        </w:rPr>
        <w:t xml:space="preserve">After reviewing the cultural, literary, and artistic environments, it remains to focus our attention toward further aspects of everyday life in Florence at the time. </w:t>
      </w:r>
      <w:r w:rsidR="004E6F27">
        <w:rPr>
          <w:lang w:val="en-GB" w:eastAsia="en-US"/>
        </w:rPr>
        <w:t>People were</w:t>
      </w:r>
      <w:r>
        <w:rPr>
          <w:lang w:val="en-GB" w:eastAsia="en-US"/>
        </w:rPr>
        <w:t xml:space="preserve"> then very active in several </w:t>
      </w:r>
      <w:r w:rsidR="00047649">
        <w:rPr>
          <w:lang w:val="en-GB" w:eastAsia="en-US"/>
        </w:rPr>
        <w:t xml:space="preserve">enterprises </w:t>
      </w:r>
      <w:r>
        <w:rPr>
          <w:lang w:val="en-GB" w:eastAsia="en-US"/>
        </w:rPr>
        <w:t>− they were not only building the Cupola del Duomo (which by the way was not a minor achievement).</w:t>
      </w:r>
    </w:p>
    <w:p w:rsidR="00AB33CA" w:rsidRDefault="00AB33CA" w:rsidP="00773A44">
      <w:pPr>
        <w:rPr>
          <w:lang w:val="en-GB" w:eastAsia="en-US"/>
        </w:rPr>
      </w:pPr>
    </w:p>
    <w:p w:rsidR="00E278F9" w:rsidRDefault="006C0476" w:rsidP="006C0476">
      <w:pPr>
        <w:pStyle w:val="Heading2"/>
        <w:rPr>
          <w:lang w:val="en-GB"/>
        </w:rPr>
      </w:pPr>
      <w:r>
        <w:rPr>
          <w:lang w:val="en-GB"/>
        </w:rPr>
        <w:t xml:space="preserve">6.1 </w:t>
      </w:r>
      <w:r w:rsidR="00F363DB">
        <w:rPr>
          <w:lang w:val="en-GB"/>
        </w:rPr>
        <w:t>M</w:t>
      </w:r>
      <w:r>
        <w:rPr>
          <w:lang w:val="en-GB"/>
        </w:rPr>
        <w:t>anufacturing</w:t>
      </w:r>
      <w:r w:rsidR="003D5F99">
        <w:rPr>
          <w:lang w:val="en-GB"/>
        </w:rPr>
        <w:t xml:space="preserve"> </w:t>
      </w:r>
    </w:p>
    <w:p w:rsidR="00430E27" w:rsidRDefault="00430E27" w:rsidP="005C39E9">
      <w:pPr>
        <w:ind w:firstLine="0"/>
        <w:rPr>
          <w:lang w:val="en-GB" w:eastAsia="en-US"/>
        </w:rPr>
      </w:pPr>
    </w:p>
    <w:p w:rsidR="00430E27" w:rsidRDefault="00430E27" w:rsidP="00430E27">
      <w:pPr>
        <w:rPr>
          <w:lang w:val="en-GB" w:eastAsia="en-US"/>
        </w:rPr>
      </w:pPr>
      <w:r>
        <w:rPr>
          <w:lang w:val="en-GB" w:eastAsia="en-US"/>
        </w:rPr>
        <w:t>What could be at the origin of the tarot sequence in the first half of the 15</w:t>
      </w:r>
      <w:r w:rsidRPr="001C4B42">
        <w:rPr>
          <w:vertAlign w:val="superscript"/>
          <w:lang w:val="en-GB" w:eastAsia="en-US"/>
        </w:rPr>
        <w:t>th</w:t>
      </w:r>
      <w:r>
        <w:rPr>
          <w:lang w:val="en-GB" w:eastAsia="en-US"/>
        </w:rPr>
        <w:t xml:space="preserve"> century? One can think of individuals – a poet, a philosopher, a painter, a cardmaker − but the problem is not only to find the discoverer, one has also to explain the success of the idea</w:t>
      </w:r>
      <w:r w:rsidR="00B10D69">
        <w:rPr>
          <w:lang w:val="en-GB" w:eastAsia="en-US"/>
        </w:rPr>
        <w:t xml:space="preserve"> itself</w:t>
      </w:r>
      <w:r>
        <w:rPr>
          <w:lang w:val="en-GB" w:eastAsia="en-US"/>
        </w:rPr>
        <w:t xml:space="preserve">. Whoever might have </w:t>
      </w:r>
      <w:r>
        <w:rPr>
          <w:lang w:val="en-GB" w:eastAsia="en-US"/>
        </w:rPr>
        <w:lastRenderedPageBreak/>
        <w:t>designed the sequence, he should have had many followers, and an easy access to artistic manufacturing.</w:t>
      </w:r>
    </w:p>
    <w:p w:rsidR="00773A44" w:rsidRDefault="00773A44" w:rsidP="00430E27">
      <w:pPr>
        <w:rPr>
          <w:lang w:val="en-GB" w:eastAsia="en-US"/>
        </w:rPr>
      </w:pPr>
      <w:r>
        <w:rPr>
          <w:lang w:val="en-GB" w:eastAsia="en-US"/>
        </w:rPr>
        <w:t xml:space="preserve">Let us imagine that the tarot designer was a hermit. This hypothesis is hardly believable, but not </w:t>
      </w:r>
      <w:r w:rsidR="00871F16">
        <w:rPr>
          <w:lang w:val="en-GB" w:eastAsia="en-US"/>
        </w:rPr>
        <w:t xml:space="preserve">wholly </w:t>
      </w:r>
      <w:r>
        <w:rPr>
          <w:lang w:val="en-GB" w:eastAsia="en-US"/>
        </w:rPr>
        <w:t>impossible. What is mostly wrong with it? It is the success of the idea, its early spread through most Italian tow</w:t>
      </w:r>
      <w:r w:rsidR="00871F16">
        <w:rPr>
          <w:lang w:val="en-GB" w:eastAsia="en-US"/>
        </w:rPr>
        <w:t>ns. In that case, w</w:t>
      </w:r>
      <w:r>
        <w:rPr>
          <w:lang w:val="en-GB" w:eastAsia="en-US"/>
        </w:rPr>
        <w:t xml:space="preserve">e have to find not only the first origin, but also a second </w:t>
      </w:r>
      <w:r w:rsidR="00B10D69">
        <w:rPr>
          <w:lang w:val="en-GB" w:eastAsia="en-US"/>
        </w:rPr>
        <w:t>place</w:t>
      </w:r>
      <w:r>
        <w:rPr>
          <w:lang w:val="en-GB" w:eastAsia="en-US"/>
        </w:rPr>
        <w:t>, where the new pack could have been produced in large quantities and exported here and there.</w:t>
      </w:r>
    </w:p>
    <w:p w:rsidR="005502EC" w:rsidRDefault="005502EC" w:rsidP="00430E27">
      <w:pPr>
        <w:rPr>
          <w:lang w:val="en-GB" w:eastAsia="en-US"/>
        </w:rPr>
      </w:pPr>
      <w:r>
        <w:rPr>
          <w:lang w:val="en-GB" w:eastAsia="en-US"/>
        </w:rPr>
        <w:t xml:space="preserve">If anybody continues to think of Ferrara, I </w:t>
      </w:r>
      <w:r w:rsidR="00B6014E">
        <w:rPr>
          <w:lang w:val="en-GB" w:eastAsia="en-US"/>
        </w:rPr>
        <w:t>suppose</w:t>
      </w:r>
      <w:r>
        <w:rPr>
          <w:lang w:val="en-GB" w:eastAsia="en-US"/>
        </w:rPr>
        <w:t xml:space="preserve"> this </w:t>
      </w:r>
      <w:r w:rsidR="00B6014E">
        <w:rPr>
          <w:lang w:val="en-GB" w:eastAsia="en-US"/>
        </w:rPr>
        <w:t>at most</w:t>
      </w:r>
      <w:r>
        <w:rPr>
          <w:lang w:val="en-GB" w:eastAsia="en-US"/>
        </w:rPr>
        <w:t xml:space="preserve"> </w:t>
      </w:r>
      <w:r w:rsidR="00B6014E">
        <w:rPr>
          <w:lang w:val="en-GB" w:eastAsia="en-US"/>
        </w:rPr>
        <w:t xml:space="preserve">could </w:t>
      </w:r>
      <w:r>
        <w:rPr>
          <w:lang w:val="en-GB" w:eastAsia="en-US"/>
        </w:rPr>
        <w:t xml:space="preserve">represent the first point, </w:t>
      </w:r>
      <w:r w:rsidR="00CB7F0C">
        <w:rPr>
          <w:lang w:val="en-GB" w:eastAsia="en-US"/>
        </w:rPr>
        <w:t>if any</w:t>
      </w:r>
      <w:r w:rsidR="00047649">
        <w:rPr>
          <w:lang w:val="en-GB" w:eastAsia="en-US"/>
        </w:rPr>
        <w:t xml:space="preserve">body </w:t>
      </w:r>
      <w:r w:rsidR="00CB7F0C">
        <w:rPr>
          <w:lang w:val="en-GB" w:eastAsia="en-US"/>
        </w:rPr>
        <w:t>likes it better</w:t>
      </w:r>
      <w:r w:rsidR="00047649">
        <w:rPr>
          <w:lang w:val="en-GB" w:eastAsia="en-US"/>
        </w:rPr>
        <w:t xml:space="preserve">, </w:t>
      </w:r>
      <w:r>
        <w:rPr>
          <w:lang w:val="en-GB" w:eastAsia="en-US"/>
        </w:rPr>
        <w:t>but not the second. Even for Milan I have serious doubts. If not for the</w:t>
      </w:r>
      <w:r w:rsidR="00871F16">
        <w:rPr>
          <w:lang w:val="en-GB" w:eastAsia="en-US"/>
        </w:rPr>
        <w:t xml:space="preserve"> first point above, at least </w:t>
      </w:r>
      <w:r>
        <w:rPr>
          <w:lang w:val="en-GB" w:eastAsia="en-US"/>
        </w:rPr>
        <w:t>for the second, I cannot avoid imagining that it was located in Florence.</w:t>
      </w:r>
    </w:p>
    <w:p w:rsidR="00B10D69" w:rsidRDefault="005502EC" w:rsidP="00430E27">
      <w:pPr>
        <w:rPr>
          <w:lang w:val="en-GB" w:eastAsia="en-US"/>
        </w:rPr>
      </w:pPr>
      <w:r>
        <w:rPr>
          <w:lang w:val="en-GB" w:eastAsia="en-US"/>
        </w:rPr>
        <w:t xml:space="preserve">Indeed, what was needed was a whole set of conditions, difficult to find together: </w:t>
      </w:r>
      <w:r w:rsidR="00B10D69">
        <w:rPr>
          <w:lang w:val="en-GB" w:eastAsia="en-US"/>
        </w:rPr>
        <w:t xml:space="preserve">first of all, near </w:t>
      </w:r>
      <w:r>
        <w:rPr>
          <w:lang w:val="en-GB" w:eastAsia="en-US"/>
        </w:rPr>
        <w:t>a developed literary culture (Florence had the highest)</w:t>
      </w:r>
      <w:r w:rsidR="004E6F27">
        <w:rPr>
          <w:lang w:val="en-GB" w:eastAsia="en-US"/>
        </w:rPr>
        <w:t>;</w:t>
      </w:r>
      <w:r>
        <w:rPr>
          <w:lang w:val="en-GB" w:eastAsia="en-US"/>
        </w:rPr>
        <w:t xml:space="preserve"> a high-level manufacturing facility</w:t>
      </w:r>
      <w:r w:rsidR="00B10D69">
        <w:rPr>
          <w:lang w:val="en-GB" w:eastAsia="en-US"/>
        </w:rPr>
        <w:t xml:space="preserve"> was required as well.</w:t>
      </w:r>
      <w:r>
        <w:rPr>
          <w:lang w:val="en-GB" w:eastAsia="en-US"/>
        </w:rPr>
        <w:t xml:space="preserve"> </w:t>
      </w:r>
      <w:r w:rsidR="00430E27">
        <w:rPr>
          <w:lang w:val="en-GB" w:eastAsia="en-US"/>
        </w:rPr>
        <w:t>From these points of view, Florence was at the time t</w:t>
      </w:r>
      <w:r w:rsidR="00B10D69">
        <w:rPr>
          <w:lang w:val="en-GB" w:eastAsia="en-US"/>
        </w:rPr>
        <w:t>he most developed town in Italy.</w:t>
      </w:r>
    </w:p>
    <w:p w:rsidR="005502EC" w:rsidRDefault="00871F16" w:rsidP="00430E27">
      <w:pPr>
        <w:rPr>
          <w:lang w:val="en-GB" w:eastAsia="en-US"/>
        </w:rPr>
      </w:pPr>
      <w:r>
        <w:rPr>
          <w:lang w:val="en-GB" w:eastAsia="en-US"/>
        </w:rPr>
        <w:t>My opinions have recently been confirmed by</w:t>
      </w:r>
      <w:r w:rsidR="005502EC">
        <w:rPr>
          <w:lang w:val="en-GB" w:eastAsia="en-US"/>
        </w:rPr>
        <w:t xml:space="preserve"> </w:t>
      </w:r>
      <w:r>
        <w:rPr>
          <w:lang w:val="en-GB" w:eastAsia="en-US"/>
        </w:rPr>
        <w:t>a lot of</w:t>
      </w:r>
      <w:r w:rsidR="005502EC">
        <w:rPr>
          <w:lang w:val="en-GB" w:eastAsia="en-US"/>
        </w:rPr>
        <w:t xml:space="preserve"> documents (</w:t>
      </w:r>
      <w:r w:rsidR="006176ED">
        <w:rPr>
          <w:lang w:val="en-GB" w:eastAsia="en-US"/>
        </w:rPr>
        <w:t>38</w:t>
      </w:r>
      <w:r w:rsidR="005502EC">
        <w:rPr>
          <w:lang w:val="en-GB" w:eastAsia="en-US"/>
        </w:rPr>
        <w:t xml:space="preserve">) that attest how Florence was the </w:t>
      </w:r>
      <w:r>
        <w:rPr>
          <w:lang w:val="en-GB" w:eastAsia="en-US"/>
        </w:rPr>
        <w:t xml:space="preserve">main </w:t>
      </w:r>
      <w:r w:rsidR="005502EC">
        <w:rPr>
          <w:lang w:val="en-GB" w:eastAsia="en-US"/>
        </w:rPr>
        <w:t xml:space="preserve">source for </w:t>
      </w:r>
      <w:r w:rsidR="00CB7F0C">
        <w:rPr>
          <w:lang w:val="en-GB" w:eastAsia="en-US"/>
        </w:rPr>
        <w:t xml:space="preserve">producing and </w:t>
      </w:r>
      <w:r w:rsidR="005502EC">
        <w:rPr>
          <w:lang w:val="en-GB" w:eastAsia="en-US"/>
        </w:rPr>
        <w:t>export</w:t>
      </w:r>
      <w:r>
        <w:rPr>
          <w:lang w:val="en-GB" w:eastAsia="en-US"/>
        </w:rPr>
        <w:t>ing</w:t>
      </w:r>
      <w:r w:rsidR="005502EC">
        <w:rPr>
          <w:lang w:val="en-GB" w:eastAsia="en-US"/>
        </w:rPr>
        <w:t xml:space="preserve"> playing cards. Even the oldest reference to Trionfi has recently changed from </w:t>
      </w:r>
      <w:r w:rsidR="006C0476">
        <w:rPr>
          <w:lang w:val="en-GB" w:eastAsia="en-US"/>
        </w:rPr>
        <w:t xml:space="preserve">1442 in </w:t>
      </w:r>
      <w:r w:rsidR="005502EC">
        <w:rPr>
          <w:lang w:val="en-GB" w:eastAsia="en-US"/>
        </w:rPr>
        <w:t xml:space="preserve">Ferrara to </w:t>
      </w:r>
      <w:r w:rsidR="006C0476">
        <w:rPr>
          <w:lang w:val="en-GB" w:eastAsia="en-US"/>
        </w:rPr>
        <w:t xml:space="preserve">1440 in </w:t>
      </w:r>
      <w:r w:rsidR="005502EC">
        <w:rPr>
          <w:lang w:val="en-GB" w:eastAsia="en-US"/>
        </w:rPr>
        <w:t>Florence. (</w:t>
      </w:r>
      <w:r>
        <w:rPr>
          <w:lang w:val="en-GB" w:eastAsia="en-US"/>
        </w:rPr>
        <w:t>15</w:t>
      </w:r>
      <w:r w:rsidR="005502EC">
        <w:rPr>
          <w:lang w:val="en-GB" w:eastAsia="en-US"/>
        </w:rPr>
        <w:t>)</w:t>
      </w:r>
      <w:r w:rsidR="006C0476">
        <w:rPr>
          <w:lang w:val="en-GB" w:eastAsia="en-US"/>
        </w:rPr>
        <w:t xml:space="preserve"> By then, another town in which one could order a Trionfi pack</w:t>
      </w:r>
      <w:r w:rsidR="004E6F27" w:rsidRPr="004E6F27">
        <w:rPr>
          <w:lang w:val="en-GB" w:eastAsia="en-US"/>
        </w:rPr>
        <w:t xml:space="preserve"> </w:t>
      </w:r>
      <w:r w:rsidR="004E6F27">
        <w:rPr>
          <w:lang w:val="en-GB" w:eastAsia="en-US"/>
        </w:rPr>
        <w:t>did not exist yet</w:t>
      </w:r>
      <w:r w:rsidR="006C0476">
        <w:rPr>
          <w:lang w:val="en-GB" w:eastAsia="en-US"/>
        </w:rPr>
        <w:t>, as far as we know.</w:t>
      </w:r>
    </w:p>
    <w:p w:rsidR="00430E27" w:rsidRDefault="00430E27" w:rsidP="005C39E9">
      <w:pPr>
        <w:ind w:firstLine="0"/>
        <w:rPr>
          <w:lang w:val="en-GB" w:eastAsia="en-US"/>
        </w:rPr>
      </w:pPr>
    </w:p>
    <w:p w:rsidR="006C0476" w:rsidRDefault="00871F16" w:rsidP="006C0476">
      <w:pPr>
        <w:pStyle w:val="Heading2"/>
        <w:rPr>
          <w:lang w:val="en-GB"/>
        </w:rPr>
      </w:pPr>
      <w:r>
        <w:rPr>
          <w:lang w:val="en-GB"/>
        </w:rPr>
        <w:t>6.2 Commerce</w:t>
      </w:r>
    </w:p>
    <w:p w:rsidR="006C0476" w:rsidRDefault="006C0476" w:rsidP="006C0476">
      <w:pPr>
        <w:rPr>
          <w:lang w:val="en-GB" w:eastAsia="en-US"/>
        </w:rPr>
      </w:pPr>
    </w:p>
    <w:p w:rsidR="006C0476" w:rsidRDefault="006C0476" w:rsidP="006C0476">
      <w:pPr>
        <w:rPr>
          <w:lang w:val="en-GB" w:eastAsia="en-US"/>
        </w:rPr>
      </w:pPr>
      <w:r>
        <w:rPr>
          <w:lang w:val="en-GB" w:eastAsia="en-US"/>
        </w:rPr>
        <w:t>I hope that even those</w:t>
      </w:r>
      <w:r w:rsidR="00584070">
        <w:rPr>
          <w:lang w:val="en-GB" w:eastAsia="en-US"/>
        </w:rPr>
        <w:t>,</w:t>
      </w:r>
      <w:r>
        <w:rPr>
          <w:lang w:val="en-GB" w:eastAsia="en-US"/>
        </w:rPr>
        <w:t xml:space="preserve"> who still believe that a hermit (or </w:t>
      </w:r>
      <w:r w:rsidR="00AB33CA">
        <w:rPr>
          <w:lang w:val="en-GB" w:eastAsia="en-US"/>
        </w:rPr>
        <w:t xml:space="preserve">better </w:t>
      </w:r>
      <w:r>
        <w:rPr>
          <w:lang w:val="en-GB" w:eastAsia="en-US"/>
        </w:rPr>
        <w:t xml:space="preserve">a lonely and secluded philosopher) could have designed the tarot sequence, </w:t>
      </w:r>
      <w:r w:rsidR="00B10D69">
        <w:rPr>
          <w:lang w:val="en-GB" w:eastAsia="en-US"/>
        </w:rPr>
        <w:t xml:space="preserve">can </w:t>
      </w:r>
      <w:r>
        <w:rPr>
          <w:lang w:val="en-GB" w:eastAsia="en-US"/>
        </w:rPr>
        <w:t xml:space="preserve">agree with my suggestion that the cultural </w:t>
      </w:r>
      <w:r w:rsidR="00B10D69">
        <w:rPr>
          <w:lang w:val="en-GB" w:eastAsia="en-US"/>
        </w:rPr>
        <w:t xml:space="preserve">and manufacturing </w:t>
      </w:r>
      <w:r>
        <w:rPr>
          <w:lang w:val="en-GB" w:eastAsia="en-US"/>
        </w:rPr>
        <w:t>environment of Florence was the best source for any further spread of the new packs.</w:t>
      </w:r>
      <w:r w:rsidR="00B10D69">
        <w:rPr>
          <w:lang w:val="en-GB" w:eastAsia="en-US"/>
        </w:rPr>
        <w:t xml:space="preserve"> </w:t>
      </w:r>
    </w:p>
    <w:p w:rsidR="00DC507D" w:rsidRDefault="000240F6" w:rsidP="006C0476">
      <w:pPr>
        <w:rPr>
          <w:lang w:val="en-GB" w:eastAsia="en-US"/>
        </w:rPr>
      </w:pPr>
      <w:r>
        <w:rPr>
          <w:lang w:val="en-GB" w:eastAsia="en-US"/>
        </w:rPr>
        <w:t xml:space="preserve">There is an additional reason for that suggestion. The Florentine merchants had established rock-solid trade channels, since centuries already. </w:t>
      </w:r>
      <w:r w:rsidR="00DC507D">
        <w:rPr>
          <w:lang w:val="en-GB" w:eastAsia="en-US"/>
        </w:rPr>
        <w:t xml:space="preserve">Only in Venice a greater international market existed at the time, but this supremacy did not yet </w:t>
      </w:r>
      <w:r w:rsidR="00997791">
        <w:rPr>
          <w:lang w:val="en-GB" w:eastAsia="en-US"/>
        </w:rPr>
        <w:t>subsist</w:t>
      </w:r>
      <w:r w:rsidR="00DC507D">
        <w:rPr>
          <w:lang w:val="en-GB" w:eastAsia="en-US"/>
        </w:rPr>
        <w:t xml:space="preserve"> for manufacturing</w:t>
      </w:r>
      <w:r w:rsidR="007C2D99">
        <w:rPr>
          <w:lang w:val="en-GB" w:eastAsia="en-US"/>
        </w:rPr>
        <w:t xml:space="preserve">, both as amount </w:t>
      </w:r>
      <w:r w:rsidR="00997791">
        <w:rPr>
          <w:lang w:val="en-GB" w:eastAsia="en-US"/>
        </w:rPr>
        <w:t xml:space="preserve">and </w:t>
      </w:r>
      <w:r w:rsidR="00DC507D">
        <w:rPr>
          <w:lang w:val="en-GB" w:eastAsia="en-US"/>
        </w:rPr>
        <w:t>artistic level</w:t>
      </w:r>
      <w:r w:rsidR="007C2D99">
        <w:rPr>
          <w:lang w:val="en-GB" w:eastAsia="en-US"/>
        </w:rPr>
        <w:t xml:space="preserve"> of the products</w:t>
      </w:r>
      <w:r w:rsidR="00DC507D">
        <w:rPr>
          <w:lang w:val="en-GB" w:eastAsia="en-US"/>
        </w:rPr>
        <w:t>.</w:t>
      </w:r>
    </w:p>
    <w:p w:rsidR="00E47D17" w:rsidRDefault="000240F6" w:rsidP="006C0476">
      <w:pPr>
        <w:rPr>
          <w:lang w:val="en-GB" w:eastAsia="en-US"/>
        </w:rPr>
      </w:pPr>
      <w:r>
        <w:rPr>
          <w:lang w:val="en-GB" w:eastAsia="en-US"/>
        </w:rPr>
        <w:t xml:space="preserve">In terms of value, the most precious good was... money, and Florentine bankers made their trades with all European countries, kings and courts included. Then we find wool and silk products, and the </w:t>
      </w:r>
      <w:r w:rsidR="00AB33CA">
        <w:rPr>
          <w:lang w:val="en-GB" w:eastAsia="en-US"/>
        </w:rPr>
        <w:t xml:space="preserve">top-quality </w:t>
      </w:r>
      <w:r>
        <w:rPr>
          <w:lang w:val="en-GB" w:eastAsia="en-US"/>
        </w:rPr>
        <w:t xml:space="preserve">Florentine </w:t>
      </w:r>
      <w:r w:rsidR="006C432D">
        <w:rPr>
          <w:lang w:val="en-GB" w:eastAsia="en-US"/>
        </w:rPr>
        <w:t>merchandise was</w:t>
      </w:r>
      <w:r>
        <w:rPr>
          <w:lang w:val="en-GB" w:eastAsia="en-US"/>
        </w:rPr>
        <w:t xml:space="preserve"> anywhere </w:t>
      </w:r>
      <w:r w:rsidR="00AB33CA">
        <w:rPr>
          <w:lang w:val="en-GB" w:eastAsia="en-US"/>
        </w:rPr>
        <w:t>longed-for</w:t>
      </w:r>
      <w:r>
        <w:rPr>
          <w:lang w:val="en-GB" w:eastAsia="en-US"/>
        </w:rPr>
        <w:t xml:space="preserve">. </w:t>
      </w:r>
      <w:r w:rsidR="00B10D69">
        <w:rPr>
          <w:lang w:val="en-GB" w:eastAsia="en-US"/>
        </w:rPr>
        <w:t xml:space="preserve">At the time, trade of </w:t>
      </w:r>
      <w:r w:rsidR="007C2D99">
        <w:rPr>
          <w:lang w:val="en-GB" w:eastAsia="en-US"/>
        </w:rPr>
        <w:t xml:space="preserve">Florentine </w:t>
      </w:r>
      <w:r w:rsidR="00B10D69">
        <w:rPr>
          <w:lang w:val="en-GB" w:eastAsia="en-US"/>
        </w:rPr>
        <w:t>art objects became common too.</w:t>
      </w:r>
    </w:p>
    <w:p w:rsidR="000240F6" w:rsidRDefault="000240F6" w:rsidP="006C0476">
      <w:pPr>
        <w:rPr>
          <w:lang w:val="en-GB" w:eastAsia="en-US"/>
        </w:rPr>
      </w:pPr>
      <w:r>
        <w:rPr>
          <w:lang w:val="en-GB" w:eastAsia="en-US"/>
        </w:rPr>
        <w:t xml:space="preserve">Along the established channels it was easy to associate the trade of playing cards with that of </w:t>
      </w:r>
      <w:r w:rsidR="00B10D69">
        <w:rPr>
          <w:lang w:val="en-GB" w:eastAsia="en-US"/>
        </w:rPr>
        <w:t xml:space="preserve">the </w:t>
      </w:r>
      <w:r>
        <w:rPr>
          <w:lang w:val="en-GB" w:eastAsia="en-US"/>
        </w:rPr>
        <w:t>other goods.</w:t>
      </w:r>
      <w:r w:rsidR="003D5F99">
        <w:rPr>
          <w:lang w:val="en-GB" w:eastAsia="en-US"/>
        </w:rPr>
        <w:t xml:space="preserve"> </w:t>
      </w:r>
      <w:r>
        <w:rPr>
          <w:lang w:val="en-GB" w:eastAsia="en-US"/>
        </w:rPr>
        <w:t xml:space="preserve">Even if we limit our attention to the very special trade of playing cards, we find more documents of card exports </w:t>
      </w:r>
      <w:r w:rsidR="00CB7F0C">
        <w:rPr>
          <w:lang w:val="en-GB" w:eastAsia="en-US"/>
        </w:rPr>
        <w:t xml:space="preserve">from Florence </w:t>
      </w:r>
      <w:r>
        <w:rPr>
          <w:lang w:val="en-GB" w:eastAsia="en-US"/>
        </w:rPr>
        <w:t xml:space="preserve">than from any other Italian town. </w:t>
      </w:r>
      <w:r w:rsidR="00E47D17">
        <w:rPr>
          <w:lang w:val="en-GB" w:eastAsia="en-US"/>
        </w:rPr>
        <w:t>(</w:t>
      </w:r>
      <w:r w:rsidR="006C432D">
        <w:rPr>
          <w:lang w:val="en-GB" w:eastAsia="en-US"/>
        </w:rPr>
        <w:t>38</w:t>
      </w:r>
      <w:r w:rsidR="00E47D17">
        <w:rPr>
          <w:lang w:val="en-GB" w:eastAsia="en-US"/>
        </w:rPr>
        <w:t xml:space="preserve">) </w:t>
      </w:r>
      <w:r>
        <w:rPr>
          <w:lang w:val="en-GB" w:eastAsia="en-US"/>
        </w:rPr>
        <w:t>If a competition existed, this could be based in South Germany – and</w:t>
      </w:r>
      <w:r w:rsidR="00B10D69">
        <w:rPr>
          <w:lang w:val="en-GB" w:eastAsia="en-US"/>
        </w:rPr>
        <w:t>, but</w:t>
      </w:r>
      <w:r>
        <w:rPr>
          <w:lang w:val="en-GB" w:eastAsia="en-US"/>
        </w:rPr>
        <w:t xml:space="preserve"> only </w:t>
      </w:r>
      <w:r w:rsidR="00B10D69">
        <w:rPr>
          <w:lang w:val="en-GB" w:eastAsia="en-US"/>
        </w:rPr>
        <w:t xml:space="preserve">for </w:t>
      </w:r>
      <w:r>
        <w:rPr>
          <w:lang w:val="en-GB" w:eastAsia="en-US"/>
        </w:rPr>
        <w:t xml:space="preserve">later </w:t>
      </w:r>
      <w:r w:rsidR="00B10D69">
        <w:rPr>
          <w:lang w:val="en-GB" w:eastAsia="en-US"/>
        </w:rPr>
        <w:t>times,</w:t>
      </w:r>
      <w:r>
        <w:rPr>
          <w:lang w:val="en-GB" w:eastAsia="en-US"/>
        </w:rPr>
        <w:t xml:space="preserve"> in Bologna or Venice.</w:t>
      </w:r>
    </w:p>
    <w:p w:rsidR="006C0476" w:rsidRDefault="006C0476" w:rsidP="006C0476">
      <w:pPr>
        <w:rPr>
          <w:lang w:val="en-GB" w:eastAsia="en-US"/>
        </w:rPr>
      </w:pPr>
    </w:p>
    <w:p w:rsidR="006C0476" w:rsidRDefault="006C0476" w:rsidP="006C0476">
      <w:pPr>
        <w:pStyle w:val="Heading2"/>
        <w:rPr>
          <w:lang w:val="en-GB"/>
        </w:rPr>
      </w:pPr>
      <w:r>
        <w:rPr>
          <w:lang w:val="en-GB"/>
        </w:rPr>
        <w:t xml:space="preserve">6.3 </w:t>
      </w:r>
      <w:r w:rsidR="006C432D">
        <w:rPr>
          <w:lang w:val="en-GB"/>
        </w:rPr>
        <w:t>Tarot s</w:t>
      </w:r>
      <w:r>
        <w:rPr>
          <w:lang w:val="en-GB"/>
        </w:rPr>
        <w:t>pread</w:t>
      </w:r>
    </w:p>
    <w:p w:rsidR="006C0476" w:rsidRDefault="006C0476" w:rsidP="005C39E9">
      <w:pPr>
        <w:ind w:firstLine="0"/>
        <w:rPr>
          <w:lang w:val="en-GB" w:eastAsia="en-US"/>
        </w:rPr>
      </w:pPr>
    </w:p>
    <w:p w:rsidR="00E47D17" w:rsidRDefault="00E47D17" w:rsidP="00E47D17">
      <w:pPr>
        <w:rPr>
          <w:lang w:val="en-GB" w:eastAsia="en-US"/>
        </w:rPr>
      </w:pPr>
      <w:r>
        <w:rPr>
          <w:lang w:val="en-GB" w:eastAsia="en-US"/>
        </w:rPr>
        <w:t xml:space="preserve">If we observe the amount of goods traded at the time, and the many destinations for their export, it is impossible to believe to a </w:t>
      </w:r>
      <w:r w:rsidR="00584070">
        <w:rPr>
          <w:lang w:val="en-GB" w:eastAsia="en-US"/>
        </w:rPr>
        <w:t xml:space="preserve">rather </w:t>
      </w:r>
      <w:r>
        <w:rPr>
          <w:lang w:val="en-GB" w:eastAsia="en-US"/>
        </w:rPr>
        <w:t xml:space="preserve">slow spread of the new </w:t>
      </w:r>
      <w:r w:rsidR="00676BC1">
        <w:rPr>
          <w:lang w:val="en-GB" w:eastAsia="en-US"/>
        </w:rPr>
        <w:t>tarot</w:t>
      </w:r>
      <w:r w:rsidR="007B06F7">
        <w:rPr>
          <w:lang w:val="en-GB" w:eastAsia="en-US"/>
        </w:rPr>
        <w:t xml:space="preserve"> </w:t>
      </w:r>
      <w:r w:rsidR="006C432D">
        <w:rPr>
          <w:lang w:val="en-GB" w:eastAsia="en-US"/>
        </w:rPr>
        <w:t>pack</w:t>
      </w:r>
      <w:r>
        <w:rPr>
          <w:lang w:val="en-GB" w:eastAsia="en-US"/>
        </w:rPr>
        <w:t xml:space="preserve">s, as it was outlined in the </w:t>
      </w:r>
      <w:r w:rsidR="00997791">
        <w:rPr>
          <w:lang w:val="en-GB" w:eastAsia="en-US"/>
        </w:rPr>
        <w:t>current histories</w:t>
      </w:r>
      <w:r>
        <w:rPr>
          <w:lang w:val="en-GB" w:eastAsia="en-US"/>
        </w:rPr>
        <w:t>, even by the great Michael Dummett</w:t>
      </w:r>
      <w:r w:rsidR="00584070">
        <w:rPr>
          <w:lang w:val="en-GB" w:eastAsia="en-US"/>
        </w:rPr>
        <w:t xml:space="preserve"> (except for the rapid transmission from Milan to Ferrara or vice versa)</w:t>
      </w:r>
      <w:r>
        <w:rPr>
          <w:lang w:val="en-GB" w:eastAsia="en-US"/>
        </w:rPr>
        <w:t>.</w:t>
      </w:r>
    </w:p>
    <w:p w:rsidR="00E47D17" w:rsidRDefault="00997791" w:rsidP="00E47D17">
      <w:pPr>
        <w:rPr>
          <w:lang w:val="en-GB" w:eastAsia="en-US"/>
        </w:rPr>
      </w:pPr>
      <w:r>
        <w:rPr>
          <w:lang w:val="en-GB" w:eastAsia="en-US"/>
        </w:rPr>
        <w:t>Up to now, w</w:t>
      </w:r>
      <w:r w:rsidR="00E47D17">
        <w:rPr>
          <w:lang w:val="en-GB" w:eastAsia="en-US"/>
        </w:rPr>
        <w:t xml:space="preserve">e have assisted to many discussions on few documents, not to mention the even less playing cards kept from those times. It has been </w:t>
      </w:r>
      <w:r w:rsidR="006C432D">
        <w:rPr>
          <w:lang w:val="en-GB" w:eastAsia="en-US"/>
        </w:rPr>
        <w:t>inaccurate</w:t>
      </w:r>
      <w:r w:rsidR="00E47D17">
        <w:rPr>
          <w:lang w:val="en-GB" w:eastAsia="en-US"/>
        </w:rPr>
        <w:t xml:space="preserve"> to base all the conclusions to the sole documents discovered.</w:t>
      </w:r>
    </w:p>
    <w:p w:rsidR="00997791" w:rsidRDefault="00E47D17" w:rsidP="00E47D17">
      <w:pPr>
        <w:rPr>
          <w:lang w:val="en-GB" w:eastAsia="en-US"/>
        </w:rPr>
      </w:pPr>
      <w:r>
        <w:rPr>
          <w:lang w:val="en-GB" w:eastAsia="en-US"/>
        </w:rPr>
        <w:t>As soon as new documents appear, it becomes evident that we have</w:t>
      </w:r>
      <w:r w:rsidR="00997791">
        <w:rPr>
          <w:lang w:val="en-GB" w:eastAsia="en-US"/>
        </w:rPr>
        <w:t xml:space="preserve"> to change the traditional view</w:t>
      </w:r>
      <w:r>
        <w:rPr>
          <w:lang w:val="en-GB" w:eastAsia="en-US"/>
        </w:rPr>
        <w:t xml:space="preserve"> of </w:t>
      </w:r>
      <w:r w:rsidR="00584070">
        <w:rPr>
          <w:lang w:val="en-GB" w:eastAsia="en-US"/>
        </w:rPr>
        <w:t>the</w:t>
      </w:r>
      <w:r>
        <w:rPr>
          <w:lang w:val="en-GB" w:eastAsia="en-US"/>
        </w:rPr>
        <w:t xml:space="preserve"> spread of the new </w:t>
      </w:r>
      <w:r w:rsidR="00676BC1">
        <w:rPr>
          <w:lang w:val="en-GB" w:eastAsia="en-US"/>
        </w:rPr>
        <w:t>tarot</w:t>
      </w:r>
      <w:r w:rsidR="007B06F7">
        <w:rPr>
          <w:lang w:val="en-GB" w:eastAsia="en-US"/>
        </w:rPr>
        <w:t xml:space="preserve"> </w:t>
      </w:r>
      <w:r>
        <w:rPr>
          <w:lang w:val="en-GB" w:eastAsia="en-US"/>
        </w:rPr>
        <w:t>card</w:t>
      </w:r>
      <w:r w:rsidR="00B10D69">
        <w:rPr>
          <w:lang w:val="en-GB" w:eastAsia="en-US"/>
        </w:rPr>
        <w:t>s, into a more reasonable one. For instance, i</w:t>
      </w:r>
      <w:r>
        <w:rPr>
          <w:lang w:val="en-GB" w:eastAsia="en-US"/>
        </w:rPr>
        <w:t xml:space="preserve">f we have no useful document from Bologna and Venice up to now, this is far from proving that they did not play a role in the early diffusion of </w:t>
      </w:r>
      <w:r w:rsidR="006C432D">
        <w:rPr>
          <w:lang w:val="en-GB" w:eastAsia="en-US"/>
        </w:rPr>
        <w:t>tarot</w:t>
      </w:r>
      <w:r>
        <w:rPr>
          <w:lang w:val="en-GB" w:eastAsia="en-US"/>
        </w:rPr>
        <w:t xml:space="preserve">. </w:t>
      </w:r>
      <w:r w:rsidR="006C432D">
        <w:rPr>
          <w:lang w:val="en-GB" w:eastAsia="en-US"/>
        </w:rPr>
        <w:t xml:space="preserve">(From Bologna, it is easy to imagine a prompt scattering </w:t>
      </w:r>
      <w:r w:rsidR="006C432D">
        <w:rPr>
          <w:lang w:val="en-GB" w:eastAsia="en-US"/>
        </w:rPr>
        <w:lastRenderedPageBreak/>
        <w:t>towards the places of origin of the many students – in Venice they had a pre-eminent international market.)</w:t>
      </w:r>
    </w:p>
    <w:p w:rsidR="00E47D17" w:rsidRDefault="00E47D17" w:rsidP="00E47D17">
      <w:pPr>
        <w:rPr>
          <w:lang w:val="en-GB" w:eastAsia="en-US"/>
        </w:rPr>
      </w:pPr>
      <w:r>
        <w:rPr>
          <w:lang w:val="en-GB" w:eastAsia="en-US"/>
        </w:rPr>
        <w:t xml:space="preserve">On their arrival into Rome, and even into Sicily, we have </w:t>
      </w:r>
      <w:r w:rsidR="006C432D">
        <w:rPr>
          <w:lang w:val="en-GB" w:eastAsia="en-US"/>
        </w:rPr>
        <w:t>now more reasonable dates. (38</w:t>
      </w:r>
      <w:r w:rsidR="00563BAA">
        <w:rPr>
          <w:lang w:val="en-GB" w:eastAsia="en-US"/>
        </w:rPr>
        <w:t xml:space="preserve">) </w:t>
      </w:r>
      <w:r>
        <w:rPr>
          <w:lang w:val="en-GB" w:eastAsia="en-US"/>
        </w:rPr>
        <w:t xml:space="preserve">For </w:t>
      </w:r>
      <w:r w:rsidR="00584070">
        <w:rPr>
          <w:lang w:val="en-GB" w:eastAsia="en-US"/>
        </w:rPr>
        <w:t>these and similar destinations</w:t>
      </w:r>
      <w:r>
        <w:rPr>
          <w:lang w:val="en-GB" w:eastAsia="en-US"/>
        </w:rPr>
        <w:t xml:space="preserve"> t</w:t>
      </w:r>
      <w:r w:rsidR="00563BAA">
        <w:rPr>
          <w:lang w:val="en-GB" w:eastAsia="en-US"/>
        </w:rPr>
        <w:t>here is still way for progress. The Florentine trade was also very active toward several foreign countries – in our field I think for instance of Lisbon, where the Florentine pattern was early adopted</w:t>
      </w:r>
      <w:r w:rsidR="00CB7F0C">
        <w:rPr>
          <w:lang w:val="en-GB" w:eastAsia="en-US"/>
        </w:rPr>
        <w:t xml:space="preserve"> by the Portuguese</w:t>
      </w:r>
      <w:r w:rsidR="00563BAA">
        <w:rPr>
          <w:lang w:val="en-GB" w:eastAsia="en-US"/>
        </w:rPr>
        <w:t>.</w:t>
      </w:r>
    </w:p>
    <w:p w:rsidR="00E47D17" w:rsidRDefault="00E47D17" w:rsidP="00E47D17">
      <w:pPr>
        <w:rPr>
          <w:lang w:val="en-GB" w:eastAsia="en-US"/>
        </w:rPr>
      </w:pPr>
      <w:r>
        <w:rPr>
          <w:lang w:val="en-GB" w:eastAsia="en-US"/>
        </w:rPr>
        <w:t xml:space="preserve">As soon as we are able to insert the trade of </w:t>
      </w:r>
      <w:r w:rsidR="00676BC1">
        <w:rPr>
          <w:lang w:val="en-GB" w:eastAsia="en-US"/>
        </w:rPr>
        <w:t>playing cards</w:t>
      </w:r>
      <w:r>
        <w:rPr>
          <w:lang w:val="en-GB" w:eastAsia="en-US"/>
        </w:rPr>
        <w:t xml:space="preserve"> within the general trade of Florentine goods, through the established channels</w:t>
      </w:r>
      <w:r w:rsidR="005057B9">
        <w:rPr>
          <w:lang w:val="en-GB" w:eastAsia="en-US"/>
        </w:rPr>
        <w:t xml:space="preserve"> used by the local merchants, a</w:t>
      </w:r>
      <w:r w:rsidR="00584070">
        <w:rPr>
          <w:lang w:val="en-GB" w:eastAsia="en-US"/>
        </w:rPr>
        <w:t xml:space="preserve"> rapid</w:t>
      </w:r>
      <w:r w:rsidR="005057B9">
        <w:rPr>
          <w:lang w:val="en-GB" w:eastAsia="en-US"/>
        </w:rPr>
        <w:t xml:space="preserve"> diffusion of the new pack </w:t>
      </w:r>
      <w:r w:rsidR="00584070">
        <w:rPr>
          <w:lang w:val="en-GB" w:eastAsia="en-US"/>
        </w:rPr>
        <w:t xml:space="preserve">to </w:t>
      </w:r>
      <w:r w:rsidR="006C432D">
        <w:rPr>
          <w:lang w:val="en-GB" w:eastAsia="en-US"/>
        </w:rPr>
        <w:t>any connected place</w:t>
      </w:r>
      <w:r w:rsidR="00584070">
        <w:rPr>
          <w:lang w:val="en-GB" w:eastAsia="en-US"/>
        </w:rPr>
        <w:t xml:space="preserve"> </w:t>
      </w:r>
      <w:r w:rsidR="005057B9">
        <w:rPr>
          <w:lang w:val="en-GB" w:eastAsia="en-US"/>
        </w:rPr>
        <w:t>becomes</w:t>
      </w:r>
      <w:r w:rsidR="00563BAA">
        <w:rPr>
          <w:lang w:val="en-GB" w:eastAsia="en-US"/>
        </w:rPr>
        <w:t xml:space="preserve"> increasingly </w:t>
      </w:r>
      <w:r w:rsidR="005057B9">
        <w:rPr>
          <w:lang w:val="en-GB" w:eastAsia="en-US"/>
        </w:rPr>
        <w:t>likely.</w:t>
      </w:r>
    </w:p>
    <w:p w:rsidR="00E47D17" w:rsidRDefault="00E47D17" w:rsidP="00E47D17">
      <w:pPr>
        <w:rPr>
          <w:lang w:val="en-GB" w:eastAsia="en-US"/>
        </w:rPr>
      </w:pPr>
    </w:p>
    <w:p w:rsidR="0080445B" w:rsidRPr="00B84222" w:rsidRDefault="00001FCE" w:rsidP="00001FCE">
      <w:pPr>
        <w:pStyle w:val="Heading2"/>
        <w:rPr>
          <w:lang w:val="en-GB"/>
        </w:rPr>
      </w:pPr>
      <w:r w:rsidRPr="00B84222">
        <w:rPr>
          <w:lang w:val="en-GB"/>
        </w:rPr>
        <w:t>Conclusion</w:t>
      </w:r>
    </w:p>
    <w:p w:rsidR="00001FCE" w:rsidRPr="00B84222" w:rsidRDefault="00001FCE" w:rsidP="0080445B">
      <w:pPr>
        <w:rPr>
          <w:lang w:val="en-GB" w:eastAsia="en-US"/>
        </w:rPr>
      </w:pPr>
    </w:p>
    <w:p w:rsidR="00001FCE" w:rsidRPr="00B84222" w:rsidRDefault="00001FCE" w:rsidP="0080445B">
      <w:pPr>
        <w:rPr>
          <w:lang w:val="en-GB" w:eastAsia="en-US"/>
        </w:rPr>
      </w:pPr>
      <w:r w:rsidRPr="00B84222">
        <w:rPr>
          <w:lang w:val="en-GB" w:eastAsia="en-US"/>
        </w:rPr>
        <w:t xml:space="preserve">Unfortunately, my conclusion here cannot be a conclusive one. I have continued my research on plausible sources for the tarot sequence and </w:t>
      </w:r>
      <w:r w:rsidR="00997791">
        <w:rPr>
          <w:lang w:val="en-GB" w:eastAsia="en-US"/>
        </w:rPr>
        <w:t>critically analysed</w:t>
      </w:r>
      <w:r w:rsidRPr="00B84222">
        <w:rPr>
          <w:lang w:val="en-GB" w:eastAsia="en-US"/>
        </w:rPr>
        <w:t xml:space="preserve"> several suggestions</w:t>
      </w:r>
      <w:r w:rsidR="00997791">
        <w:rPr>
          <w:lang w:val="en-GB" w:eastAsia="en-US"/>
        </w:rPr>
        <w:t>,</w:t>
      </w:r>
      <w:r w:rsidRPr="00B84222">
        <w:rPr>
          <w:lang w:val="en-GB" w:eastAsia="en-US"/>
        </w:rPr>
        <w:t xml:space="preserve"> in addition to those that I already had examined </w:t>
      </w:r>
      <w:r w:rsidR="00551F20">
        <w:rPr>
          <w:lang w:val="en-GB" w:eastAsia="en-US"/>
        </w:rPr>
        <w:t>years</w:t>
      </w:r>
      <w:r w:rsidRPr="00B84222">
        <w:rPr>
          <w:lang w:val="en-GB" w:eastAsia="en-US"/>
        </w:rPr>
        <w:t xml:space="preserve"> ago. (</w:t>
      </w:r>
      <w:r w:rsidR="00EE0800">
        <w:rPr>
          <w:lang w:val="en-GB" w:eastAsia="en-US"/>
        </w:rPr>
        <w:t>1</w:t>
      </w:r>
      <w:r w:rsidRPr="00B84222">
        <w:rPr>
          <w:lang w:val="en-GB" w:eastAsia="en-US"/>
        </w:rPr>
        <w:t>)</w:t>
      </w:r>
    </w:p>
    <w:p w:rsidR="00CB7F0C" w:rsidRDefault="00922DF5" w:rsidP="0080445B">
      <w:pPr>
        <w:rPr>
          <w:lang w:val="en-GB" w:eastAsia="en-US"/>
        </w:rPr>
      </w:pPr>
      <w:r w:rsidRPr="00B84222">
        <w:rPr>
          <w:lang w:val="en-GB" w:eastAsia="en-US"/>
        </w:rPr>
        <w:t xml:space="preserve">My impression is that finding </w:t>
      </w:r>
      <w:r w:rsidR="00997791" w:rsidRPr="00B84222">
        <w:rPr>
          <w:lang w:val="en-GB" w:eastAsia="en-US"/>
        </w:rPr>
        <w:t xml:space="preserve">the </w:t>
      </w:r>
      <w:r w:rsidRPr="00B84222">
        <w:rPr>
          <w:lang w:val="en-GB" w:eastAsia="en-US"/>
        </w:rPr>
        <w:t>c</w:t>
      </w:r>
      <w:r w:rsidR="00584070">
        <w:rPr>
          <w:lang w:val="en-GB" w:eastAsia="en-US"/>
        </w:rPr>
        <w:t>ultural environment favourable f</w:t>
      </w:r>
      <w:r w:rsidRPr="00B84222">
        <w:rPr>
          <w:lang w:val="en-GB" w:eastAsia="en-US"/>
        </w:rPr>
        <w:t>o</w:t>
      </w:r>
      <w:r w:rsidR="00584070">
        <w:rPr>
          <w:lang w:val="en-GB" w:eastAsia="en-US"/>
        </w:rPr>
        <w:t>r</w:t>
      </w:r>
      <w:r w:rsidRPr="00B84222">
        <w:rPr>
          <w:lang w:val="en-GB" w:eastAsia="en-US"/>
        </w:rPr>
        <w:t xml:space="preserve"> the introduction of the tarot sequence remains a hard task</w:t>
      </w:r>
      <w:r w:rsidR="00551F20">
        <w:rPr>
          <w:lang w:val="en-GB" w:eastAsia="en-US"/>
        </w:rPr>
        <w:t>, even though my preference still points to the ext</w:t>
      </w:r>
      <w:r w:rsidR="005057B9">
        <w:rPr>
          <w:lang w:val="en-GB" w:eastAsia="en-US"/>
        </w:rPr>
        <w:t>raordinary Florentine cultural environment</w:t>
      </w:r>
      <w:r w:rsidR="006C432D">
        <w:rPr>
          <w:lang w:val="en-GB" w:eastAsia="en-US"/>
        </w:rPr>
        <w:t xml:space="preserve">. </w:t>
      </w:r>
    </w:p>
    <w:p w:rsidR="00551F20" w:rsidRDefault="006C432D" w:rsidP="0080445B">
      <w:pPr>
        <w:rPr>
          <w:lang w:val="en-GB" w:eastAsia="en-US"/>
        </w:rPr>
      </w:pPr>
      <w:r>
        <w:rPr>
          <w:lang w:val="en-GB" w:eastAsia="en-US"/>
        </w:rPr>
        <w:t>L</w:t>
      </w:r>
      <w:r w:rsidR="005057B9">
        <w:rPr>
          <w:lang w:val="en-GB" w:eastAsia="en-US"/>
        </w:rPr>
        <w:t xml:space="preserve">et me </w:t>
      </w:r>
      <w:r w:rsidR="00CB7F0C">
        <w:rPr>
          <w:lang w:val="en-GB" w:eastAsia="en-US"/>
        </w:rPr>
        <w:t>moreover remind</w:t>
      </w:r>
      <w:r w:rsidR="005057B9">
        <w:rPr>
          <w:lang w:val="en-GB" w:eastAsia="en-US"/>
        </w:rPr>
        <w:t xml:space="preserve"> the pre</w:t>
      </w:r>
      <w:r w:rsidR="00CB7F0C">
        <w:rPr>
          <w:lang w:val="en-GB" w:eastAsia="en-US"/>
        </w:rPr>
        <w:t>-</w:t>
      </w:r>
      <w:r w:rsidR="005057B9">
        <w:rPr>
          <w:lang w:val="en-GB" w:eastAsia="en-US"/>
        </w:rPr>
        <w:t xml:space="preserve">eminent level of the Florentine manufacturing and trade resources at the time. </w:t>
      </w:r>
      <w:r w:rsidR="00EC4A73">
        <w:rPr>
          <w:lang w:val="en-GB" w:eastAsia="en-US"/>
        </w:rPr>
        <w:t xml:space="preserve">As a matter of fact, our task is not, or not only, to find an isolated philosopher, who could design the tarot sequence, but to understand how it could </w:t>
      </w:r>
      <w:r w:rsidR="007C2D99">
        <w:rPr>
          <w:lang w:val="en-GB" w:eastAsia="en-US"/>
        </w:rPr>
        <w:t>obtain</w:t>
      </w:r>
      <w:r w:rsidR="00EC4A73">
        <w:rPr>
          <w:lang w:val="en-GB" w:eastAsia="en-US"/>
        </w:rPr>
        <w:t xml:space="preserve"> the wide success that it actually </w:t>
      </w:r>
      <w:r w:rsidR="00997791">
        <w:rPr>
          <w:lang w:val="en-GB" w:eastAsia="en-US"/>
        </w:rPr>
        <w:t>enjoyed</w:t>
      </w:r>
      <w:r w:rsidR="00EC4A73">
        <w:rPr>
          <w:lang w:val="en-GB" w:eastAsia="en-US"/>
        </w:rPr>
        <w:t xml:space="preserve">. </w:t>
      </w:r>
    </w:p>
    <w:p w:rsidR="00E278F9" w:rsidRDefault="00EC4A73" w:rsidP="0080445B">
      <w:pPr>
        <w:rPr>
          <w:lang w:val="en-GB" w:eastAsia="en-US"/>
        </w:rPr>
      </w:pPr>
      <w:r>
        <w:rPr>
          <w:lang w:val="en-GB" w:eastAsia="en-US"/>
        </w:rPr>
        <w:t xml:space="preserve">The recent discovery of further documents </w:t>
      </w:r>
      <w:r w:rsidR="005057B9">
        <w:rPr>
          <w:lang w:val="en-GB" w:eastAsia="en-US"/>
        </w:rPr>
        <w:t>(</w:t>
      </w:r>
      <w:r w:rsidR="006C432D">
        <w:rPr>
          <w:lang w:val="en-GB" w:eastAsia="en-US"/>
        </w:rPr>
        <w:t>38</w:t>
      </w:r>
      <w:r w:rsidR="005057B9">
        <w:rPr>
          <w:lang w:val="en-GB" w:eastAsia="en-US"/>
        </w:rPr>
        <w:t xml:space="preserve">) </w:t>
      </w:r>
      <w:r>
        <w:rPr>
          <w:lang w:val="en-GB" w:eastAsia="en-US"/>
        </w:rPr>
        <w:t xml:space="preserve">compels us to change the traditional view of a game that first found some </w:t>
      </w:r>
      <w:r w:rsidR="00E278F9">
        <w:rPr>
          <w:lang w:val="en-GB" w:eastAsia="en-US"/>
        </w:rPr>
        <w:t>vogue</w:t>
      </w:r>
      <w:r>
        <w:rPr>
          <w:lang w:val="en-GB" w:eastAsia="en-US"/>
        </w:rPr>
        <w:t xml:space="preserve"> in </w:t>
      </w:r>
      <w:r w:rsidR="00584070">
        <w:rPr>
          <w:lang w:val="en-GB" w:eastAsia="en-US"/>
        </w:rPr>
        <w:t>two</w:t>
      </w:r>
      <w:r>
        <w:rPr>
          <w:lang w:val="en-GB" w:eastAsia="en-US"/>
        </w:rPr>
        <w:t xml:space="preserve"> </w:t>
      </w:r>
      <w:r w:rsidR="006C432D">
        <w:rPr>
          <w:lang w:val="en-GB" w:eastAsia="en-US"/>
        </w:rPr>
        <w:t xml:space="preserve">North-Italian </w:t>
      </w:r>
      <w:r>
        <w:rPr>
          <w:lang w:val="en-GB" w:eastAsia="en-US"/>
        </w:rPr>
        <w:t>court environment</w:t>
      </w:r>
      <w:r w:rsidR="00584070">
        <w:rPr>
          <w:lang w:val="en-GB" w:eastAsia="en-US"/>
        </w:rPr>
        <w:t>s</w:t>
      </w:r>
      <w:r>
        <w:rPr>
          <w:lang w:val="en-GB" w:eastAsia="en-US"/>
        </w:rPr>
        <w:t xml:space="preserve"> and then </w:t>
      </w:r>
      <w:r w:rsidR="006C432D">
        <w:rPr>
          <w:lang w:val="en-GB" w:eastAsia="en-US"/>
        </w:rPr>
        <w:t>“descended”</w:t>
      </w:r>
      <w:r>
        <w:rPr>
          <w:lang w:val="en-GB" w:eastAsia="en-US"/>
        </w:rPr>
        <w:t xml:space="preserve"> toward</w:t>
      </w:r>
      <w:r w:rsidR="00FE77E1">
        <w:rPr>
          <w:lang w:val="en-GB" w:eastAsia="en-US"/>
        </w:rPr>
        <w:t>s</w:t>
      </w:r>
      <w:r>
        <w:rPr>
          <w:lang w:val="en-GB" w:eastAsia="en-US"/>
        </w:rPr>
        <w:t xml:space="preserve"> the main Italian towns</w:t>
      </w:r>
      <w:r w:rsidR="00BE7A6D">
        <w:rPr>
          <w:lang w:val="en-GB" w:eastAsia="en-US"/>
        </w:rPr>
        <w:t xml:space="preserve"> in the course of decades, if not centuries</w:t>
      </w:r>
      <w:r w:rsidR="00E278F9">
        <w:rPr>
          <w:lang w:val="en-GB" w:eastAsia="en-US"/>
        </w:rPr>
        <w:t xml:space="preserve">. </w:t>
      </w:r>
      <w:r w:rsidR="005057B9">
        <w:rPr>
          <w:lang w:val="en-GB" w:eastAsia="en-US"/>
        </w:rPr>
        <w:t>A</w:t>
      </w:r>
      <w:r>
        <w:rPr>
          <w:lang w:val="en-GB" w:eastAsia="en-US"/>
        </w:rPr>
        <w:t xml:space="preserve"> path of this kind </w:t>
      </w:r>
      <w:r w:rsidR="00584070">
        <w:rPr>
          <w:lang w:val="en-GB" w:eastAsia="en-US"/>
        </w:rPr>
        <w:t>is only reasonable, in so far as</w:t>
      </w:r>
      <w:r>
        <w:rPr>
          <w:lang w:val="en-GB" w:eastAsia="en-US"/>
        </w:rPr>
        <w:t xml:space="preserve"> </w:t>
      </w:r>
      <w:r w:rsidR="00E278F9">
        <w:rPr>
          <w:lang w:val="en-GB" w:eastAsia="en-US"/>
        </w:rPr>
        <w:t>we base our reflections</w:t>
      </w:r>
      <w:r w:rsidR="00997791">
        <w:rPr>
          <w:lang w:val="en-GB" w:eastAsia="en-US"/>
        </w:rPr>
        <w:t xml:space="preserve"> just</w:t>
      </w:r>
      <w:r w:rsidR="00E278F9">
        <w:rPr>
          <w:lang w:val="en-GB" w:eastAsia="en-US"/>
        </w:rPr>
        <w:t xml:space="preserve"> on the few cards and documents that are known</w:t>
      </w:r>
      <w:r w:rsidR="00C96595">
        <w:rPr>
          <w:lang w:val="en-GB" w:eastAsia="en-US"/>
        </w:rPr>
        <w:t xml:space="preserve"> to us.</w:t>
      </w:r>
    </w:p>
    <w:p w:rsidR="00EC4A73" w:rsidRDefault="007C2D99" w:rsidP="0080445B">
      <w:pPr>
        <w:rPr>
          <w:lang w:val="en-GB" w:eastAsia="en-US"/>
        </w:rPr>
      </w:pPr>
      <w:r>
        <w:rPr>
          <w:lang w:val="en-GB" w:eastAsia="en-US"/>
        </w:rPr>
        <w:t>We should not confound</w:t>
      </w:r>
      <w:r w:rsidR="00BE7A6D">
        <w:rPr>
          <w:lang w:val="en-GB" w:eastAsia="en-US"/>
        </w:rPr>
        <w:t xml:space="preserve"> the frequency of documents </w:t>
      </w:r>
      <w:r w:rsidR="00E278F9">
        <w:rPr>
          <w:lang w:val="en-GB" w:eastAsia="en-US"/>
        </w:rPr>
        <w:t xml:space="preserve">discovered </w:t>
      </w:r>
      <w:r w:rsidR="00BE7A6D">
        <w:rPr>
          <w:lang w:val="en-GB" w:eastAsia="en-US"/>
        </w:rPr>
        <w:t>with the frequency of card trades</w:t>
      </w:r>
      <w:r w:rsidR="00E278F9">
        <w:rPr>
          <w:lang w:val="en-GB" w:eastAsia="en-US"/>
        </w:rPr>
        <w:t xml:space="preserve"> at the time</w:t>
      </w:r>
      <w:r w:rsidR="00BE7A6D">
        <w:rPr>
          <w:lang w:val="en-GB" w:eastAsia="en-US"/>
        </w:rPr>
        <w:t xml:space="preserve">. It is obvious that most documents come from the courts, instead of laymen. The documents that could really assist us are the account books of the </w:t>
      </w:r>
      <w:r w:rsidR="00FE77E1">
        <w:rPr>
          <w:lang w:val="en-GB" w:eastAsia="en-US"/>
        </w:rPr>
        <w:t xml:space="preserve">Florentine </w:t>
      </w:r>
      <w:r w:rsidR="00BE7A6D">
        <w:rPr>
          <w:lang w:val="en-GB" w:eastAsia="en-US"/>
        </w:rPr>
        <w:t>cardmakers before the middle of the 15</w:t>
      </w:r>
      <w:r w:rsidR="00BE7A6D" w:rsidRPr="00BE7A6D">
        <w:rPr>
          <w:vertAlign w:val="superscript"/>
          <w:lang w:val="en-GB" w:eastAsia="en-US"/>
        </w:rPr>
        <w:t>th</w:t>
      </w:r>
      <w:r w:rsidR="003D5F99">
        <w:rPr>
          <w:lang w:val="en-GB" w:eastAsia="en-US"/>
        </w:rPr>
        <w:t xml:space="preserve"> </w:t>
      </w:r>
      <w:r w:rsidR="005057B9">
        <w:rPr>
          <w:lang w:val="en-GB" w:eastAsia="en-US"/>
        </w:rPr>
        <w:t>century; unfortunately,</w:t>
      </w:r>
      <w:r w:rsidR="00BE7A6D">
        <w:rPr>
          <w:lang w:val="en-GB" w:eastAsia="en-US"/>
        </w:rPr>
        <w:t xml:space="preserve"> I could </w:t>
      </w:r>
      <w:r w:rsidR="00CB7F0C">
        <w:rPr>
          <w:lang w:val="en-GB" w:eastAsia="en-US"/>
        </w:rPr>
        <w:t>detect</w:t>
      </w:r>
      <w:r w:rsidR="00BE7A6D">
        <w:rPr>
          <w:lang w:val="en-GB" w:eastAsia="en-US"/>
        </w:rPr>
        <w:t xml:space="preserve"> </w:t>
      </w:r>
      <w:r w:rsidR="005057B9">
        <w:rPr>
          <w:lang w:val="en-GB" w:eastAsia="en-US"/>
        </w:rPr>
        <w:t>none</w:t>
      </w:r>
      <w:r w:rsidR="00BE7A6D">
        <w:rPr>
          <w:lang w:val="en-GB" w:eastAsia="en-US"/>
        </w:rPr>
        <w:t xml:space="preserve"> of them.</w:t>
      </w:r>
    </w:p>
    <w:p w:rsidR="004C4E4C" w:rsidRPr="00B84222" w:rsidRDefault="005057B9" w:rsidP="0080445B">
      <w:pPr>
        <w:rPr>
          <w:lang w:val="en-GB" w:eastAsia="en-US"/>
        </w:rPr>
      </w:pPr>
      <w:r>
        <w:rPr>
          <w:lang w:val="en-GB" w:eastAsia="en-US"/>
        </w:rPr>
        <w:t xml:space="preserve">Now, </w:t>
      </w:r>
      <w:r w:rsidR="004C4E4C">
        <w:rPr>
          <w:lang w:val="en-GB" w:eastAsia="en-US"/>
        </w:rPr>
        <w:t xml:space="preserve">I would be tempted to give up again this whole research, and resume it </w:t>
      </w:r>
      <w:r w:rsidR="00C96595">
        <w:rPr>
          <w:lang w:val="en-GB" w:eastAsia="en-US"/>
        </w:rPr>
        <w:t xml:space="preserve">only </w:t>
      </w:r>
      <w:r w:rsidR="004C4E4C">
        <w:rPr>
          <w:lang w:val="en-GB" w:eastAsia="en-US"/>
        </w:rPr>
        <w:t xml:space="preserve">after </w:t>
      </w:r>
      <w:r w:rsidR="00551F20">
        <w:rPr>
          <w:lang w:val="en-GB" w:eastAsia="en-US"/>
        </w:rPr>
        <w:t>another fifteen years</w:t>
      </w:r>
      <w:r w:rsidR="004C4E4C">
        <w:rPr>
          <w:lang w:val="en-GB" w:eastAsia="en-US"/>
        </w:rPr>
        <w:t xml:space="preserve">, but I fear this will be too late for </w:t>
      </w:r>
      <w:r>
        <w:rPr>
          <w:lang w:val="en-GB" w:eastAsia="en-US"/>
        </w:rPr>
        <w:t>a</w:t>
      </w:r>
      <w:r w:rsidR="00563BAA">
        <w:rPr>
          <w:lang w:val="en-GB" w:eastAsia="en-US"/>
        </w:rPr>
        <w:t>ny</w:t>
      </w:r>
      <w:r>
        <w:rPr>
          <w:lang w:val="en-GB" w:eastAsia="en-US"/>
        </w:rPr>
        <w:t xml:space="preserve"> useful </w:t>
      </w:r>
      <w:r w:rsidR="004C4E4C">
        <w:rPr>
          <w:lang w:val="en-GB" w:eastAsia="en-US"/>
        </w:rPr>
        <w:t>contribution of mine.</w:t>
      </w:r>
    </w:p>
    <w:p w:rsidR="00001FCE" w:rsidRDefault="00001FCE" w:rsidP="0080445B">
      <w:pPr>
        <w:rPr>
          <w:lang w:val="en-GB" w:eastAsia="en-US"/>
        </w:rPr>
      </w:pPr>
    </w:p>
    <w:p w:rsidR="00922DF5" w:rsidRDefault="00C247EB" w:rsidP="00CC4C77">
      <w:pPr>
        <w:pStyle w:val="Heading2"/>
        <w:rPr>
          <w:lang w:val="en-GB"/>
        </w:rPr>
      </w:pPr>
      <w:r w:rsidRPr="00B84222">
        <w:rPr>
          <w:lang w:val="en-GB"/>
        </w:rPr>
        <w:t>Notes</w:t>
      </w:r>
    </w:p>
    <w:p w:rsidR="00551F20" w:rsidRDefault="00551F20" w:rsidP="00551F20">
      <w:pPr>
        <w:rPr>
          <w:lang w:val="en-GB" w:eastAsia="en-US"/>
        </w:rPr>
      </w:pPr>
    </w:p>
    <w:p w:rsidR="006176ED" w:rsidRPr="00CF2B01" w:rsidRDefault="006176ED" w:rsidP="00CF2B01">
      <w:pPr>
        <w:pStyle w:val="EndnoteText"/>
        <w:ind w:left="284" w:hanging="284"/>
        <w:rPr>
          <w:sz w:val="24"/>
          <w:szCs w:val="24"/>
        </w:rPr>
      </w:pPr>
      <w:r w:rsidRPr="00CF2B01">
        <w:rPr>
          <w:sz w:val="24"/>
          <w:szCs w:val="24"/>
          <w:lang w:val="en-US"/>
        </w:rPr>
        <w:t xml:space="preserve"> </w:t>
      </w:r>
      <w:r w:rsidR="00CF02DB" w:rsidRPr="00CF2B01">
        <w:rPr>
          <w:sz w:val="24"/>
          <w:szCs w:val="24"/>
          <w:lang w:val="en-US"/>
        </w:rPr>
        <w:t xml:space="preserve"> </w:t>
      </w:r>
      <w:r w:rsidR="002E4BC2" w:rsidRPr="00CF2B01">
        <w:rPr>
          <w:sz w:val="24"/>
          <w:szCs w:val="24"/>
          <w:lang w:val="en-US"/>
        </w:rPr>
        <w:t>(1)</w:t>
      </w:r>
      <w:r w:rsidR="00CF02DB" w:rsidRPr="00CF2B01">
        <w:rPr>
          <w:sz w:val="24"/>
          <w:szCs w:val="24"/>
          <w:lang w:val="en-US"/>
        </w:rPr>
        <w:t xml:space="preserve"> </w:t>
      </w:r>
      <w:r w:rsidRPr="00CF2B01">
        <w:rPr>
          <w:sz w:val="24"/>
          <w:szCs w:val="24"/>
          <w:lang w:val="en-US"/>
        </w:rPr>
        <w:t xml:space="preserve">Franco Pratesi, </w:t>
      </w:r>
      <w:r w:rsidRPr="009A5F1B">
        <w:rPr>
          <w:i/>
          <w:sz w:val="24"/>
          <w:szCs w:val="24"/>
          <w:lang w:val="en-US"/>
        </w:rPr>
        <w:t>The Playing-Card</w:t>
      </w:r>
      <w:r w:rsidRPr="00CF2B01">
        <w:rPr>
          <w:sz w:val="24"/>
          <w:szCs w:val="24"/>
          <w:lang w:val="en-US"/>
        </w:rPr>
        <w:t xml:space="preserve">, Vol. 37 (1998) No. 2, 64-68 and No. 3, 111-116. </w:t>
      </w:r>
      <w:hyperlink r:id="rId8" w:history="1">
        <w:r w:rsidRPr="00CF2B01">
          <w:rPr>
            <w:rStyle w:val="Hyperlink"/>
            <w:sz w:val="24"/>
            <w:szCs w:val="24"/>
          </w:rPr>
          <w:t>http://Trionfi.com/research-tarot-sources</w:t>
        </w:r>
      </w:hyperlink>
      <w:r w:rsidRPr="00CF2B01">
        <w:rPr>
          <w:sz w:val="24"/>
          <w:szCs w:val="24"/>
        </w:rPr>
        <w:t xml:space="preserve"> </w:t>
      </w:r>
    </w:p>
    <w:p w:rsidR="006176ED" w:rsidRPr="00CF2B01" w:rsidRDefault="006176ED" w:rsidP="00CF2B01">
      <w:pPr>
        <w:pStyle w:val="EndnoteText"/>
        <w:ind w:left="284" w:hanging="284"/>
        <w:rPr>
          <w:sz w:val="24"/>
          <w:szCs w:val="24"/>
        </w:rPr>
      </w:pPr>
      <w:r w:rsidRPr="00CF2B01">
        <w:rPr>
          <w:sz w:val="24"/>
          <w:szCs w:val="24"/>
        </w:rPr>
        <w:t xml:space="preserve"> </w:t>
      </w:r>
      <w:r w:rsidR="00CF02DB" w:rsidRPr="00CF2B01">
        <w:rPr>
          <w:sz w:val="24"/>
          <w:szCs w:val="24"/>
        </w:rPr>
        <w:t xml:space="preserve"> (2) </w:t>
      </w:r>
      <w:r w:rsidRPr="00CF2B01">
        <w:rPr>
          <w:sz w:val="24"/>
          <w:szCs w:val="24"/>
        </w:rPr>
        <w:t xml:space="preserve">Adriano Franceschini, </w:t>
      </w:r>
      <w:r w:rsidRPr="009A5F1B">
        <w:rPr>
          <w:i/>
          <w:sz w:val="24"/>
          <w:szCs w:val="24"/>
        </w:rPr>
        <w:t>Artisti a Ferrara in età umanistica e rinascimentale. Vol. 1</w:t>
      </w:r>
      <w:r w:rsidRPr="00CF2B01">
        <w:rPr>
          <w:sz w:val="24"/>
          <w:szCs w:val="24"/>
        </w:rPr>
        <w:t>. Roma-Ferrara 1993.</w:t>
      </w:r>
    </w:p>
    <w:p w:rsidR="006176ED" w:rsidRPr="00CF2B01" w:rsidRDefault="006176ED" w:rsidP="00CF2B01">
      <w:pPr>
        <w:pStyle w:val="EndnoteText"/>
        <w:ind w:left="284" w:hanging="284"/>
        <w:rPr>
          <w:sz w:val="24"/>
          <w:szCs w:val="24"/>
        </w:rPr>
      </w:pPr>
      <w:r w:rsidRPr="00CF2B01">
        <w:rPr>
          <w:sz w:val="24"/>
          <w:szCs w:val="24"/>
        </w:rPr>
        <w:t xml:space="preserve"> </w:t>
      </w:r>
      <w:r w:rsidR="00CF02DB" w:rsidRPr="00CF2B01">
        <w:rPr>
          <w:sz w:val="24"/>
          <w:szCs w:val="24"/>
        </w:rPr>
        <w:t xml:space="preserve"> (3) </w:t>
      </w:r>
      <w:r w:rsidRPr="00CF2B01">
        <w:rPr>
          <w:sz w:val="24"/>
          <w:szCs w:val="24"/>
        </w:rPr>
        <w:t xml:space="preserve">Arnold Esch, </w:t>
      </w:r>
      <w:r w:rsidRPr="009A5F1B">
        <w:rPr>
          <w:i/>
          <w:sz w:val="24"/>
          <w:szCs w:val="24"/>
        </w:rPr>
        <w:t>Economia, cultura materiale ed arte nella Roma del Rinascimento</w:t>
      </w:r>
      <w:r w:rsidRPr="00CF2B01">
        <w:rPr>
          <w:sz w:val="24"/>
          <w:szCs w:val="24"/>
        </w:rPr>
        <w:t>. Roma 2007.</w:t>
      </w:r>
    </w:p>
    <w:p w:rsidR="006176ED" w:rsidRPr="009C3580" w:rsidRDefault="006176ED" w:rsidP="00CF2B01">
      <w:pPr>
        <w:pStyle w:val="EndnoteText"/>
        <w:ind w:left="284" w:hanging="284"/>
        <w:rPr>
          <w:sz w:val="24"/>
          <w:szCs w:val="24"/>
        </w:rPr>
      </w:pPr>
      <w:r w:rsidRPr="00CF2B01">
        <w:rPr>
          <w:sz w:val="24"/>
          <w:szCs w:val="24"/>
        </w:rPr>
        <w:t xml:space="preserve"> </w:t>
      </w:r>
      <w:r w:rsidR="00CF02DB" w:rsidRPr="00CF2B01">
        <w:rPr>
          <w:sz w:val="24"/>
          <w:szCs w:val="24"/>
        </w:rPr>
        <w:t xml:space="preserve"> (4)</w:t>
      </w:r>
      <w:r w:rsidRPr="00CF2B01">
        <w:rPr>
          <w:sz w:val="24"/>
          <w:szCs w:val="24"/>
        </w:rPr>
        <w:t xml:space="preserve"> Giordano Berti, </w:t>
      </w:r>
      <w:r w:rsidRPr="009A5F1B">
        <w:rPr>
          <w:i/>
          <w:sz w:val="24"/>
          <w:szCs w:val="24"/>
        </w:rPr>
        <w:t>Storia dei tarocchi</w:t>
      </w:r>
      <w:r w:rsidRPr="00CF2B01">
        <w:rPr>
          <w:sz w:val="24"/>
          <w:szCs w:val="24"/>
        </w:rPr>
        <w:t xml:space="preserve">. </w:t>
      </w:r>
      <w:r w:rsidRPr="009C3580">
        <w:rPr>
          <w:sz w:val="24"/>
          <w:szCs w:val="24"/>
        </w:rPr>
        <w:t>Mondadori, Milano 2007.</w:t>
      </w:r>
    </w:p>
    <w:p w:rsidR="006176ED" w:rsidRPr="009C3580" w:rsidRDefault="00CF02DB" w:rsidP="00CF2B01">
      <w:pPr>
        <w:pStyle w:val="EndnoteText"/>
        <w:ind w:left="284" w:hanging="284"/>
        <w:rPr>
          <w:sz w:val="24"/>
          <w:szCs w:val="24"/>
        </w:rPr>
      </w:pPr>
      <w:r w:rsidRPr="009C3580">
        <w:rPr>
          <w:sz w:val="24"/>
          <w:szCs w:val="24"/>
        </w:rPr>
        <w:t xml:space="preserve">  (5)</w:t>
      </w:r>
      <w:r w:rsidR="006176ED" w:rsidRPr="009C3580">
        <w:rPr>
          <w:sz w:val="24"/>
          <w:szCs w:val="24"/>
        </w:rPr>
        <w:t xml:space="preserve"> Christina Olsen, </w:t>
      </w:r>
      <w:r w:rsidR="006176ED" w:rsidRPr="006A1FD5">
        <w:rPr>
          <w:i/>
          <w:sz w:val="24"/>
          <w:szCs w:val="24"/>
        </w:rPr>
        <w:t>Carte da trionfi, the development of tarot in fifteenth-century Italy</w:t>
      </w:r>
      <w:r w:rsidR="006176ED" w:rsidRPr="009C3580">
        <w:rPr>
          <w:sz w:val="24"/>
          <w:szCs w:val="24"/>
        </w:rPr>
        <w:t>. Diss. Univ. of Pennsylvania, Philadelphia 1994.</w:t>
      </w:r>
    </w:p>
    <w:p w:rsidR="006176ED" w:rsidRPr="00CF2B01" w:rsidRDefault="00CF02DB" w:rsidP="00CF2B01">
      <w:pPr>
        <w:pStyle w:val="EndnoteText"/>
        <w:ind w:left="284" w:hanging="284"/>
        <w:rPr>
          <w:sz w:val="24"/>
          <w:szCs w:val="24"/>
        </w:rPr>
      </w:pPr>
      <w:r w:rsidRPr="00CF2B01">
        <w:rPr>
          <w:sz w:val="24"/>
          <w:szCs w:val="24"/>
        </w:rPr>
        <w:t xml:space="preserve">  (6)</w:t>
      </w:r>
      <w:r w:rsidR="006176ED" w:rsidRPr="00CF2B01">
        <w:rPr>
          <w:sz w:val="24"/>
          <w:szCs w:val="24"/>
        </w:rPr>
        <w:t xml:space="preserve"> Veber Gulinelli, </w:t>
      </w:r>
      <w:r w:rsidR="006176ED" w:rsidRPr="006A1FD5">
        <w:rPr>
          <w:i/>
          <w:sz w:val="24"/>
          <w:szCs w:val="24"/>
        </w:rPr>
        <w:t>Delle carte da gioco italiane, storia e diletto</w:t>
      </w:r>
      <w:r w:rsidR="006176ED" w:rsidRPr="00CF2B01">
        <w:rPr>
          <w:sz w:val="24"/>
          <w:szCs w:val="24"/>
        </w:rPr>
        <w:t>. APM, Carpi 2011.</w:t>
      </w:r>
    </w:p>
    <w:p w:rsidR="006176ED" w:rsidRPr="009C3580" w:rsidRDefault="006176ED" w:rsidP="00CF2B01">
      <w:pPr>
        <w:pStyle w:val="EndnoteText"/>
        <w:ind w:left="284" w:hanging="284"/>
        <w:rPr>
          <w:sz w:val="24"/>
          <w:szCs w:val="24"/>
        </w:rPr>
      </w:pPr>
      <w:r w:rsidRPr="00CF2B01">
        <w:rPr>
          <w:sz w:val="24"/>
          <w:szCs w:val="24"/>
        </w:rPr>
        <w:t xml:space="preserve">  </w:t>
      </w:r>
      <w:r w:rsidR="00CF02DB" w:rsidRPr="00CF2B01">
        <w:rPr>
          <w:sz w:val="24"/>
          <w:szCs w:val="24"/>
        </w:rPr>
        <w:t xml:space="preserve">(7) </w:t>
      </w:r>
      <w:r w:rsidRPr="00CF2B01">
        <w:rPr>
          <w:sz w:val="24"/>
          <w:szCs w:val="24"/>
        </w:rPr>
        <w:t xml:space="preserve">Franco Pratesi, </w:t>
      </w:r>
      <w:r w:rsidRPr="006A1FD5">
        <w:rPr>
          <w:i/>
          <w:sz w:val="24"/>
          <w:szCs w:val="24"/>
        </w:rPr>
        <w:t>Cartophilia Helvetica</w:t>
      </w:r>
      <w:r w:rsidRPr="009C3580">
        <w:rPr>
          <w:sz w:val="24"/>
          <w:szCs w:val="24"/>
        </w:rPr>
        <w:t xml:space="preserve">, 11. Jahrgang No. 4 (1996) 11-13; </w:t>
      </w:r>
      <w:r w:rsidRPr="00CF2B01">
        <w:rPr>
          <w:sz w:val="24"/>
          <w:szCs w:val="24"/>
        </w:rPr>
        <w:fldChar w:fldCharType="begin"/>
      </w:r>
      <w:r w:rsidRPr="009C3580">
        <w:rPr>
          <w:sz w:val="24"/>
          <w:szCs w:val="24"/>
        </w:rPr>
        <w:instrText xml:space="preserve"> HYPERLINK "http://trionfi.com/fiorentini-alemanni" </w:instrText>
      </w:r>
      <w:r w:rsidRPr="00CF2B01">
        <w:rPr>
          <w:sz w:val="24"/>
          <w:szCs w:val="24"/>
        </w:rPr>
        <w:fldChar w:fldCharType="separate"/>
      </w:r>
      <w:r w:rsidRPr="009C3580">
        <w:rPr>
          <w:rStyle w:val="Hyperlink"/>
          <w:sz w:val="24"/>
          <w:szCs w:val="24"/>
        </w:rPr>
        <w:t>http://trionfi.com/fiorentini-alemanni</w:t>
      </w:r>
      <w:r w:rsidRPr="00CF2B01">
        <w:rPr>
          <w:sz w:val="24"/>
          <w:szCs w:val="24"/>
        </w:rPr>
        <w:fldChar w:fldCharType="end"/>
      </w:r>
      <w:r w:rsidRPr="009C3580">
        <w:rPr>
          <w:sz w:val="24"/>
          <w:szCs w:val="24"/>
        </w:rPr>
        <w:t xml:space="preserve"> </w:t>
      </w:r>
    </w:p>
    <w:p w:rsidR="006176ED" w:rsidRPr="00CF2B01" w:rsidRDefault="006176ED" w:rsidP="00CF2B01">
      <w:pPr>
        <w:pStyle w:val="EndnoteText"/>
        <w:ind w:left="284" w:hanging="284"/>
        <w:rPr>
          <w:sz w:val="24"/>
          <w:szCs w:val="24"/>
        </w:rPr>
      </w:pPr>
      <w:r w:rsidRPr="009C3580">
        <w:rPr>
          <w:sz w:val="24"/>
          <w:szCs w:val="24"/>
        </w:rPr>
        <w:t xml:space="preserve">  </w:t>
      </w:r>
      <w:r w:rsidR="00CF02DB" w:rsidRPr="009C3580">
        <w:rPr>
          <w:sz w:val="24"/>
          <w:szCs w:val="24"/>
        </w:rPr>
        <w:t xml:space="preserve">(8) </w:t>
      </w:r>
      <w:r w:rsidRPr="00CF2B01">
        <w:rPr>
          <w:sz w:val="24"/>
          <w:szCs w:val="24"/>
          <w:lang w:val="en-US"/>
        </w:rPr>
        <w:fldChar w:fldCharType="begin"/>
      </w:r>
      <w:r w:rsidRPr="00CF2B01">
        <w:rPr>
          <w:sz w:val="24"/>
          <w:szCs w:val="24"/>
        </w:rPr>
        <w:instrText xml:space="preserve"> HYPERLINK "http://www.letarot.it/page.aspx?id=110" </w:instrText>
      </w:r>
      <w:r w:rsidRPr="00CF2B01">
        <w:rPr>
          <w:sz w:val="24"/>
          <w:szCs w:val="24"/>
          <w:lang w:val="en-US"/>
        </w:rPr>
        <w:fldChar w:fldCharType="separate"/>
      </w:r>
      <w:r w:rsidRPr="00CF2B01">
        <w:rPr>
          <w:rStyle w:val="Hyperlink"/>
          <w:sz w:val="24"/>
          <w:szCs w:val="24"/>
        </w:rPr>
        <w:t>http://www.letarot.it/page.aspx?id=110</w:t>
      </w:r>
      <w:r w:rsidRPr="00CF2B01">
        <w:rPr>
          <w:sz w:val="24"/>
          <w:szCs w:val="24"/>
          <w:lang w:val="en-US"/>
        </w:rPr>
        <w:fldChar w:fldCharType="end"/>
      </w:r>
      <w:r w:rsidRPr="00CF2B01">
        <w:rPr>
          <w:sz w:val="24"/>
          <w:szCs w:val="24"/>
        </w:rPr>
        <w:t xml:space="preserve"> </w:t>
      </w:r>
    </w:p>
    <w:p w:rsidR="006176ED" w:rsidRPr="009C3580" w:rsidRDefault="006176ED" w:rsidP="00CF2B01">
      <w:pPr>
        <w:pStyle w:val="EndnoteText"/>
        <w:ind w:left="284" w:hanging="284"/>
        <w:rPr>
          <w:sz w:val="24"/>
          <w:szCs w:val="24"/>
        </w:rPr>
      </w:pPr>
      <w:r w:rsidRPr="00CF2B01">
        <w:rPr>
          <w:sz w:val="24"/>
          <w:szCs w:val="24"/>
        </w:rPr>
        <w:t xml:space="preserve">  </w:t>
      </w:r>
      <w:r w:rsidR="00CF02DB" w:rsidRPr="00CF2B01">
        <w:rPr>
          <w:sz w:val="24"/>
          <w:szCs w:val="24"/>
        </w:rPr>
        <w:t>(9)</w:t>
      </w:r>
      <w:r w:rsidRPr="009C3580">
        <w:rPr>
          <w:sz w:val="24"/>
          <w:szCs w:val="24"/>
        </w:rPr>
        <w:t xml:space="preserve"> </w:t>
      </w:r>
      <w:hyperlink r:id="rId9" w:history="1">
        <w:r w:rsidRPr="009C3580">
          <w:rPr>
            <w:rStyle w:val="Hyperlink"/>
            <w:sz w:val="24"/>
            <w:szCs w:val="24"/>
          </w:rPr>
          <w:t>http://www.chabad.org/kabbalah/article_cdo/aid/658156/jewish/Jacobs-Ladder.htm</w:t>
        </w:r>
      </w:hyperlink>
      <w:r w:rsidRPr="009C3580">
        <w:rPr>
          <w:sz w:val="24"/>
          <w:szCs w:val="24"/>
        </w:rPr>
        <w:t xml:space="preserve"> </w:t>
      </w:r>
    </w:p>
    <w:p w:rsidR="006176ED" w:rsidRPr="00CF2B01" w:rsidRDefault="00CF02DB" w:rsidP="00CF2B01">
      <w:pPr>
        <w:pStyle w:val="EndnoteText"/>
        <w:ind w:left="284" w:hanging="284"/>
        <w:rPr>
          <w:sz w:val="24"/>
          <w:szCs w:val="24"/>
        </w:rPr>
      </w:pPr>
      <w:r w:rsidRPr="00CF2B01">
        <w:rPr>
          <w:sz w:val="24"/>
          <w:szCs w:val="24"/>
        </w:rPr>
        <w:t>(10)</w:t>
      </w:r>
      <w:r w:rsidR="006176ED" w:rsidRPr="00CF2B01">
        <w:rPr>
          <w:sz w:val="24"/>
          <w:szCs w:val="24"/>
        </w:rPr>
        <w:t xml:space="preserve"> </w:t>
      </w:r>
      <w:hyperlink r:id="rId10" w:history="1">
        <w:r w:rsidR="006176ED" w:rsidRPr="00CF2B01">
          <w:rPr>
            <w:rStyle w:val="Hyperlink"/>
            <w:sz w:val="24"/>
            <w:szCs w:val="24"/>
          </w:rPr>
          <w:t>http://www.sovereigngraceofgod.com/sermons/df-gen22.htm</w:t>
        </w:r>
      </w:hyperlink>
      <w:r w:rsidR="006176ED" w:rsidRPr="00CF2B01">
        <w:rPr>
          <w:sz w:val="24"/>
          <w:szCs w:val="24"/>
        </w:rPr>
        <w:t xml:space="preserve"> </w:t>
      </w:r>
    </w:p>
    <w:p w:rsidR="006176ED" w:rsidRPr="00CF2B01" w:rsidRDefault="00CF02DB" w:rsidP="00CF2B01">
      <w:pPr>
        <w:pStyle w:val="EndnoteText"/>
        <w:ind w:left="284" w:hanging="284"/>
        <w:rPr>
          <w:sz w:val="24"/>
          <w:szCs w:val="24"/>
        </w:rPr>
      </w:pPr>
      <w:r w:rsidRPr="00CF2B01">
        <w:rPr>
          <w:sz w:val="24"/>
          <w:szCs w:val="24"/>
        </w:rPr>
        <w:t xml:space="preserve">(11) </w:t>
      </w:r>
      <w:r w:rsidR="006176ED" w:rsidRPr="006A1FD5">
        <w:rPr>
          <w:i/>
          <w:sz w:val="24"/>
          <w:szCs w:val="24"/>
        </w:rPr>
        <w:t>Catechismo della chiesa cattolica</w:t>
      </w:r>
      <w:r w:rsidR="006176ED" w:rsidRPr="00CF2B01">
        <w:rPr>
          <w:sz w:val="24"/>
          <w:szCs w:val="24"/>
        </w:rPr>
        <w:t>. Libreria editrice vaticana, Città del Vaticano 1992.</w:t>
      </w:r>
    </w:p>
    <w:p w:rsidR="006176ED" w:rsidRPr="00CF2B01" w:rsidRDefault="00CF02DB" w:rsidP="00CF2B01">
      <w:pPr>
        <w:pStyle w:val="EndnoteText"/>
        <w:ind w:left="284" w:hanging="284"/>
        <w:rPr>
          <w:sz w:val="24"/>
          <w:szCs w:val="24"/>
        </w:rPr>
      </w:pPr>
      <w:r w:rsidRPr="00CF2B01">
        <w:rPr>
          <w:sz w:val="24"/>
          <w:szCs w:val="24"/>
        </w:rPr>
        <w:lastRenderedPageBreak/>
        <w:t>(12)</w:t>
      </w:r>
      <w:r w:rsidR="006176ED" w:rsidRPr="00CF2B01">
        <w:rPr>
          <w:sz w:val="24"/>
          <w:szCs w:val="24"/>
        </w:rPr>
        <w:t xml:space="preserve"> (Ente per l’enciclopedia cattolica e per il libro cattolico, Città del Vaticano) </w:t>
      </w:r>
      <w:r w:rsidR="006176ED" w:rsidRPr="006A1FD5">
        <w:rPr>
          <w:i/>
          <w:sz w:val="24"/>
          <w:szCs w:val="24"/>
        </w:rPr>
        <w:t>Enciclopedia cattolica. Vol. 11</w:t>
      </w:r>
      <w:r w:rsidR="006176ED" w:rsidRPr="00CF2B01">
        <w:rPr>
          <w:sz w:val="24"/>
          <w:szCs w:val="24"/>
        </w:rPr>
        <w:t>. Sansoni, Firenze 1953.</w:t>
      </w:r>
    </w:p>
    <w:p w:rsidR="006176ED" w:rsidRPr="00CF2B01" w:rsidRDefault="00CF02DB" w:rsidP="00CF2B01">
      <w:pPr>
        <w:pStyle w:val="EndnoteText"/>
        <w:ind w:left="284" w:hanging="284"/>
        <w:rPr>
          <w:sz w:val="24"/>
          <w:szCs w:val="24"/>
        </w:rPr>
      </w:pPr>
      <w:r w:rsidRPr="00CF2B01">
        <w:rPr>
          <w:sz w:val="24"/>
          <w:szCs w:val="24"/>
        </w:rPr>
        <w:t>(13)</w:t>
      </w:r>
      <w:r w:rsidR="006176ED" w:rsidRPr="00CF2B01">
        <w:rPr>
          <w:sz w:val="24"/>
          <w:szCs w:val="24"/>
        </w:rPr>
        <w:t xml:space="preserve"> Biblioteca Riccardiana, Firenze. MS. 1393.</w:t>
      </w:r>
    </w:p>
    <w:p w:rsidR="006176ED" w:rsidRPr="00CF2B01" w:rsidRDefault="00CF02DB" w:rsidP="00CF2B01">
      <w:pPr>
        <w:pStyle w:val="EndnoteText"/>
        <w:ind w:left="284" w:hanging="284"/>
        <w:rPr>
          <w:sz w:val="24"/>
          <w:szCs w:val="24"/>
        </w:rPr>
      </w:pPr>
      <w:r w:rsidRPr="00CF2B01">
        <w:rPr>
          <w:sz w:val="24"/>
          <w:szCs w:val="24"/>
        </w:rPr>
        <w:t>(14)</w:t>
      </w:r>
      <w:r w:rsidR="006176ED" w:rsidRPr="00CF2B01">
        <w:rPr>
          <w:sz w:val="24"/>
          <w:szCs w:val="24"/>
        </w:rPr>
        <w:t xml:space="preserve"> </w:t>
      </w:r>
      <w:hyperlink r:id="rId11" w:history="1">
        <w:r w:rsidR="006176ED" w:rsidRPr="00CF2B01">
          <w:rPr>
            <w:rStyle w:val="Hyperlink"/>
            <w:sz w:val="24"/>
            <w:szCs w:val="24"/>
          </w:rPr>
          <w:t>http://en.wikipedia.org/wiki/The_Ladder_of_Divine_Ascent</w:t>
        </w:r>
      </w:hyperlink>
      <w:r w:rsidR="006176ED" w:rsidRPr="00CF2B01">
        <w:rPr>
          <w:sz w:val="24"/>
          <w:szCs w:val="24"/>
        </w:rPr>
        <w:t xml:space="preserve"> </w:t>
      </w:r>
    </w:p>
    <w:p w:rsidR="006176ED" w:rsidRPr="00CF2B01" w:rsidRDefault="00CF02DB" w:rsidP="00CF2B01">
      <w:pPr>
        <w:pStyle w:val="EndnoteText"/>
        <w:ind w:left="284" w:hanging="284"/>
        <w:rPr>
          <w:sz w:val="24"/>
          <w:szCs w:val="24"/>
        </w:rPr>
      </w:pPr>
      <w:r w:rsidRPr="00CF2B01">
        <w:rPr>
          <w:sz w:val="24"/>
          <w:szCs w:val="24"/>
        </w:rPr>
        <w:t>(15)</w:t>
      </w:r>
      <w:r w:rsidR="006176ED" w:rsidRPr="00CF2B01">
        <w:rPr>
          <w:sz w:val="24"/>
          <w:szCs w:val="24"/>
        </w:rPr>
        <w:t xml:space="preserve"> </w:t>
      </w:r>
      <w:hyperlink r:id="rId12" w:history="1">
        <w:r w:rsidR="006176ED" w:rsidRPr="00CF2B01">
          <w:rPr>
            <w:rStyle w:val="Hyperlink"/>
            <w:sz w:val="24"/>
            <w:szCs w:val="24"/>
          </w:rPr>
          <w:t>http://forum.tarothistory.com/viewtopic.php?f=11&amp;t=773</w:t>
        </w:r>
      </w:hyperlink>
      <w:r w:rsidR="006176ED" w:rsidRPr="00CF2B01">
        <w:rPr>
          <w:sz w:val="24"/>
          <w:szCs w:val="24"/>
        </w:rPr>
        <w:t xml:space="preserve"> </w:t>
      </w:r>
    </w:p>
    <w:p w:rsidR="006176ED" w:rsidRPr="00CF2B01" w:rsidRDefault="00CF02DB" w:rsidP="00CF2B01">
      <w:pPr>
        <w:pStyle w:val="EndnoteText"/>
        <w:ind w:left="284" w:hanging="284"/>
        <w:rPr>
          <w:sz w:val="24"/>
          <w:szCs w:val="24"/>
        </w:rPr>
      </w:pPr>
      <w:r w:rsidRPr="00CF2B01">
        <w:rPr>
          <w:sz w:val="24"/>
          <w:szCs w:val="24"/>
        </w:rPr>
        <w:t xml:space="preserve">(16) </w:t>
      </w:r>
      <w:hyperlink r:id="rId13" w:history="1">
        <w:r w:rsidR="006176ED" w:rsidRPr="00CF2B01">
          <w:rPr>
            <w:rStyle w:val="Hyperlink"/>
            <w:sz w:val="24"/>
            <w:szCs w:val="24"/>
          </w:rPr>
          <w:t>http://Trionfi.com/Naibi-Trionfi-dozen</w:t>
        </w:r>
      </w:hyperlink>
      <w:r w:rsidR="006176ED" w:rsidRPr="00CF2B01">
        <w:rPr>
          <w:sz w:val="24"/>
          <w:szCs w:val="24"/>
        </w:rPr>
        <w:t xml:space="preserve"> </w:t>
      </w:r>
    </w:p>
    <w:p w:rsidR="006176ED" w:rsidRPr="00CF2B01" w:rsidRDefault="00CF02DB" w:rsidP="00CF2B01">
      <w:pPr>
        <w:pStyle w:val="EndnoteText"/>
        <w:ind w:left="284" w:hanging="284"/>
        <w:rPr>
          <w:sz w:val="24"/>
          <w:szCs w:val="24"/>
        </w:rPr>
      </w:pPr>
      <w:r w:rsidRPr="00CF2B01">
        <w:rPr>
          <w:sz w:val="24"/>
          <w:szCs w:val="24"/>
        </w:rPr>
        <w:t xml:space="preserve">(17) </w:t>
      </w:r>
      <w:hyperlink r:id="rId14" w:history="1">
        <w:r w:rsidR="006176ED" w:rsidRPr="00CF2B01">
          <w:rPr>
            <w:rStyle w:val="Hyperlink"/>
            <w:sz w:val="24"/>
            <w:szCs w:val="24"/>
            <w:lang w:eastAsia="en-US"/>
          </w:rPr>
          <w:t>http://www.augnet.org/?ipageid=2160</w:t>
        </w:r>
      </w:hyperlink>
    </w:p>
    <w:p w:rsidR="006176ED" w:rsidRPr="00CF2B01" w:rsidRDefault="00CF02DB" w:rsidP="00CF2B01">
      <w:pPr>
        <w:pStyle w:val="EndnoteText"/>
        <w:ind w:left="284" w:hanging="284"/>
        <w:rPr>
          <w:sz w:val="24"/>
          <w:szCs w:val="24"/>
        </w:rPr>
      </w:pPr>
      <w:r w:rsidRPr="00CF2B01">
        <w:rPr>
          <w:sz w:val="24"/>
          <w:szCs w:val="24"/>
        </w:rPr>
        <w:t xml:space="preserve">(18) </w:t>
      </w:r>
      <w:hyperlink r:id="rId15" w:history="1">
        <w:r w:rsidR="006176ED" w:rsidRPr="00CF2B01">
          <w:rPr>
            <w:rStyle w:val="Hyperlink"/>
            <w:sz w:val="24"/>
            <w:szCs w:val="24"/>
            <w:lang w:eastAsia="en-US"/>
          </w:rPr>
          <w:t>http://it.wikipedia.org/wiki/Antonio_Alberti_(scrittore)</w:t>
        </w:r>
      </w:hyperlink>
    </w:p>
    <w:p w:rsidR="006176ED" w:rsidRPr="00CF2B01" w:rsidRDefault="00CF02DB" w:rsidP="00CF2B01">
      <w:pPr>
        <w:pStyle w:val="EndnoteText"/>
        <w:ind w:left="284" w:hanging="284"/>
        <w:rPr>
          <w:sz w:val="24"/>
          <w:szCs w:val="24"/>
        </w:rPr>
      </w:pPr>
      <w:r w:rsidRPr="00CF2B01">
        <w:rPr>
          <w:sz w:val="24"/>
          <w:szCs w:val="24"/>
        </w:rPr>
        <w:t xml:space="preserve">(19) </w:t>
      </w:r>
      <w:hyperlink r:id="rId16" w:history="1">
        <w:r w:rsidR="006176ED" w:rsidRPr="00CF2B01">
          <w:rPr>
            <w:rStyle w:val="Hyperlink"/>
            <w:sz w:val="24"/>
            <w:szCs w:val="24"/>
          </w:rPr>
          <w:t>http://trionfi.com/palazzo-dei-diavoli</w:t>
        </w:r>
      </w:hyperlink>
      <w:r w:rsidR="006176ED" w:rsidRPr="00CF2B01">
        <w:rPr>
          <w:sz w:val="24"/>
          <w:szCs w:val="24"/>
        </w:rPr>
        <w:t xml:space="preserve"> </w:t>
      </w:r>
    </w:p>
    <w:p w:rsidR="006176ED" w:rsidRPr="00CF2B01" w:rsidRDefault="00CF02DB" w:rsidP="00CF2B01">
      <w:pPr>
        <w:pStyle w:val="EndnoteText"/>
        <w:ind w:left="284" w:hanging="284"/>
        <w:rPr>
          <w:sz w:val="24"/>
          <w:szCs w:val="24"/>
        </w:rPr>
      </w:pPr>
      <w:r w:rsidRPr="00CF2B01">
        <w:rPr>
          <w:sz w:val="24"/>
          <w:szCs w:val="24"/>
        </w:rPr>
        <w:t xml:space="preserve">(20) </w:t>
      </w:r>
      <w:r w:rsidR="006176ED" w:rsidRPr="006A1FD5">
        <w:rPr>
          <w:i/>
          <w:sz w:val="24"/>
          <w:szCs w:val="24"/>
        </w:rPr>
        <w:t>Giovanni Gherardi da Prato, Il paradiso degli Alberti</w:t>
      </w:r>
      <w:r w:rsidR="006176ED" w:rsidRPr="00CF2B01">
        <w:rPr>
          <w:sz w:val="24"/>
          <w:szCs w:val="24"/>
        </w:rPr>
        <w:t>. (A cura di Antonio Lanza), Salerno, Roma 1975.</w:t>
      </w:r>
    </w:p>
    <w:p w:rsidR="006176ED" w:rsidRPr="00CF2B01" w:rsidRDefault="00CF02DB" w:rsidP="00CF2B01">
      <w:pPr>
        <w:pStyle w:val="EndnoteText"/>
        <w:ind w:left="284" w:hanging="284"/>
        <w:rPr>
          <w:sz w:val="24"/>
          <w:szCs w:val="24"/>
          <w:lang w:val="en-US"/>
        </w:rPr>
      </w:pPr>
      <w:r w:rsidRPr="00CF2B01">
        <w:rPr>
          <w:sz w:val="24"/>
          <w:szCs w:val="24"/>
        </w:rPr>
        <w:t xml:space="preserve">(21) </w:t>
      </w:r>
      <w:r w:rsidR="006176ED" w:rsidRPr="00CF2B01">
        <w:rPr>
          <w:sz w:val="24"/>
          <w:szCs w:val="24"/>
        </w:rPr>
        <w:t xml:space="preserve">Arnaldo Della Torre, </w:t>
      </w:r>
      <w:r w:rsidR="006176ED" w:rsidRPr="006A1FD5">
        <w:rPr>
          <w:i/>
          <w:sz w:val="24"/>
          <w:szCs w:val="24"/>
        </w:rPr>
        <w:t>Storia dell’Accademia Platonica di Firenze</w:t>
      </w:r>
      <w:r w:rsidR="006176ED" w:rsidRPr="00CF2B01">
        <w:rPr>
          <w:sz w:val="24"/>
          <w:szCs w:val="24"/>
        </w:rPr>
        <w:t xml:space="preserve">. </w:t>
      </w:r>
      <w:proofErr w:type="spellStart"/>
      <w:r w:rsidR="006176ED" w:rsidRPr="00CF2B01">
        <w:rPr>
          <w:sz w:val="24"/>
          <w:szCs w:val="24"/>
          <w:lang w:val="en-US"/>
        </w:rPr>
        <w:t>Carnesecchi</w:t>
      </w:r>
      <w:proofErr w:type="spellEnd"/>
      <w:r w:rsidR="006176ED" w:rsidRPr="00CF2B01">
        <w:rPr>
          <w:sz w:val="24"/>
          <w:szCs w:val="24"/>
          <w:lang w:val="en-US"/>
        </w:rPr>
        <w:t>, Firenze 1902.</w:t>
      </w:r>
    </w:p>
    <w:p w:rsidR="006176ED" w:rsidRPr="00CF2B01" w:rsidRDefault="00CF02DB" w:rsidP="00CF2B01">
      <w:pPr>
        <w:pStyle w:val="EndnoteText"/>
        <w:ind w:left="284" w:hanging="284"/>
        <w:rPr>
          <w:sz w:val="24"/>
          <w:szCs w:val="24"/>
          <w:lang w:val="en-US"/>
        </w:rPr>
      </w:pPr>
      <w:r w:rsidRPr="00CF2B01">
        <w:rPr>
          <w:sz w:val="24"/>
          <w:szCs w:val="24"/>
          <w:lang w:val="en-US"/>
        </w:rPr>
        <w:t xml:space="preserve">(22) </w:t>
      </w:r>
      <w:r w:rsidR="006176ED" w:rsidRPr="00CF2B01">
        <w:rPr>
          <w:sz w:val="24"/>
          <w:szCs w:val="24"/>
          <w:lang w:val="en-US"/>
        </w:rPr>
        <w:t xml:space="preserve">Gertrude Moakley, </w:t>
      </w:r>
      <w:r w:rsidR="006176ED" w:rsidRPr="006A1FD5">
        <w:rPr>
          <w:i/>
          <w:sz w:val="24"/>
          <w:szCs w:val="24"/>
          <w:lang w:val="en-US"/>
        </w:rPr>
        <w:t>The Tarot cards</w:t>
      </w:r>
      <w:r w:rsidR="006176ED" w:rsidRPr="00CF2B01">
        <w:rPr>
          <w:sz w:val="24"/>
          <w:szCs w:val="24"/>
          <w:lang w:val="en-US"/>
        </w:rPr>
        <w:t>. NY Pub. Lib., New York 1966.</w:t>
      </w:r>
    </w:p>
    <w:p w:rsidR="006176ED" w:rsidRPr="00CF2B01" w:rsidRDefault="00CF02DB" w:rsidP="00CF2B01">
      <w:pPr>
        <w:pStyle w:val="EndnoteText"/>
        <w:ind w:left="284" w:hanging="284"/>
        <w:rPr>
          <w:sz w:val="24"/>
          <w:szCs w:val="24"/>
        </w:rPr>
      </w:pPr>
      <w:r w:rsidRPr="00CF2B01">
        <w:rPr>
          <w:sz w:val="24"/>
          <w:szCs w:val="24"/>
        </w:rPr>
        <w:t xml:space="preserve">(23) </w:t>
      </w:r>
      <w:r w:rsidR="006176ED" w:rsidRPr="00CF2B01">
        <w:rPr>
          <w:sz w:val="24"/>
          <w:szCs w:val="24"/>
        </w:rPr>
        <w:t xml:space="preserve">Bartolomeo del Corazza, </w:t>
      </w:r>
      <w:r w:rsidR="006176ED" w:rsidRPr="006A1FD5">
        <w:rPr>
          <w:i/>
          <w:sz w:val="24"/>
          <w:szCs w:val="24"/>
        </w:rPr>
        <w:t>Diario fiorentino (1405-1439)</w:t>
      </w:r>
      <w:r w:rsidR="006176ED" w:rsidRPr="00CF2B01">
        <w:rPr>
          <w:sz w:val="24"/>
          <w:szCs w:val="24"/>
        </w:rPr>
        <w:t xml:space="preserve"> (A cura di Roberta Gentile). De Rubeis, Roma 1991; (indicated to me by Lucia Ricciardi).</w:t>
      </w:r>
    </w:p>
    <w:p w:rsidR="006176ED" w:rsidRPr="009C3580" w:rsidRDefault="00CF02DB" w:rsidP="00CF2B01">
      <w:pPr>
        <w:pStyle w:val="EndnoteText"/>
        <w:ind w:left="284" w:hanging="284"/>
        <w:rPr>
          <w:sz w:val="24"/>
          <w:szCs w:val="24"/>
        </w:rPr>
      </w:pPr>
      <w:r w:rsidRPr="00CF2B01">
        <w:rPr>
          <w:sz w:val="24"/>
          <w:szCs w:val="24"/>
        </w:rPr>
        <w:t xml:space="preserve">(24) </w:t>
      </w:r>
      <w:r w:rsidR="006176ED" w:rsidRPr="00CF2B01">
        <w:rPr>
          <w:sz w:val="24"/>
          <w:szCs w:val="24"/>
        </w:rPr>
        <w:t xml:space="preserve">Lucia Ricciardi, </w:t>
      </w:r>
      <w:r w:rsidR="006176ED" w:rsidRPr="006A1FD5">
        <w:rPr>
          <w:i/>
          <w:sz w:val="24"/>
          <w:szCs w:val="24"/>
        </w:rPr>
        <w:t>Col senno, col tesoro e colla lancia</w:t>
      </w:r>
      <w:r w:rsidR="006176ED" w:rsidRPr="00CF2B01">
        <w:rPr>
          <w:sz w:val="24"/>
          <w:szCs w:val="24"/>
        </w:rPr>
        <w:t xml:space="preserve">. </w:t>
      </w:r>
      <w:r w:rsidR="006176ED" w:rsidRPr="009C3580">
        <w:rPr>
          <w:sz w:val="24"/>
          <w:szCs w:val="24"/>
        </w:rPr>
        <w:t>Le lettere, Firenze 1992.</w:t>
      </w:r>
    </w:p>
    <w:p w:rsidR="006176ED" w:rsidRPr="009C3580" w:rsidRDefault="00CF02DB" w:rsidP="00CF2B01">
      <w:pPr>
        <w:pStyle w:val="EndnoteText"/>
        <w:ind w:left="284" w:hanging="284"/>
        <w:rPr>
          <w:sz w:val="24"/>
          <w:szCs w:val="24"/>
        </w:rPr>
      </w:pPr>
      <w:r w:rsidRPr="009C3580">
        <w:rPr>
          <w:sz w:val="24"/>
          <w:szCs w:val="24"/>
        </w:rPr>
        <w:t xml:space="preserve">(25) </w:t>
      </w:r>
      <w:hyperlink r:id="rId17" w:history="1">
        <w:r w:rsidR="006176ED" w:rsidRPr="009C3580">
          <w:rPr>
            <w:rStyle w:val="Hyperlink"/>
            <w:sz w:val="24"/>
            <w:szCs w:val="24"/>
          </w:rPr>
          <w:t>http://www.giordanoberti.it/html/giochi_tarocchi_dante.htm</w:t>
        </w:r>
      </w:hyperlink>
      <w:r w:rsidR="006176ED" w:rsidRPr="009C3580">
        <w:rPr>
          <w:sz w:val="24"/>
          <w:szCs w:val="24"/>
        </w:rPr>
        <w:t xml:space="preserve"> </w:t>
      </w:r>
    </w:p>
    <w:p w:rsidR="006176ED" w:rsidRPr="00CF2B01" w:rsidRDefault="00CF02DB" w:rsidP="00CF2B01">
      <w:pPr>
        <w:pStyle w:val="EndnoteText"/>
        <w:ind w:left="284" w:hanging="284"/>
        <w:rPr>
          <w:sz w:val="24"/>
          <w:szCs w:val="24"/>
          <w:lang w:val="en-US"/>
        </w:rPr>
      </w:pPr>
      <w:r w:rsidRPr="00CF2B01">
        <w:rPr>
          <w:sz w:val="24"/>
          <w:szCs w:val="24"/>
        </w:rPr>
        <w:t xml:space="preserve">(26) </w:t>
      </w:r>
      <w:r w:rsidR="006176ED" w:rsidRPr="00CF2B01">
        <w:rPr>
          <w:sz w:val="24"/>
          <w:szCs w:val="24"/>
        </w:rPr>
        <w:t xml:space="preserve">Rolando Fusi, Rosalynd Pio, </w:t>
      </w:r>
      <w:r w:rsidR="006176ED" w:rsidRPr="006A1FD5">
        <w:rPr>
          <w:i/>
          <w:sz w:val="24"/>
          <w:szCs w:val="24"/>
        </w:rPr>
        <w:t>Tarocchi un giallo storico : Le carte perdute e ritrovate</w:t>
      </w:r>
      <w:r w:rsidR="006176ED" w:rsidRPr="00CF2B01">
        <w:rPr>
          <w:sz w:val="24"/>
          <w:szCs w:val="24"/>
        </w:rPr>
        <w:t xml:space="preserve">, Bonechi, Firenze 2001; reprinted 2004 with title: Petrarca, Simone Martini e le carte. </w:t>
      </w:r>
      <w:r w:rsidR="006176ED" w:rsidRPr="00CF2B01">
        <w:rPr>
          <w:sz w:val="24"/>
          <w:szCs w:val="24"/>
          <w:lang w:val="en-US"/>
        </w:rPr>
        <w:t xml:space="preserve">Available on-line: </w:t>
      </w:r>
      <w:hyperlink r:id="rId18" w:history="1">
        <w:r w:rsidR="006176ED" w:rsidRPr="00CF2B01">
          <w:rPr>
            <w:rStyle w:val="Hyperlink"/>
            <w:sz w:val="24"/>
            <w:szCs w:val="24"/>
            <w:lang w:val="en-US"/>
          </w:rPr>
          <w:t>http://www.genesideitarocchi.net/genesi_dei_tarocchi_copertina.pdf</w:t>
        </w:r>
      </w:hyperlink>
      <w:r w:rsidR="006176ED" w:rsidRPr="00CF2B01">
        <w:rPr>
          <w:sz w:val="24"/>
          <w:szCs w:val="24"/>
          <w:lang w:val="en-US"/>
        </w:rPr>
        <w:t xml:space="preserve"> </w:t>
      </w:r>
    </w:p>
    <w:p w:rsidR="006176ED" w:rsidRPr="00CF2B01" w:rsidRDefault="00CF02DB" w:rsidP="00CF2B01">
      <w:pPr>
        <w:pStyle w:val="EndnoteText"/>
        <w:ind w:left="284" w:hanging="284"/>
        <w:rPr>
          <w:sz w:val="24"/>
          <w:szCs w:val="24"/>
        </w:rPr>
      </w:pPr>
      <w:r w:rsidRPr="00CF2B01">
        <w:rPr>
          <w:sz w:val="24"/>
          <w:szCs w:val="24"/>
        </w:rPr>
        <w:t xml:space="preserve">(27) </w:t>
      </w:r>
      <w:r w:rsidR="006176ED" w:rsidRPr="00CF2B01">
        <w:rPr>
          <w:sz w:val="24"/>
          <w:szCs w:val="24"/>
        </w:rPr>
        <w:t xml:space="preserve">Lucia Nadin, </w:t>
      </w:r>
      <w:r w:rsidR="006176ED" w:rsidRPr="006A1FD5">
        <w:rPr>
          <w:i/>
          <w:sz w:val="24"/>
          <w:szCs w:val="24"/>
        </w:rPr>
        <w:t>Carte da gioco e letteratura fra Quattrocento e Ottocento</w:t>
      </w:r>
      <w:r w:rsidR="006176ED" w:rsidRPr="00CF2B01">
        <w:rPr>
          <w:sz w:val="24"/>
          <w:szCs w:val="24"/>
        </w:rPr>
        <w:t>. Pacini Fazzi, Lucca 1997.</w:t>
      </w:r>
    </w:p>
    <w:p w:rsidR="006176ED" w:rsidRPr="00CF2B01" w:rsidRDefault="00CF02DB" w:rsidP="00CF2B01">
      <w:pPr>
        <w:pStyle w:val="EndnoteText"/>
        <w:ind w:left="284" w:hanging="284"/>
        <w:rPr>
          <w:sz w:val="24"/>
          <w:szCs w:val="24"/>
        </w:rPr>
      </w:pPr>
      <w:r w:rsidRPr="00CF2B01">
        <w:rPr>
          <w:sz w:val="24"/>
          <w:szCs w:val="24"/>
        </w:rPr>
        <w:t xml:space="preserve">(28) </w:t>
      </w:r>
      <w:r w:rsidR="006176ED" w:rsidRPr="00CF2B01">
        <w:rPr>
          <w:sz w:val="24"/>
          <w:szCs w:val="24"/>
        </w:rPr>
        <w:t xml:space="preserve">Franca Petrucci Nardelli, </w:t>
      </w:r>
      <w:r w:rsidR="006176ED" w:rsidRPr="006A1FD5">
        <w:rPr>
          <w:i/>
          <w:sz w:val="24"/>
          <w:szCs w:val="24"/>
        </w:rPr>
        <w:t>Quaderni medievali</w:t>
      </w:r>
      <w:r w:rsidR="006176ED" w:rsidRPr="00CF2B01">
        <w:rPr>
          <w:sz w:val="24"/>
          <w:szCs w:val="24"/>
        </w:rPr>
        <w:t>, 24 (1987) 57-75.</w:t>
      </w:r>
    </w:p>
    <w:p w:rsidR="006176ED" w:rsidRPr="00CF2B01" w:rsidRDefault="00CF02DB" w:rsidP="00CF2B01">
      <w:pPr>
        <w:pStyle w:val="EndnoteText"/>
        <w:ind w:left="284" w:hanging="284"/>
        <w:rPr>
          <w:sz w:val="24"/>
          <w:szCs w:val="24"/>
          <w:lang w:val="en-US"/>
        </w:rPr>
      </w:pPr>
      <w:r w:rsidRPr="009C3580">
        <w:rPr>
          <w:sz w:val="24"/>
          <w:szCs w:val="24"/>
        </w:rPr>
        <w:t xml:space="preserve">(29) </w:t>
      </w:r>
      <w:r w:rsidR="006176ED" w:rsidRPr="009C3580">
        <w:rPr>
          <w:sz w:val="24"/>
          <w:szCs w:val="24"/>
        </w:rPr>
        <w:t xml:space="preserve">Ross Stewart Caldwell, Personal communication. </w:t>
      </w:r>
      <w:r w:rsidR="006176ED" w:rsidRPr="00CF2B01">
        <w:rPr>
          <w:sz w:val="24"/>
          <w:szCs w:val="24"/>
          <w:lang w:val="en-US"/>
        </w:rPr>
        <w:t>February 2012.</w:t>
      </w:r>
    </w:p>
    <w:p w:rsidR="006176ED" w:rsidRPr="00CF2B01" w:rsidRDefault="00CF02DB" w:rsidP="00CF2B01">
      <w:pPr>
        <w:pStyle w:val="EndnoteText"/>
        <w:ind w:left="284" w:hanging="284"/>
        <w:rPr>
          <w:sz w:val="24"/>
          <w:szCs w:val="24"/>
          <w:lang w:val="en-US"/>
        </w:rPr>
      </w:pPr>
      <w:r w:rsidRPr="00CF2B01">
        <w:rPr>
          <w:sz w:val="24"/>
          <w:szCs w:val="24"/>
          <w:lang w:val="en-US"/>
        </w:rPr>
        <w:t xml:space="preserve">(30) </w:t>
      </w:r>
      <w:proofErr w:type="spellStart"/>
      <w:r w:rsidR="006176ED" w:rsidRPr="00CF2B01">
        <w:rPr>
          <w:sz w:val="24"/>
          <w:szCs w:val="24"/>
          <w:lang w:val="en-US"/>
        </w:rPr>
        <w:t>Dittmar</w:t>
      </w:r>
      <w:proofErr w:type="spellEnd"/>
      <w:r w:rsidR="006176ED" w:rsidRPr="00CF2B01">
        <w:rPr>
          <w:sz w:val="24"/>
          <w:szCs w:val="24"/>
          <w:lang w:val="en-US"/>
        </w:rPr>
        <w:t xml:space="preserve"> </w:t>
      </w:r>
      <w:proofErr w:type="spellStart"/>
      <w:r w:rsidR="006176ED" w:rsidRPr="00CF2B01">
        <w:rPr>
          <w:sz w:val="24"/>
          <w:szCs w:val="24"/>
          <w:lang w:val="en-US"/>
        </w:rPr>
        <w:t>Heubach</w:t>
      </w:r>
      <w:proofErr w:type="spellEnd"/>
      <w:r w:rsidR="006176ED" w:rsidRPr="00CF2B01">
        <w:rPr>
          <w:sz w:val="24"/>
          <w:szCs w:val="24"/>
          <w:lang w:val="en-US"/>
        </w:rPr>
        <w:t xml:space="preserve">, </w:t>
      </w:r>
      <w:r w:rsidR="006176ED" w:rsidRPr="006A1FD5">
        <w:rPr>
          <w:i/>
          <w:sz w:val="24"/>
          <w:szCs w:val="24"/>
          <w:lang w:val="en-US"/>
        </w:rPr>
        <w:t>Der Belial</w:t>
      </w:r>
      <w:r w:rsidR="006176ED" w:rsidRPr="00CF2B01">
        <w:rPr>
          <w:sz w:val="24"/>
          <w:szCs w:val="24"/>
          <w:lang w:val="en-US"/>
        </w:rPr>
        <w:t xml:space="preserve">. </w:t>
      </w:r>
      <w:proofErr w:type="spellStart"/>
      <w:r w:rsidR="006176ED" w:rsidRPr="00CF2B01">
        <w:rPr>
          <w:sz w:val="24"/>
          <w:szCs w:val="24"/>
          <w:lang w:val="en-US"/>
        </w:rPr>
        <w:t>Heitz</w:t>
      </w:r>
      <w:proofErr w:type="spellEnd"/>
      <w:r w:rsidR="006176ED" w:rsidRPr="00CF2B01">
        <w:rPr>
          <w:sz w:val="24"/>
          <w:szCs w:val="24"/>
          <w:lang w:val="en-US"/>
        </w:rPr>
        <w:t xml:space="preserve">, </w:t>
      </w:r>
      <w:proofErr w:type="spellStart"/>
      <w:r w:rsidR="006176ED" w:rsidRPr="00CF2B01">
        <w:rPr>
          <w:sz w:val="24"/>
          <w:szCs w:val="24"/>
          <w:lang w:val="en-US"/>
        </w:rPr>
        <w:t>Strassburg</w:t>
      </w:r>
      <w:proofErr w:type="spellEnd"/>
      <w:r w:rsidR="006176ED" w:rsidRPr="00CF2B01">
        <w:rPr>
          <w:sz w:val="24"/>
          <w:szCs w:val="24"/>
          <w:lang w:val="en-US"/>
        </w:rPr>
        <w:t>, 1927.</w:t>
      </w:r>
    </w:p>
    <w:p w:rsidR="006176ED" w:rsidRPr="009C3580" w:rsidRDefault="00CF02DB" w:rsidP="00CF2B01">
      <w:pPr>
        <w:pStyle w:val="EndnoteText"/>
        <w:ind w:left="284" w:hanging="284"/>
        <w:rPr>
          <w:sz w:val="24"/>
          <w:szCs w:val="24"/>
          <w:lang w:val="en-GB"/>
        </w:rPr>
      </w:pPr>
      <w:r w:rsidRPr="00CF2B01">
        <w:rPr>
          <w:sz w:val="24"/>
          <w:szCs w:val="24"/>
          <w:lang w:val="fr-FR"/>
        </w:rPr>
        <w:t xml:space="preserve">(31) </w:t>
      </w:r>
      <w:r w:rsidR="006176ED" w:rsidRPr="00CF2B01">
        <w:rPr>
          <w:sz w:val="24"/>
          <w:szCs w:val="24"/>
          <w:lang w:val="fr-FR"/>
        </w:rPr>
        <w:t xml:space="preserve">Jacques-Charles Brunet, </w:t>
      </w:r>
      <w:r w:rsidR="006176ED" w:rsidRPr="006A1FD5">
        <w:rPr>
          <w:i/>
          <w:sz w:val="24"/>
          <w:szCs w:val="24"/>
          <w:lang w:val="fr-FR"/>
        </w:rPr>
        <w:t xml:space="preserve">Manuel du libraire. </w:t>
      </w:r>
      <w:r w:rsidR="006176ED" w:rsidRPr="006A1FD5">
        <w:rPr>
          <w:i/>
          <w:sz w:val="24"/>
          <w:szCs w:val="24"/>
          <w:lang w:val="en-GB"/>
        </w:rPr>
        <w:t>T. 5.</w:t>
      </w:r>
      <w:r w:rsidR="006176ED" w:rsidRPr="009C3580">
        <w:rPr>
          <w:sz w:val="24"/>
          <w:szCs w:val="24"/>
          <w:lang w:val="en-GB"/>
        </w:rPr>
        <w:t xml:space="preserve"> Paris 1864, coll. 801-804.</w:t>
      </w:r>
    </w:p>
    <w:p w:rsidR="006176ED" w:rsidRPr="00CF2B01" w:rsidRDefault="00CF02DB" w:rsidP="00CF2B01">
      <w:pPr>
        <w:pStyle w:val="EndnoteText"/>
        <w:ind w:left="284" w:hanging="284"/>
        <w:rPr>
          <w:sz w:val="24"/>
          <w:szCs w:val="24"/>
          <w:lang w:val="en-US"/>
        </w:rPr>
      </w:pPr>
      <w:r w:rsidRPr="00CF2B01">
        <w:rPr>
          <w:sz w:val="24"/>
          <w:szCs w:val="24"/>
          <w:lang w:val="en-US"/>
        </w:rPr>
        <w:t xml:space="preserve">(32) </w:t>
      </w:r>
      <w:proofErr w:type="spellStart"/>
      <w:r w:rsidR="006176ED" w:rsidRPr="00CF2B01">
        <w:rPr>
          <w:sz w:val="24"/>
          <w:szCs w:val="24"/>
          <w:lang w:val="en-US"/>
        </w:rPr>
        <w:t>Simona</w:t>
      </w:r>
      <w:proofErr w:type="spellEnd"/>
      <w:r w:rsidR="006176ED" w:rsidRPr="00CF2B01">
        <w:rPr>
          <w:sz w:val="24"/>
          <w:szCs w:val="24"/>
          <w:lang w:val="en-US"/>
        </w:rPr>
        <w:t xml:space="preserve"> Cohen, </w:t>
      </w:r>
      <w:r w:rsidR="006176ED" w:rsidRPr="006A1FD5">
        <w:rPr>
          <w:i/>
          <w:sz w:val="24"/>
          <w:szCs w:val="24"/>
          <w:lang w:val="en-US"/>
        </w:rPr>
        <w:t>Renaissance studies,</w:t>
      </w:r>
      <w:r w:rsidR="006176ED" w:rsidRPr="00CF2B01">
        <w:rPr>
          <w:sz w:val="24"/>
          <w:szCs w:val="24"/>
          <w:lang w:val="en-US"/>
        </w:rPr>
        <w:t xml:space="preserve"> 14 (2000) 301-328; (indicated to me by Ross Stewart Caldwell).</w:t>
      </w:r>
    </w:p>
    <w:p w:rsidR="006176ED" w:rsidRPr="00CF2B01" w:rsidRDefault="00CF02DB" w:rsidP="00CF2B01">
      <w:pPr>
        <w:ind w:left="284" w:hanging="284"/>
        <w:rPr>
          <w:lang w:val="en-US"/>
        </w:rPr>
      </w:pPr>
      <w:r w:rsidRPr="00CF2B01">
        <w:rPr>
          <w:lang w:val="en-US"/>
        </w:rPr>
        <w:t xml:space="preserve">(33) </w:t>
      </w:r>
      <w:r w:rsidR="006176ED" w:rsidRPr="00CF2B01">
        <w:rPr>
          <w:lang w:val="en-US"/>
        </w:rPr>
        <w:t xml:space="preserve">Franco Pratesi, </w:t>
      </w:r>
      <w:r w:rsidR="006176ED" w:rsidRPr="006A1FD5">
        <w:rPr>
          <w:i/>
          <w:lang w:val="en-GB"/>
        </w:rPr>
        <w:t>The Playing-Card</w:t>
      </w:r>
      <w:r w:rsidR="006176ED" w:rsidRPr="00CF2B01">
        <w:rPr>
          <w:lang w:val="en-GB"/>
        </w:rPr>
        <w:t>, Vol. XIX No. 1 (1990) 7-17.</w:t>
      </w:r>
    </w:p>
    <w:p w:rsidR="006176ED" w:rsidRPr="00CF2B01" w:rsidRDefault="00CF02DB" w:rsidP="00CF2B01">
      <w:pPr>
        <w:pStyle w:val="EndnoteText"/>
        <w:ind w:left="284" w:hanging="284"/>
        <w:rPr>
          <w:sz w:val="24"/>
          <w:szCs w:val="24"/>
          <w:lang w:val="en-US"/>
        </w:rPr>
      </w:pPr>
      <w:r w:rsidRPr="00CF2B01">
        <w:rPr>
          <w:sz w:val="24"/>
          <w:szCs w:val="24"/>
          <w:lang w:val="en-US"/>
        </w:rPr>
        <w:t xml:space="preserve">(34) </w:t>
      </w:r>
      <w:r w:rsidR="006176ED" w:rsidRPr="00CF2B01">
        <w:rPr>
          <w:sz w:val="24"/>
          <w:szCs w:val="24"/>
          <w:lang w:val="en-US"/>
        </w:rPr>
        <w:t xml:space="preserve">Ross Stewart Caldwell, </w:t>
      </w:r>
      <w:r w:rsidR="006176ED" w:rsidRPr="006A1FD5">
        <w:rPr>
          <w:i/>
          <w:sz w:val="24"/>
          <w:szCs w:val="24"/>
          <w:lang w:val="en-US"/>
        </w:rPr>
        <w:t>The Playing Card</w:t>
      </w:r>
      <w:r w:rsidR="006176ED" w:rsidRPr="00CF2B01">
        <w:rPr>
          <w:sz w:val="24"/>
          <w:szCs w:val="24"/>
          <w:lang w:val="en-US"/>
        </w:rPr>
        <w:t xml:space="preserve">, Vol. 39 No. 1 (2010) 35-56. </w:t>
      </w:r>
    </w:p>
    <w:p w:rsidR="006176ED" w:rsidRPr="00CF2B01" w:rsidRDefault="00CF02DB" w:rsidP="00CF2B01">
      <w:pPr>
        <w:pStyle w:val="EndnoteText"/>
        <w:ind w:left="284" w:hanging="284"/>
        <w:rPr>
          <w:sz w:val="24"/>
          <w:szCs w:val="24"/>
          <w:lang w:val="en-US"/>
        </w:rPr>
      </w:pPr>
      <w:r w:rsidRPr="00CF2B01">
        <w:rPr>
          <w:sz w:val="24"/>
          <w:szCs w:val="24"/>
          <w:lang w:val="en-US"/>
        </w:rPr>
        <w:t xml:space="preserve">(35) </w:t>
      </w:r>
      <w:hyperlink r:id="rId19" w:history="1">
        <w:r w:rsidR="006176ED" w:rsidRPr="00CF2B01">
          <w:rPr>
            <w:rStyle w:val="Hyperlink"/>
            <w:sz w:val="24"/>
            <w:szCs w:val="24"/>
            <w:lang w:val="en-US"/>
          </w:rPr>
          <w:t>http://trionfi.com/imperatori-cards-ferrara-1423</w:t>
        </w:r>
      </w:hyperlink>
      <w:r w:rsidR="006176ED" w:rsidRPr="00CF2B01">
        <w:rPr>
          <w:sz w:val="24"/>
          <w:szCs w:val="24"/>
          <w:lang w:val="en-US"/>
        </w:rPr>
        <w:t xml:space="preserve"> </w:t>
      </w:r>
    </w:p>
    <w:p w:rsidR="006176ED" w:rsidRPr="00CF2B01" w:rsidRDefault="00CF02DB" w:rsidP="00CF2B01">
      <w:pPr>
        <w:pStyle w:val="EndnoteText"/>
        <w:ind w:left="284" w:hanging="284"/>
        <w:rPr>
          <w:sz w:val="24"/>
          <w:szCs w:val="24"/>
          <w:lang w:val="en-US"/>
        </w:rPr>
      </w:pPr>
      <w:r w:rsidRPr="00CF2B01">
        <w:rPr>
          <w:sz w:val="24"/>
          <w:szCs w:val="24"/>
          <w:lang w:val="en-US"/>
        </w:rPr>
        <w:t xml:space="preserve">(36) </w:t>
      </w:r>
      <w:hyperlink r:id="rId20" w:history="1">
        <w:r w:rsidR="006176ED" w:rsidRPr="00CF2B01">
          <w:rPr>
            <w:rStyle w:val="Hyperlink"/>
            <w:sz w:val="24"/>
            <w:szCs w:val="24"/>
            <w:lang w:val="en-US"/>
          </w:rPr>
          <w:t>http://pre-gebelin.blogspot.it/2011/12/michael-dummett-and-tarot-iconography.html</w:t>
        </w:r>
      </w:hyperlink>
      <w:r w:rsidR="006176ED" w:rsidRPr="00CF2B01">
        <w:rPr>
          <w:sz w:val="24"/>
          <w:szCs w:val="24"/>
          <w:lang w:val="en-US"/>
        </w:rPr>
        <w:t xml:space="preserve"> ; (indicated to me by Ross Stewart Caldwell).</w:t>
      </w:r>
    </w:p>
    <w:p w:rsidR="006176ED" w:rsidRPr="009C3580" w:rsidRDefault="00CF02DB" w:rsidP="00CF2B01">
      <w:pPr>
        <w:pStyle w:val="EndnoteText"/>
        <w:ind w:left="284" w:hanging="284"/>
        <w:rPr>
          <w:sz w:val="24"/>
          <w:szCs w:val="24"/>
          <w:lang w:val="en-GB"/>
        </w:rPr>
      </w:pPr>
      <w:r w:rsidRPr="009C3580">
        <w:rPr>
          <w:sz w:val="24"/>
          <w:szCs w:val="24"/>
          <w:lang w:val="en-GB"/>
        </w:rPr>
        <w:t xml:space="preserve">(37) </w:t>
      </w:r>
      <w:r w:rsidR="006176ED" w:rsidRPr="009C3580">
        <w:rPr>
          <w:sz w:val="24"/>
          <w:szCs w:val="24"/>
          <w:lang w:val="en-GB"/>
        </w:rPr>
        <w:t xml:space="preserve">Michael </w:t>
      </w:r>
      <w:proofErr w:type="spellStart"/>
      <w:r w:rsidR="006176ED" w:rsidRPr="009C3580">
        <w:rPr>
          <w:sz w:val="24"/>
          <w:szCs w:val="24"/>
          <w:lang w:val="en-GB"/>
        </w:rPr>
        <w:t>Dummett</w:t>
      </w:r>
      <w:proofErr w:type="spellEnd"/>
      <w:r w:rsidR="006176ED" w:rsidRPr="009C3580">
        <w:rPr>
          <w:sz w:val="24"/>
          <w:szCs w:val="24"/>
          <w:lang w:val="en-GB"/>
        </w:rPr>
        <w:t xml:space="preserve">, </w:t>
      </w:r>
      <w:bookmarkStart w:id="0" w:name="_GoBack"/>
      <w:r w:rsidR="006176ED" w:rsidRPr="006A1FD5">
        <w:rPr>
          <w:i/>
          <w:sz w:val="24"/>
          <w:szCs w:val="24"/>
          <w:lang w:val="en-GB"/>
        </w:rPr>
        <w:t>FMR</w:t>
      </w:r>
      <w:bookmarkEnd w:id="0"/>
      <w:r w:rsidR="006176ED" w:rsidRPr="009C3580">
        <w:rPr>
          <w:sz w:val="24"/>
          <w:szCs w:val="24"/>
          <w:lang w:val="en-GB"/>
        </w:rPr>
        <w:t>, No. 30 (1985) 50-57.</w:t>
      </w:r>
    </w:p>
    <w:p w:rsidR="006176ED" w:rsidRPr="00CF2B01" w:rsidRDefault="00CF02DB" w:rsidP="00CF2B01">
      <w:pPr>
        <w:pStyle w:val="EndnoteText"/>
        <w:ind w:left="284" w:hanging="284"/>
        <w:rPr>
          <w:sz w:val="24"/>
          <w:szCs w:val="24"/>
          <w:lang w:val="en-US"/>
        </w:rPr>
      </w:pPr>
      <w:r w:rsidRPr="00CF2B01">
        <w:rPr>
          <w:sz w:val="24"/>
          <w:szCs w:val="24"/>
          <w:lang w:val="en-US"/>
        </w:rPr>
        <w:t>(38) Various</w:t>
      </w:r>
      <w:r w:rsidR="006176ED" w:rsidRPr="00CF2B01">
        <w:rPr>
          <w:sz w:val="24"/>
          <w:szCs w:val="24"/>
          <w:lang w:val="en-US"/>
        </w:rPr>
        <w:t xml:space="preserve"> notes at: </w:t>
      </w:r>
      <w:hyperlink r:id="rId21" w:history="1">
        <w:r w:rsidR="006176ED" w:rsidRPr="00CF2B01">
          <w:rPr>
            <w:rStyle w:val="Hyperlink"/>
            <w:sz w:val="24"/>
            <w:szCs w:val="24"/>
            <w:lang w:val="en-US"/>
          </w:rPr>
          <w:t>http://trionfi.com/franco-pratesi</w:t>
        </w:r>
      </w:hyperlink>
      <w:r w:rsidR="006176ED" w:rsidRPr="00CF2B01">
        <w:rPr>
          <w:sz w:val="24"/>
          <w:szCs w:val="24"/>
          <w:lang w:val="en-US"/>
        </w:rPr>
        <w:t xml:space="preserve"> </w:t>
      </w:r>
    </w:p>
    <w:p w:rsidR="006176ED" w:rsidRPr="00551F20" w:rsidRDefault="006176ED" w:rsidP="00551F20">
      <w:pPr>
        <w:rPr>
          <w:lang w:val="en-GB" w:eastAsia="en-US"/>
        </w:rPr>
      </w:pPr>
    </w:p>
    <w:sectPr w:rsidR="006176ED" w:rsidRPr="00551F20" w:rsidSect="000F7A1E">
      <w:headerReference w:type="default" r:id="rId22"/>
      <w:footerReference w:type="default" r:id="rId23"/>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41" w:rsidRDefault="00C22241" w:rsidP="00990D9E">
      <w:r>
        <w:separator/>
      </w:r>
    </w:p>
  </w:endnote>
  <w:endnote w:type="continuationSeparator" w:id="0">
    <w:p w:rsidR="00C22241" w:rsidRDefault="00C22241" w:rsidP="0099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9E" w:rsidRDefault="00990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41" w:rsidRDefault="00C22241" w:rsidP="00990D9E">
      <w:r>
        <w:separator/>
      </w:r>
    </w:p>
  </w:footnote>
  <w:footnote w:type="continuationSeparator" w:id="0">
    <w:p w:rsidR="00C22241" w:rsidRDefault="00C22241" w:rsidP="00990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9E" w:rsidRDefault="00990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19"/>
    <w:rsid w:val="00001FCE"/>
    <w:rsid w:val="00002D3D"/>
    <w:rsid w:val="0001298D"/>
    <w:rsid w:val="00016A05"/>
    <w:rsid w:val="000240F6"/>
    <w:rsid w:val="000270A7"/>
    <w:rsid w:val="00031794"/>
    <w:rsid w:val="00032C58"/>
    <w:rsid w:val="00034DCA"/>
    <w:rsid w:val="00043368"/>
    <w:rsid w:val="00043B74"/>
    <w:rsid w:val="0004672D"/>
    <w:rsid w:val="00047649"/>
    <w:rsid w:val="00050665"/>
    <w:rsid w:val="000544AA"/>
    <w:rsid w:val="00055131"/>
    <w:rsid w:val="00066165"/>
    <w:rsid w:val="00066684"/>
    <w:rsid w:val="0007095B"/>
    <w:rsid w:val="000724F7"/>
    <w:rsid w:val="000734A5"/>
    <w:rsid w:val="000842E0"/>
    <w:rsid w:val="00084B4C"/>
    <w:rsid w:val="00094BD5"/>
    <w:rsid w:val="00096F40"/>
    <w:rsid w:val="000A4B2D"/>
    <w:rsid w:val="000A4E84"/>
    <w:rsid w:val="000B4F78"/>
    <w:rsid w:val="000C57E0"/>
    <w:rsid w:val="000C5FC0"/>
    <w:rsid w:val="000F62D2"/>
    <w:rsid w:val="000F7A1E"/>
    <w:rsid w:val="00111615"/>
    <w:rsid w:val="00114671"/>
    <w:rsid w:val="001250D8"/>
    <w:rsid w:val="00130D27"/>
    <w:rsid w:val="00133A63"/>
    <w:rsid w:val="00142BC7"/>
    <w:rsid w:val="00142D85"/>
    <w:rsid w:val="00161A1C"/>
    <w:rsid w:val="001631E2"/>
    <w:rsid w:val="0016590C"/>
    <w:rsid w:val="00167EB3"/>
    <w:rsid w:val="00173A78"/>
    <w:rsid w:val="00175928"/>
    <w:rsid w:val="00176A5D"/>
    <w:rsid w:val="00184125"/>
    <w:rsid w:val="001855EB"/>
    <w:rsid w:val="00187BA7"/>
    <w:rsid w:val="0019263A"/>
    <w:rsid w:val="00192BBA"/>
    <w:rsid w:val="001A6F20"/>
    <w:rsid w:val="001C139C"/>
    <w:rsid w:val="001C3984"/>
    <w:rsid w:val="001C4B42"/>
    <w:rsid w:val="001D16D1"/>
    <w:rsid w:val="001D6EEF"/>
    <w:rsid w:val="001E5E67"/>
    <w:rsid w:val="001F133F"/>
    <w:rsid w:val="001F1350"/>
    <w:rsid w:val="00201493"/>
    <w:rsid w:val="0020198F"/>
    <w:rsid w:val="00201B81"/>
    <w:rsid w:val="00203B0F"/>
    <w:rsid w:val="00206B07"/>
    <w:rsid w:val="00206BB7"/>
    <w:rsid w:val="00210B08"/>
    <w:rsid w:val="00213C9F"/>
    <w:rsid w:val="002276B3"/>
    <w:rsid w:val="00230576"/>
    <w:rsid w:val="002352D7"/>
    <w:rsid w:val="00236014"/>
    <w:rsid w:val="00247343"/>
    <w:rsid w:val="00247A3A"/>
    <w:rsid w:val="00270768"/>
    <w:rsid w:val="00275597"/>
    <w:rsid w:val="00284C73"/>
    <w:rsid w:val="0029182B"/>
    <w:rsid w:val="002B3EFD"/>
    <w:rsid w:val="002D684B"/>
    <w:rsid w:val="002E0806"/>
    <w:rsid w:val="002E0FE0"/>
    <w:rsid w:val="002E4BC2"/>
    <w:rsid w:val="002E4CE0"/>
    <w:rsid w:val="002E7DBC"/>
    <w:rsid w:val="002F5076"/>
    <w:rsid w:val="003006DA"/>
    <w:rsid w:val="00303343"/>
    <w:rsid w:val="00305E2B"/>
    <w:rsid w:val="00314058"/>
    <w:rsid w:val="00320991"/>
    <w:rsid w:val="00354B92"/>
    <w:rsid w:val="003562C0"/>
    <w:rsid w:val="003626AD"/>
    <w:rsid w:val="003644CD"/>
    <w:rsid w:val="003657F4"/>
    <w:rsid w:val="00372B82"/>
    <w:rsid w:val="00393119"/>
    <w:rsid w:val="00393259"/>
    <w:rsid w:val="003A6178"/>
    <w:rsid w:val="003A62FD"/>
    <w:rsid w:val="003B0D51"/>
    <w:rsid w:val="003B39E3"/>
    <w:rsid w:val="003B535D"/>
    <w:rsid w:val="003C0FD2"/>
    <w:rsid w:val="003D15A4"/>
    <w:rsid w:val="003D5F99"/>
    <w:rsid w:val="00402C33"/>
    <w:rsid w:val="00403390"/>
    <w:rsid w:val="00421579"/>
    <w:rsid w:val="00425D81"/>
    <w:rsid w:val="00430E27"/>
    <w:rsid w:val="0044375C"/>
    <w:rsid w:val="00450B46"/>
    <w:rsid w:val="00450F0C"/>
    <w:rsid w:val="00457607"/>
    <w:rsid w:val="00460ADF"/>
    <w:rsid w:val="0046405F"/>
    <w:rsid w:val="004721AE"/>
    <w:rsid w:val="0047364D"/>
    <w:rsid w:val="004751DB"/>
    <w:rsid w:val="00476652"/>
    <w:rsid w:val="0048195E"/>
    <w:rsid w:val="00494EB8"/>
    <w:rsid w:val="004A6700"/>
    <w:rsid w:val="004A6E43"/>
    <w:rsid w:val="004B47DF"/>
    <w:rsid w:val="004B5D35"/>
    <w:rsid w:val="004C1EA5"/>
    <w:rsid w:val="004C4E4C"/>
    <w:rsid w:val="004C6F67"/>
    <w:rsid w:val="004C71B1"/>
    <w:rsid w:val="004D05D0"/>
    <w:rsid w:val="004D0D46"/>
    <w:rsid w:val="004D1034"/>
    <w:rsid w:val="004D5158"/>
    <w:rsid w:val="004D7EAD"/>
    <w:rsid w:val="004E6F27"/>
    <w:rsid w:val="004F4C3B"/>
    <w:rsid w:val="00502BBE"/>
    <w:rsid w:val="005057B9"/>
    <w:rsid w:val="00505D38"/>
    <w:rsid w:val="00512D81"/>
    <w:rsid w:val="005236E4"/>
    <w:rsid w:val="0054113F"/>
    <w:rsid w:val="00547FB4"/>
    <w:rsid w:val="005502EC"/>
    <w:rsid w:val="00551F20"/>
    <w:rsid w:val="00557DA0"/>
    <w:rsid w:val="00561110"/>
    <w:rsid w:val="00563BAA"/>
    <w:rsid w:val="0056763B"/>
    <w:rsid w:val="005775BE"/>
    <w:rsid w:val="00584070"/>
    <w:rsid w:val="00585B5E"/>
    <w:rsid w:val="00587982"/>
    <w:rsid w:val="00596810"/>
    <w:rsid w:val="005B0045"/>
    <w:rsid w:val="005B71E3"/>
    <w:rsid w:val="005C39E9"/>
    <w:rsid w:val="005E239B"/>
    <w:rsid w:val="006016CF"/>
    <w:rsid w:val="00604DAF"/>
    <w:rsid w:val="006176ED"/>
    <w:rsid w:val="0062376A"/>
    <w:rsid w:val="00626052"/>
    <w:rsid w:val="00631A2C"/>
    <w:rsid w:val="006460CE"/>
    <w:rsid w:val="00646289"/>
    <w:rsid w:val="00657E0B"/>
    <w:rsid w:val="006664AD"/>
    <w:rsid w:val="00670D69"/>
    <w:rsid w:val="00676BC1"/>
    <w:rsid w:val="00677639"/>
    <w:rsid w:val="006777DC"/>
    <w:rsid w:val="006807CD"/>
    <w:rsid w:val="00680C7B"/>
    <w:rsid w:val="006843B2"/>
    <w:rsid w:val="00692423"/>
    <w:rsid w:val="0069685A"/>
    <w:rsid w:val="006A1FD5"/>
    <w:rsid w:val="006C0476"/>
    <w:rsid w:val="006C3A64"/>
    <w:rsid w:val="006C432D"/>
    <w:rsid w:val="006C74C3"/>
    <w:rsid w:val="006D6315"/>
    <w:rsid w:val="006E4D33"/>
    <w:rsid w:val="006F65CA"/>
    <w:rsid w:val="00702A8C"/>
    <w:rsid w:val="00704230"/>
    <w:rsid w:val="00710777"/>
    <w:rsid w:val="00723D90"/>
    <w:rsid w:val="007267D2"/>
    <w:rsid w:val="00727380"/>
    <w:rsid w:val="007446E3"/>
    <w:rsid w:val="00746A98"/>
    <w:rsid w:val="00747BF4"/>
    <w:rsid w:val="00752EC1"/>
    <w:rsid w:val="00757BE0"/>
    <w:rsid w:val="00757FFE"/>
    <w:rsid w:val="00773A44"/>
    <w:rsid w:val="00787814"/>
    <w:rsid w:val="00790EAC"/>
    <w:rsid w:val="007A469F"/>
    <w:rsid w:val="007A488D"/>
    <w:rsid w:val="007B04CA"/>
    <w:rsid w:val="007B06F7"/>
    <w:rsid w:val="007B38E5"/>
    <w:rsid w:val="007B52D6"/>
    <w:rsid w:val="007C2D99"/>
    <w:rsid w:val="007D3490"/>
    <w:rsid w:val="007E0606"/>
    <w:rsid w:val="007E5D69"/>
    <w:rsid w:val="007F22D1"/>
    <w:rsid w:val="007F2CB2"/>
    <w:rsid w:val="008018CD"/>
    <w:rsid w:val="0080445B"/>
    <w:rsid w:val="008060A5"/>
    <w:rsid w:val="00807E27"/>
    <w:rsid w:val="00810240"/>
    <w:rsid w:val="00814B76"/>
    <w:rsid w:val="00825447"/>
    <w:rsid w:val="00830C14"/>
    <w:rsid w:val="00832C9A"/>
    <w:rsid w:val="0083672F"/>
    <w:rsid w:val="0084554E"/>
    <w:rsid w:val="00852217"/>
    <w:rsid w:val="0085248C"/>
    <w:rsid w:val="00855F19"/>
    <w:rsid w:val="008562C5"/>
    <w:rsid w:val="0086180B"/>
    <w:rsid w:val="00870506"/>
    <w:rsid w:val="00870A8E"/>
    <w:rsid w:val="00871F16"/>
    <w:rsid w:val="00882597"/>
    <w:rsid w:val="00891CA6"/>
    <w:rsid w:val="00895427"/>
    <w:rsid w:val="008957CB"/>
    <w:rsid w:val="008A1824"/>
    <w:rsid w:val="008A4BF5"/>
    <w:rsid w:val="008A6917"/>
    <w:rsid w:val="008B142D"/>
    <w:rsid w:val="008B1E87"/>
    <w:rsid w:val="008B2F7D"/>
    <w:rsid w:val="008B4E96"/>
    <w:rsid w:val="008D034A"/>
    <w:rsid w:val="008D6373"/>
    <w:rsid w:val="008E1151"/>
    <w:rsid w:val="008E32CE"/>
    <w:rsid w:val="008F5020"/>
    <w:rsid w:val="00903C88"/>
    <w:rsid w:val="00905A23"/>
    <w:rsid w:val="00920359"/>
    <w:rsid w:val="00921E60"/>
    <w:rsid w:val="00922DF5"/>
    <w:rsid w:val="00922FB3"/>
    <w:rsid w:val="00936AD8"/>
    <w:rsid w:val="00947127"/>
    <w:rsid w:val="009536DD"/>
    <w:rsid w:val="00953E15"/>
    <w:rsid w:val="0096034D"/>
    <w:rsid w:val="009624AF"/>
    <w:rsid w:val="00966C5B"/>
    <w:rsid w:val="0097445E"/>
    <w:rsid w:val="009746D4"/>
    <w:rsid w:val="00977418"/>
    <w:rsid w:val="00981A03"/>
    <w:rsid w:val="009851F5"/>
    <w:rsid w:val="00985F6A"/>
    <w:rsid w:val="009860B0"/>
    <w:rsid w:val="00990D9E"/>
    <w:rsid w:val="00991358"/>
    <w:rsid w:val="00997791"/>
    <w:rsid w:val="009A5E7E"/>
    <w:rsid w:val="009A5F1B"/>
    <w:rsid w:val="009B5BC4"/>
    <w:rsid w:val="009C18B2"/>
    <w:rsid w:val="009C3580"/>
    <w:rsid w:val="009D596A"/>
    <w:rsid w:val="009E4699"/>
    <w:rsid w:val="009E54E5"/>
    <w:rsid w:val="009E59E6"/>
    <w:rsid w:val="00A00125"/>
    <w:rsid w:val="00A0372D"/>
    <w:rsid w:val="00A1062F"/>
    <w:rsid w:val="00A14A32"/>
    <w:rsid w:val="00A303B3"/>
    <w:rsid w:val="00A31181"/>
    <w:rsid w:val="00A3655A"/>
    <w:rsid w:val="00A36B83"/>
    <w:rsid w:val="00A47FE5"/>
    <w:rsid w:val="00A5105B"/>
    <w:rsid w:val="00A571BE"/>
    <w:rsid w:val="00A73479"/>
    <w:rsid w:val="00A8036F"/>
    <w:rsid w:val="00A86C99"/>
    <w:rsid w:val="00A92D2B"/>
    <w:rsid w:val="00A94DEC"/>
    <w:rsid w:val="00AA5F09"/>
    <w:rsid w:val="00AB0061"/>
    <w:rsid w:val="00AB0A6A"/>
    <w:rsid w:val="00AB0BCF"/>
    <w:rsid w:val="00AB33CA"/>
    <w:rsid w:val="00AC4445"/>
    <w:rsid w:val="00AC4CA4"/>
    <w:rsid w:val="00AD4D3D"/>
    <w:rsid w:val="00AE2608"/>
    <w:rsid w:val="00AF1F03"/>
    <w:rsid w:val="00AF7A91"/>
    <w:rsid w:val="00B10D69"/>
    <w:rsid w:val="00B455F6"/>
    <w:rsid w:val="00B506AF"/>
    <w:rsid w:val="00B567D2"/>
    <w:rsid w:val="00B6014E"/>
    <w:rsid w:val="00B610FD"/>
    <w:rsid w:val="00B61C32"/>
    <w:rsid w:val="00B743AA"/>
    <w:rsid w:val="00B76735"/>
    <w:rsid w:val="00B76D41"/>
    <w:rsid w:val="00B84222"/>
    <w:rsid w:val="00B86DA2"/>
    <w:rsid w:val="00B93E17"/>
    <w:rsid w:val="00B96060"/>
    <w:rsid w:val="00BB284D"/>
    <w:rsid w:val="00BC2A71"/>
    <w:rsid w:val="00BC308F"/>
    <w:rsid w:val="00BC6CAF"/>
    <w:rsid w:val="00BE7A6D"/>
    <w:rsid w:val="00BF5E8F"/>
    <w:rsid w:val="00C120A2"/>
    <w:rsid w:val="00C22241"/>
    <w:rsid w:val="00C235CE"/>
    <w:rsid w:val="00C247EB"/>
    <w:rsid w:val="00C439E0"/>
    <w:rsid w:val="00C5157D"/>
    <w:rsid w:val="00C728E3"/>
    <w:rsid w:val="00C7368E"/>
    <w:rsid w:val="00C756ED"/>
    <w:rsid w:val="00C76DBE"/>
    <w:rsid w:val="00C852B4"/>
    <w:rsid w:val="00C855A4"/>
    <w:rsid w:val="00C94705"/>
    <w:rsid w:val="00C9599F"/>
    <w:rsid w:val="00C96595"/>
    <w:rsid w:val="00C97DCB"/>
    <w:rsid w:val="00CA385C"/>
    <w:rsid w:val="00CB0CD6"/>
    <w:rsid w:val="00CB7F0C"/>
    <w:rsid w:val="00CC2857"/>
    <w:rsid w:val="00CC4C77"/>
    <w:rsid w:val="00CE7A1C"/>
    <w:rsid w:val="00CF02DB"/>
    <w:rsid w:val="00CF2B01"/>
    <w:rsid w:val="00D05F83"/>
    <w:rsid w:val="00D064EB"/>
    <w:rsid w:val="00D07D84"/>
    <w:rsid w:val="00D150FE"/>
    <w:rsid w:val="00D2229B"/>
    <w:rsid w:val="00D256D6"/>
    <w:rsid w:val="00D26C9E"/>
    <w:rsid w:val="00D30267"/>
    <w:rsid w:val="00D520A1"/>
    <w:rsid w:val="00D644DE"/>
    <w:rsid w:val="00D70E55"/>
    <w:rsid w:val="00D9411B"/>
    <w:rsid w:val="00DA1980"/>
    <w:rsid w:val="00DB0B0A"/>
    <w:rsid w:val="00DC507D"/>
    <w:rsid w:val="00DD0858"/>
    <w:rsid w:val="00DD257F"/>
    <w:rsid w:val="00DD31BD"/>
    <w:rsid w:val="00DD58AA"/>
    <w:rsid w:val="00DE3DCD"/>
    <w:rsid w:val="00DF709A"/>
    <w:rsid w:val="00E05237"/>
    <w:rsid w:val="00E0778F"/>
    <w:rsid w:val="00E10495"/>
    <w:rsid w:val="00E11886"/>
    <w:rsid w:val="00E1353A"/>
    <w:rsid w:val="00E13C8A"/>
    <w:rsid w:val="00E238A7"/>
    <w:rsid w:val="00E26D3D"/>
    <w:rsid w:val="00E278F9"/>
    <w:rsid w:val="00E36EBE"/>
    <w:rsid w:val="00E44B77"/>
    <w:rsid w:val="00E47C14"/>
    <w:rsid w:val="00E47D17"/>
    <w:rsid w:val="00E51590"/>
    <w:rsid w:val="00E540D4"/>
    <w:rsid w:val="00E607E8"/>
    <w:rsid w:val="00E62305"/>
    <w:rsid w:val="00E67715"/>
    <w:rsid w:val="00E73F2C"/>
    <w:rsid w:val="00E74B4D"/>
    <w:rsid w:val="00E77FDE"/>
    <w:rsid w:val="00E847A2"/>
    <w:rsid w:val="00E85EE7"/>
    <w:rsid w:val="00EA1BAF"/>
    <w:rsid w:val="00EA4C0D"/>
    <w:rsid w:val="00EB41EF"/>
    <w:rsid w:val="00EC4A73"/>
    <w:rsid w:val="00EC53F8"/>
    <w:rsid w:val="00EC7BF0"/>
    <w:rsid w:val="00EE0800"/>
    <w:rsid w:val="00EF0A92"/>
    <w:rsid w:val="00EF2560"/>
    <w:rsid w:val="00F00AB8"/>
    <w:rsid w:val="00F01CA7"/>
    <w:rsid w:val="00F0207B"/>
    <w:rsid w:val="00F130AD"/>
    <w:rsid w:val="00F15E8D"/>
    <w:rsid w:val="00F27F8A"/>
    <w:rsid w:val="00F310A0"/>
    <w:rsid w:val="00F363DB"/>
    <w:rsid w:val="00F4379A"/>
    <w:rsid w:val="00F4790F"/>
    <w:rsid w:val="00F47EA9"/>
    <w:rsid w:val="00F73782"/>
    <w:rsid w:val="00F7538A"/>
    <w:rsid w:val="00F8049C"/>
    <w:rsid w:val="00F81680"/>
    <w:rsid w:val="00F838AB"/>
    <w:rsid w:val="00F83CA8"/>
    <w:rsid w:val="00F858D8"/>
    <w:rsid w:val="00F920C4"/>
    <w:rsid w:val="00F97FD3"/>
    <w:rsid w:val="00FA4D46"/>
    <w:rsid w:val="00FA7AB3"/>
    <w:rsid w:val="00FB1B48"/>
    <w:rsid w:val="00FB241D"/>
    <w:rsid w:val="00FB6566"/>
    <w:rsid w:val="00FC3394"/>
    <w:rsid w:val="00FC55BB"/>
    <w:rsid w:val="00FD2740"/>
    <w:rsid w:val="00FD2864"/>
    <w:rsid w:val="00FD4EB5"/>
    <w:rsid w:val="00FE6A88"/>
    <w:rsid w:val="00FE77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ind w:firstLine="284"/>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882597"/>
    <w:pPr>
      <w:keepNext/>
      <w:keepLines/>
      <w:ind w:firstLine="0"/>
      <w:outlineLvl w:val="0"/>
    </w:pPr>
    <w:rPr>
      <w:b/>
      <w:bCs/>
      <w:caps/>
      <w:color w:val="000000"/>
      <w:sz w:val="22"/>
      <w:szCs w:val="28"/>
    </w:rPr>
  </w:style>
  <w:style w:type="paragraph" w:styleId="Heading2">
    <w:name w:val="heading 2"/>
    <w:basedOn w:val="Normal"/>
    <w:next w:val="Normal"/>
    <w:link w:val="Heading2Char"/>
    <w:autoRedefine/>
    <w:uiPriority w:val="9"/>
    <w:unhideWhenUsed/>
    <w:qFormat/>
    <w:rsid w:val="004B5D35"/>
    <w:pPr>
      <w:keepNext/>
      <w:ind w:firstLine="0"/>
      <w:jc w:val="left"/>
      <w:outlineLvl w:val="1"/>
    </w:pPr>
    <w:rPr>
      <w:b/>
      <w:bCs/>
      <w:iCs/>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D35"/>
    <w:rPr>
      <w:rFonts w:ascii="Times New Roman" w:eastAsia="Times New Roman" w:hAnsi="Times New Roman"/>
      <w:b/>
      <w:bCs/>
      <w:iCs/>
      <w:sz w:val="24"/>
      <w:szCs w:val="28"/>
      <w:lang w:eastAsia="en-US"/>
    </w:rPr>
  </w:style>
  <w:style w:type="character" w:customStyle="1" w:styleId="Heading1Char">
    <w:name w:val="Heading 1 Char"/>
    <w:basedOn w:val="DefaultParagraphFont"/>
    <w:link w:val="Heading1"/>
    <w:uiPriority w:val="9"/>
    <w:rsid w:val="00882597"/>
    <w:rPr>
      <w:rFonts w:ascii="Times New Roman" w:eastAsia="Times New Roman" w:hAnsi="Times New Roman" w:cs="Times New Roman"/>
      <w:b/>
      <w:bCs/>
      <w:caps/>
      <w:color w:val="000000"/>
      <w:szCs w:val="28"/>
      <w:lang w:eastAsia="it-IT"/>
    </w:rPr>
  </w:style>
  <w:style w:type="paragraph" w:styleId="Subtitle">
    <w:name w:val="Subtitle"/>
    <w:basedOn w:val="Normal"/>
    <w:next w:val="Normal"/>
    <w:link w:val="SubtitleChar"/>
    <w:qFormat/>
    <w:rsid w:val="009C18B2"/>
    <w:pPr>
      <w:ind w:firstLine="0"/>
      <w:jc w:val="left"/>
      <w:outlineLvl w:val="1"/>
    </w:pPr>
    <w:rPr>
      <w:rFonts w:ascii="Calibri" w:hAnsi="Calibri"/>
      <w:b/>
      <w:lang w:eastAsia="en-US"/>
    </w:rPr>
  </w:style>
  <w:style w:type="character" w:customStyle="1" w:styleId="SubtitleChar">
    <w:name w:val="Subtitle Char"/>
    <w:basedOn w:val="DefaultParagraphFont"/>
    <w:link w:val="Subtitle"/>
    <w:rsid w:val="009C18B2"/>
    <w:rPr>
      <w:rFonts w:eastAsia="Times New Roman" w:cs="Times New Roman"/>
      <w:b/>
      <w:sz w:val="24"/>
      <w:szCs w:val="24"/>
      <w:lang w:val="en-GB"/>
    </w:rPr>
  </w:style>
  <w:style w:type="character" w:styleId="Hyperlink">
    <w:name w:val="Hyperlink"/>
    <w:basedOn w:val="DefaultParagraphFont"/>
    <w:uiPriority w:val="99"/>
    <w:unhideWhenUsed/>
    <w:rsid w:val="0054113F"/>
    <w:rPr>
      <w:color w:val="0000FF"/>
      <w:u w:val="single"/>
    </w:rPr>
  </w:style>
  <w:style w:type="paragraph" w:styleId="Header">
    <w:name w:val="header"/>
    <w:basedOn w:val="Normal"/>
    <w:link w:val="HeaderChar"/>
    <w:uiPriority w:val="99"/>
    <w:unhideWhenUsed/>
    <w:rsid w:val="00990D9E"/>
    <w:pPr>
      <w:tabs>
        <w:tab w:val="center" w:pos="4819"/>
        <w:tab w:val="right" w:pos="9638"/>
      </w:tabs>
    </w:pPr>
  </w:style>
  <w:style w:type="character" w:customStyle="1" w:styleId="HeaderChar">
    <w:name w:val="Header Char"/>
    <w:basedOn w:val="DefaultParagraphFont"/>
    <w:link w:val="Header"/>
    <w:uiPriority w:val="99"/>
    <w:rsid w:val="00990D9E"/>
    <w:rPr>
      <w:rFonts w:ascii="Times New Roman" w:eastAsia="Times New Roman" w:hAnsi="Times New Roman"/>
      <w:sz w:val="24"/>
      <w:szCs w:val="24"/>
    </w:rPr>
  </w:style>
  <w:style w:type="paragraph" w:styleId="Footer">
    <w:name w:val="footer"/>
    <w:basedOn w:val="Normal"/>
    <w:link w:val="FooterChar"/>
    <w:uiPriority w:val="99"/>
    <w:semiHidden/>
    <w:unhideWhenUsed/>
    <w:rsid w:val="00990D9E"/>
    <w:pPr>
      <w:tabs>
        <w:tab w:val="center" w:pos="4819"/>
        <w:tab w:val="right" w:pos="9638"/>
      </w:tabs>
    </w:pPr>
  </w:style>
  <w:style w:type="character" w:customStyle="1" w:styleId="FooterChar">
    <w:name w:val="Footer Char"/>
    <w:basedOn w:val="DefaultParagraphFont"/>
    <w:link w:val="Footer"/>
    <w:uiPriority w:val="99"/>
    <w:semiHidden/>
    <w:rsid w:val="00990D9E"/>
    <w:rPr>
      <w:rFonts w:ascii="Times New Roman" w:eastAsia="Times New Roman" w:hAnsi="Times New Roman"/>
      <w:sz w:val="24"/>
      <w:szCs w:val="24"/>
    </w:rPr>
  </w:style>
  <w:style w:type="paragraph" w:styleId="EndnoteText">
    <w:name w:val="endnote text"/>
    <w:basedOn w:val="Normal"/>
    <w:link w:val="EndnoteTextChar"/>
    <w:uiPriority w:val="99"/>
    <w:unhideWhenUsed/>
    <w:rsid w:val="00E607E8"/>
    <w:rPr>
      <w:sz w:val="20"/>
      <w:szCs w:val="20"/>
    </w:rPr>
  </w:style>
  <w:style w:type="character" w:customStyle="1" w:styleId="EndnoteTextChar">
    <w:name w:val="Endnote Text Char"/>
    <w:basedOn w:val="DefaultParagraphFont"/>
    <w:link w:val="EndnoteText"/>
    <w:uiPriority w:val="99"/>
    <w:rsid w:val="00E607E8"/>
    <w:rPr>
      <w:rFonts w:ascii="Times New Roman" w:eastAsia="Times New Roman" w:hAnsi="Times New Roman"/>
    </w:rPr>
  </w:style>
  <w:style w:type="character" w:styleId="EndnoteReference">
    <w:name w:val="endnote reference"/>
    <w:basedOn w:val="DefaultParagraphFont"/>
    <w:uiPriority w:val="99"/>
    <w:semiHidden/>
    <w:unhideWhenUsed/>
    <w:rsid w:val="00E60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ind w:firstLine="284"/>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882597"/>
    <w:pPr>
      <w:keepNext/>
      <w:keepLines/>
      <w:ind w:firstLine="0"/>
      <w:outlineLvl w:val="0"/>
    </w:pPr>
    <w:rPr>
      <w:b/>
      <w:bCs/>
      <w:caps/>
      <w:color w:val="000000"/>
      <w:sz w:val="22"/>
      <w:szCs w:val="28"/>
    </w:rPr>
  </w:style>
  <w:style w:type="paragraph" w:styleId="Heading2">
    <w:name w:val="heading 2"/>
    <w:basedOn w:val="Normal"/>
    <w:next w:val="Normal"/>
    <w:link w:val="Heading2Char"/>
    <w:autoRedefine/>
    <w:uiPriority w:val="9"/>
    <w:unhideWhenUsed/>
    <w:qFormat/>
    <w:rsid w:val="004B5D35"/>
    <w:pPr>
      <w:keepNext/>
      <w:ind w:firstLine="0"/>
      <w:jc w:val="left"/>
      <w:outlineLvl w:val="1"/>
    </w:pPr>
    <w:rPr>
      <w:b/>
      <w:bCs/>
      <w:iCs/>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D35"/>
    <w:rPr>
      <w:rFonts w:ascii="Times New Roman" w:eastAsia="Times New Roman" w:hAnsi="Times New Roman"/>
      <w:b/>
      <w:bCs/>
      <w:iCs/>
      <w:sz w:val="24"/>
      <w:szCs w:val="28"/>
      <w:lang w:eastAsia="en-US"/>
    </w:rPr>
  </w:style>
  <w:style w:type="character" w:customStyle="1" w:styleId="Heading1Char">
    <w:name w:val="Heading 1 Char"/>
    <w:basedOn w:val="DefaultParagraphFont"/>
    <w:link w:val="Heading1"/>
    <w:uiPriority w:val="9"/>
    <w:rsid w:val="00882597"/>
    <w:rPr>
      <w:rFonts w:ascii="Times New Roman" w:eastAsia="Times New Roman" w:hAnsi="Times New Roman" w:cs="Times New Roman"/>
      <w:b/>
      <w:bCs/>
      <w:caps/>
      <w:color w:val="000000"/>
      <w:szCs w:val="28"/>
      <w:lang w:eastAsia="it-IT"/>
    </w:rPr>
  </w:style>
  <w:style w:type="paragraph" w:styleId="Subtitle">
    <w:name w:val="Subtitle"/>
    <w:basedOn w:val="Normal"/>
    <w:next w:val="Normal"/>
    <w:link w:val="SubtitleChar"/>
    <w:qFormat/>
    <w:rsid w:val="009C18B2"/>
    <w:pPr>
      <w:ind w:firstLine="0"/>
      <w:jc w:val="left"/>
      <w:outlineLvl w:val="1"/>
    </w:pPr>
    <w:rPr>
      <w:rFonts w:ascii="Calibri" w:hAnsi="Calibri"/>
      <w:b/>
      <w:lang w:eastAsia="en-US"/>
    </w:rPr>
  </w:style>
  <w:style w:type="character" w:customStyle="1" w:styleId="SubtitleChar">
    <w:name w:val="Subtitle Char"/>
    <w:basedOn w:val="DefaultParagraphFont"/>
    <w:link w:val="Subtitle"/>
    <w:rsid w:val="009C18B2"/>
    <w:rPr>
      <w:rFonts w:eastAsia="Times New Roman" w:cs="Times New Roman"/>
      <w:b/>
      <w:sz w:val="24"/>
      <w:szCs w:val="24"/>
      <w:lang w:val="en-GB"/>
    </w:rPr>
  </w:style>
  <w:style w:type="character" w:styleId="Hyperlink">
    <w:name w:val="Hyperlink"/>
    <w:basedOn w:val="DefaultParagraphFont"/>
    <w:uiPriority w:val="99"/>
    <w:unhideWhenUsed/>
    <w:rsid w:val="0054113F"/>
    <w:rPr>
      <w:color w:val="0000FF"/>
      <w:u w:val="single"/>
    </w:rPr>
  </w:style>
  <w:style w:type="paragraph" w:styleId="Header">
    <w:name w:val="header"/>
    <w:basedOn w:val="Normal"/>
    <w:link w:val="HeaderChar"/>
    <w:uiPriority w:val="99"/>
    <w:unhideWhenUsed/>
    <w:rsid w:val="00990D9E"/>
    <w:pPr>
      <w:tabs>
        <w:tab w:val="center" w:pos="4819"/>
        <w:tab w:val="right" w:pos="9638"/>
      </w:tabs>
    </w:pPr>
  </w:style>
  <w:style w:type="character" w:customStyle="1" w:styleId="HeaderChar">
    <w:name w:val="Header Char"/>
    <w:basedOn w:val="DefaultParagraphFont"/>
    <w:link w:val="Header"/>
    <w:uiPriority w:val="99"/>
    <w:rsid w:val="00990D9E"/>
    <w:rPr>
      <w:rFonts w:ascii="Times New Roman" w:eastAsia="Times New Roman" w:hAnsi="Times New Roman"/>
      <w:sz w:val="24"/>
      <w:szCs w:val="24"/>
    </w:rPr>
  </w:style>
  <w:style w:type="paragraph" w:styleId="Footer">
    <w:name w:val="footer"/>
    <w:basedOn w:val="Normal"/>
    <w:link w:val="FooterChar"/>
    <w:uiPriority w:val="99"/>
    <w:semiHidden/>
    <w:unhideWhenUsed/>
    <w:rsid w:val="00990D9E"/>
    <w:pPr>
      <w:tabs>
        <w:tab w:val="center" w:pos="4819"/>
        <w:tab w:val="right" w:pos="9638"/>
      </w:tabs>
    </w:pPr>
  </w:style>
  <w:style w:type="character" w:customStyle="1" w:styleId="FooterChar">
    <w:name w:val="Footer Char"/>
    <w:basedOn w:val="DefaultParagraphFont"/>
    <w:link w:val="Footer"/>
    <w:uiPriority w:val="99"/>
    <w:semiHidden/>
    <w:rsid w:val="00990D9E"/>
    <w:rPr>
      <w:rFonts w:ascii="Times New Roman" w:eastAsia="Times New Roman" w:hAnsi="Times New Roman"/>
      <w:sz w:val="24"/>
      <w:szCs w:val="24"/>
    </w:rPr>
  </w:style>
  <w:style w:type="paragraph" w:styleId="EndnoteText">
    <w:name w:val="endnote text"/>
    <w:basedOn w:val="Normal"/>
    <w:link w:val="EndnoteTextChar"/>
    <w:uiPriority w:val="99"/>
    <w:unhideWhenUsed/>
    <w:rsid w:val="00E607E8"/>
    <w:rPr>
      <w:sz w:val="20"/>
      <w:szCs w:val="20"/>
    </w:rPr>
  </w:style>
  <w:style w:type="character" w:customStyle="1" w:styleId="EndnoteTextChar">
    <w:name w:val="Endnote Text Char"/>
    <w:basedOn w:val="DefaultParagraphFont"/>
    <w:link w:val="EndnoteText"/>
    <w:uiPriority w:val="99"/>
    <w:rsid w:val="00E607E8"/>
    <w:rPr>
      <w:rFonts w:ascii="Times New Roman" w:eastAsia="Times New Roman" w:hAnsi="Times New Roman"/>
    </w:rPr>
  </w:style>
  <w:style w:type="character" w:styleId="EndnoteReference">
    <w:name w:val="endnote reference"/>
    <w:basedOn w:val="DefaultParagraphFont"/>
    <w:uiPriority w:val="99"/>
    <w:semiHidden/>
    <w:unhideWhenUsed/>
    <w:rsid w:val="00E60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6458">
      <w:bodyDiv w:val="1"/>
      <w:marLeft w:val="0"/>
      <w:marRight w:val="0"/>
      <w:marTop w:val="60"/>
      <w:marBottom w:val="60"/>
      <w:divBdr>
        <w:top w:val="none" w:sz="0" w:space="0" w:color="auto"/>
        <w:left w:val="none" w:sz="0" w:space="0" w:color="auto"/>
        <w:bottom w:val="none" w:sz="0" w:space="0" w:color="auto"/>
        <w:right w:val="none" w:sz="0" w:space="0" w:color="auto"/>
      </w:divBdr>
    </w:div>
    <w:div w:id="295457339">
      <w:bodyDiv w:val="1"/>
      <w:marLeft w:val="0"/>
      <w:marRight w:val="0"/>
      <w:marTop w:val="0"/>
      <w:marBottom w:val="0"/>
      <w:divBdr>
        <w:top w:val="none" w:sz="0" w:space="0" w:color="auto"/>
        <w:left w:val="none" w:sz="0" w:space="0" w:color="auto"/>
        <w:bottom w:val="none" w:sz="0" w:space="0" w:color="auto"/>
        <w:right w:val="none" w:sz="0" w:space="0" w:color="auto"/>
      </w:divBdr>
    </w:div>
    <w:div w:id="901479131">
      <w:bodyDiv w:val="1"/>
      <w:marLeft w:val="0"/>
      <w:marRight w:val="0"/>
      <w:marTop w:val="0"/>
      <w:marBottom w:val="0"/>
      <w:divBdr>
        <w:top w:val="none" w:sz="0" w:space="0" w:color="auto"/>
        <w:left w:val="none" w:sz="0" w:space="0" w:color="auto"/>
        <w:bottom w:val="none" w:sz="0" w:space="0" w:color="auto"/>
        <w:right w:val="none" w:sz="0" w:space="0" w:color="auto"/>
      </w:divBdr>
    </w:div>
    <w:div w:id="1067415237">
      <w:bodyDiv w:val="1"/>
      <w:marLeft w:val="0"/>
      <w:marRight w:val="0"/>
      <w:marTop w:val="60"/>
      <w:marBottom w:val="60"/>
      <w:divBdr>
        <w:top w:val="none" w:sz="0" w:space="0" w:color="auto"/>
        <w:left w:val="none" w:sz="0" w:space="0" w:color="auto"/>
        <w:bottom w:val="none" w:sz="0" w:space="0" w:color="auto"/>
        <w:right w:val="none" w:sz="0" w:space="0" w:color="auto"/>
      </w:divBdr>
    </w:div>
    <w:div w:id="1438527222">
      <w:bodyDiv w:val="1"/>
      <w:marLeft w:val="0"/>
      <w:marRight w:val="0"/>
      <w:marTop w:val="60"/>
      <w:marBottom w:val="60"/>
      <w:divBdr>
        <w:top w:val="none" w:sz="0" w:space="0" w:color="auto"/>
        <w:left w:val="none" w:sz="0" w:space="0" w:color="auto"/>
        <w:bottom w:val="none" w:sz="0" w:space="0" w:color="auto"/>
        <w:right w:val="none" w:sz="0" w:space="0" w:color="auto"/>
      </w:divBdr>
    </w:div>
    <w:div w:id="1496530394">
      <w:bodyDiv w:val="1"/>
      <w:marLeft w:val="0"/>
      <w:marRight w:val="0"/>
      <w:marTop w:val="0"/>
      <w:marBottom w:val="0"/>
      <w:divBdr>
        <w:top w:val="none" w:sz="0" w:space="0" w:color="auto"/>
        <w:left w:val="none" w:sz="0" w:space="0" w:color="auto"/>
        <w:bottom w:val="none" w:sz="0" w:space="0" w:color="auto"/>
        <w:right w:val="none" w:sz="0" w:space="0" w:color="auto"/>
      </w:divBdr>
      <w:divsChild>
        <w:div w:id="438333150">
          <w:marLeft w:val="0"/>
          <w:marRight w:val="0"/>
          <w:marTop w:val="0"/>
          <w:marBottom w:val="0"/>
          <w:divBdr>
            <w:top w:val="none" w:sz="0" w:space="0" w:color="auto"/>
            <w:left w:val="none" w:sz="0" w:space="0" w:color="auto"/>
            <w:bottom w:val="none" w:sz="0" w:space="0" w:color="auto"/>
            <w:right w:val="none" w:sz="0" w:space="0" w:color="auto"/>
          </w:divBdr>
          <w:divsChild>
            <w:div w:id="335575596">
              <w:marLeft w:val="0"/>
              <w:marRight w:val="0"/>
              <w:marTop w:val="0"/>
              <w:marBottom w:val="0"/>
              <w:divBdr>
                <w:top w:val="none" w:sz="0" w:space="0" w:color="auto"/>
                <w:left w:val="none" w:sz="0" w:space="0" w:color="auto"/>
                <w:bottom w:val="none" w:sz="0" w:space="0" w:color="auto"/>
                <w:right w:val="none" w:sz="0" w:space="0" w:color="auto"/>
              </w:divBdr>
              <w:divsChild>
                <w:div w:id="17158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636">
      <w:bodyDiv w:val="1"/>
      <w:marLeft w:val="0"/>
      <w:marRight w:val="0"/>
      <w:marTop w:val="0"/>
      <w:marBottom w:val="0"/>
      <w:divBdr>
        <w:top w:val="none" w:sz="0" w:space="0" w:color="auto"/>
        <w:left w:val="none" w:sz="0" w:space="0" w:color="auto"/>
        <w:bottom w:val="none" w:sz="0" w:space="0" w:color="auto"/>
        <w:right w:val="none" w:sz="0" w:space="0" w:color="auto"/>
      </w:divBdr>
    </w:div>
    <w:div w:id="1859418586">
      <w:bodyDiv w:val="1"/>
      <w:marLeft w:val="0"/>
      <w:marRight w:val="0"/>
      <w:marTop w:val="60"/>
      <w:marBottom w:val="60"/>
      <w:divBdr>
        <w:top w:val="none" w:sz="0" w:space="0" w:color="auto"/>
        <w:left w:val="none" w:sz="0" w:space="0" w:color="auto"/>
        <w:bottom w:val="none" w:sz="0" w:space="0" w:color="auto"/>
        <w:right w:val="none" w:sz="0" w:space="0" w:color="auto"/>
      </w:divBdr>
    </w:div>
    <w:div w:id="1891068212">
      <w:bodyDiv w:val="1"/>
      <w:marLeft w:val="0"/>
      <w:marRight w:val="0"/>
      <w:marTop w:val="0"/>
      <w:marBottom w:val="0"/>
      <w:divBdr>
        <w:top w:val="none" w:sz="0" w:space="0" w:color="auto"/>
        <w:left w:val="none" w:sz="0" w:space="0" w:color="auto"/>
        <w:bottom w:val="none" w:sz="0" w:space="0" w:color="auto"/>
        <w:right w:val="none" w:sz="0" w:space="0" w:color="auto"/>
      </w:divBdr>
    </w:div>
    <w:div w:id="2102950378">
      <w:bodyDiv w:val="1"/>
      <w:marLeft w:val="0"/>
      <w:marRight w:val="0"/>
      <w:marTop w:val="60"/>
      <w:marBottom w:val="6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rionfi.com/research-tarot-sources" TargetMode="External"/><Relationship Id="rId13" Type="http://schemas.openxmlformats.org/officeDocument/2006/relationships/hyperlink" Target="http://trionfi.com/naibi-trionfi-dozen" TargetMode="External"/><Relationship Id="rId18" Type="http://schemas.openxmlformats.org/officeDocument/2006/relationships/hyperlink" Target="http://www.genesideitarocchi.net/genesi_dei_tarocchi_copertina.pdf" TargetMode="External"/><Relationship Id="rId3" Type="http://schemas.microsoft.com/office/2007/relationships/stylesWithEffects" Target="stylesWithEffects.xml"/><Relationship Id="rId21" Type="http://schemas.openxmlformats.org/officeDocument/2006/relationships/hyperlink" Target="http://trionfi.com/franco-pratesi" TargetMode="External"/><Relationship Id="rId7" Type="http://schemas.openxmlformats.org/officeDocument/2006/relationships/endnotes" Target="endnotes.xml"/><Relationship Id="rId12" Type="http://schemas.openxmlformats.org/officeDocument/2006/relationships/hyperlink" Target="http://forum.tarothistory.com/viewtopic.php?f=11&amp;t=773" TargetMode="External"/><Relationship Id="rId17" Type="http://schemas.openxmlformats.org/officeDocument/2006/relationships/hyperlink" Target="http://www.giordanoberti.it/html/giochi_tarocchi_dant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ionfi.com/palazzo-dei-diavoli" TargetMode="External"/><Relationship Id="rId20" Type="http://schemas.openxmlformats.org/officeDocument/2006/relationships/hyperlink" Target="http://pre-gebelin.blogspot.it/2011/12/michael-dummett-and-tarot-iconograph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he_Ladder_of_Divine_Asc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wikipedia.org/wiki/Antonio_Alberti_(scrittore)" TargetMode="External"/><Relationship Id="rId23" Type="http://schemas.openxmlformats.org/officeDocument/2006/relationships/footer" Target="footer1.xml"/><Relationship Id="rId10" Type="http://schemas.openxmlformats.org/officeDocument/2006/relationships/hyperlink" Target="http://www.sovereigngraceofgod.com/sermons/df-gen22.htm" TargetMode="External"/><Relationship Id="rId19" Type="http://schemas.openxmlformats.org/officeDocument/2006/relationships/hyperlink" Target="http://trionfi.com/imperatori-cards-ferrara-1423" TargetMode="External"/><Relationship Id="rId4" Type="http://schemas.openxmlformats.org/officeDocument/2006/relationships/settings" Target="settings.xml"/><Relationship Id="rId9" Type="http://schemas.openxmlformats.org/officeDocument/2006/relationships/hyperlink" Target="http://www.chabad.org/kabbalah/article_cdo/aid/658156/jewish/Jacobs-Ladder.htm" TargetMode="External"/><Relationship Id="rId14" Type="http://schemas.openxmlformats.org/officeDocument/2006/relationships/hyperlink" Target="http://www.augnet.org/?ipageid=216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B95DE-9FD9-48AC-B3C1-69C35EB7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7911</Words>
  <Characters>45094</Characters>
  <Application>Microsoft Office Word</Application>
  <DocSecurity>0</DocSecurity>
  <Lines>375</Lines>
  <Paragraphs>105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52900</CharactersWithSpaces>
  <SharedDoc>false</SharedDoc>
  <HLinks>
    <vt:vector size="96" baseType="variant">
      <vt:variant>
        <vt:i4>196635</vt:i4>
      </vt:variant>
      <vt:variant>
        <vt:i4>45</vt:i4>
      </vt:variant>
      <vt:variant>
        <vt:i4>0</vt:i4>
      </vt:variant>
      <vt:variant>
        <vt:i4>5</vt:i4>
      </vt:variant>
      <vt:variant>
        <vt:lpwstr>http://trionfi.com/franco-pratesi</vt:lpwstr>
      </vt:variant>
      <vt:variant>
        <vt:lpwstr/>
      </vt:variant>
      <vt:variant>
        <vt:i4>1507350</vt:i4>
      </vt:variant>
      <vt:variant>
        <vt:i4>42</vt:i4>
      </vt:variant>
      <vt:variant>
        <vt:i4>0</vt:i4>
      </vt:variant>
      <vt:variant>
        <vt:i4>5</vt:i4>
      </vt:variant>
      <vt:variant>
        <vt:lpwstr>http://pre-gebelin.blogspot.it/2011/12/michael-dummett-and-tarot-iconography.html</vt:lpwstr>
      </vt:variant>
      <vt:variant>
        <vt:lpwstr/>
      </vt:variant>
      <vt:variant>
        <vt:i4>1572870</vt:i4>
      </vt:variant>
      <vt:variant>
        <vt:i4>39</vt:i4>
      </vt:variant>
      <vt:variant>
        <vt:i4>0</vt:i4>
      </vt:variant>
      <vt:variant>
        <vt:i4>5</vt:i4>
      </vt:variant>
      <vt:variant>
        <vt:lpwstr>http://trionfi.com/imperatori-cards-ferrara-1423</vt:lpwstr>
      </vt:variant>
      <vt:variant>
        <vt:lpwstr/>
      </vt:variant>
      <vt:variant>
        <vt:i4>2490457</vt:i4>
      </vt:variant>
      <vt:variant>
        <vt:i4>36</vt:i4>
      </vt:variant>
      <vt:variant>
        <vt:i4>0</vt:i4>
      </vt:variant>
      <vt:variant>
        <vt:i4>5</vt:i4>
      </vt:variant>
      <vt:variant>
        <vt:lpwstr>http://www.genesideitarocchi.net/genesi_dei_tarocchi_copertina.pdf</vt:lpwstr>
      </vt:variant>
      <vt:variant>
        <vt:lpwstr/>
      </vt:variant>
      <vt:variant>
        <vt:i4>6226010</vt:i4>
      </vt:variant>
      <vt:variant>
        <vt:i4>33</vt:i4>
      </vt:variant>
      <vt:variant>
        <vt:i4>0</vt:i4>
      </vt:variant>
      <vt:variant>
        <vt:i4>5</vt:i4>
      </vt:variant>
      <vt:variant>
        <vt:lpwstr>http://www.giordanoberti.it/html/giochi_tarocchi_dante.htm</vt:lpwstr>
      </vt:variant>
      <vt:variant>
        <vt:lpwstr/>
      </vt:variant>
      <vt:variant>
        <vt:i4>3670128</vt:i4>
      </vt:variant>
      <vt:variant>
        <vt:i4>30</vt:i4>
      </vt:variant>
      <vt:variant>
        <vt:i4>0</vt:i4>
      </vt:variant>
      <vt:variant>
        <vt:i4>5</vt:i4>
      </vt:variant>
      <vt:variant>
        <vt:lpwstr>http://trionfi.com/palazzo-dei-diavoli</vt:lpwstr>
      </vt:variant>
      <vt:variant>
        <vt:lpwstr/>
      </vt:variant>
      <vt:variant>
        <vt:i4>1179717</vt:i4>
      </vt:variant>
      <vt:variant>
        <vt:i4>27</vt:i4>
      </vt:variant>
      <vt:variant>
        <vt:i4>0</vt:i4>
      </vt:variant>
      <vt:variant>
        <vt:i4>5</vt:i4>
      </vt:variant>
      <vt:variant>
        <vt:lpwstr>http://it.wikipedia.org/wiki/Antonio_Alberti_(scrittore)</vt:lpwstr>
      </vt:variant>
      <vt:variant>
        <vt:lpwstr/>
      </vt:variant>
      <vt:variant>
        <vt:i4>3539066</vt:i4>
      </vt:variant>
      <vt:variant>
        <vt:i4>24</vt:i4>
      </vt:variant>
      <vt:variant>
        <vt:i4>0</vt:i4>
      </vt:variant>
      <vt:variant>
        <vt:i4>5</vt:i4>
      </vt:variant>
      <vt:variant>
        <vt:lpwstr>http://www.augnet.org/?ipageid=2160</vt:lpwstr>
      </vt:variant>
      <vt:variant>
        <vt:lpwstr/>
      </vt:variant>
      <vt:variant>
        <vt:i4>3866734</vt:i4>
      </vt:variant>
      <vt:variant>
        <vt:i4>21</vt:i4>
      </vt:variant>
      <vt:variant>
        <vt:i4>0</vt:i4>
      </vt:variant>
      <vt:variant>
        <vt:i4>5</vt:i4>
      </vt:variant>
      <vt:variant>
        <vt:lpwstr>http://trionfi.com/naibi-trionfi-dozen</vt:lpwstr>
      </vt:variant>
      <vt:variant>
        <vt:lpwstr/>
      </vt:variant>
      <vt:variant>
        <vt:i4>3932223</vt:i4>
      </vt:variant>
      <vt:variant>
        <vt:i4>18</vt:i4>
      </vt:variant>
      <vt:variant>
        <vt:i4>0</vt:i4>
      </vt:variant>
      <vt:variant>
        <vt:i4>5</vt:i4>
      </vt:variant>
      <vt:variant>
        <vt:lpwstr>http://forum.tarothistory.com/viewtopic.php?f=11&amp;t=773</vt:lpwstr>
      </vt:variant>
      <vt:variant>
        <vt:lpwstr/>
      </vt:variant>
      <vt:variant>
        <vt:i4>1769548</vt:i4>
      </vt:variant>
      <vt:variant>
        <vt:i4>15</vt:i4>
      </vt:variant>
      <vt:variant>
        <vt:i4>0</vt:i4>
      </vt:variant>
      <vt:variant>
        <vt:i4>5</vt:i4>
      </vt:variant>
      <vt:variant>
        <vt:lpwstr>http://en.wikipedia.org/wiki/The_Ladder_of_Divine_Ascent</vt:lpwstr>
      </vt:variant>
      <vt:variant>
        <vt:lpwstr/>
      </vt:variant>
      <vt:variant>
        <vt:i4>7405600</vt:i4>
      </vt:variant>
      <vt:variant>
        <vt:i4>12</vt:i4>
      </vt:variant>
      <vt:variant>
        <vt:i4>0</vt:i4>
      </vt:variant>
      <vt:variant>
        <vt:i4>5</vt:i4>
      </vt:variant>
      <vt:variant>
        <vt:lpwstr>http://www.sovereigngraceofgod.com/sermons/df-gen22.htm</vt:lpwstr>
      </vt:variant>
      <vt:variant>
        <vt:lpwstr/>
      </vt:variant>
      <vt:variant>
        <vt:i4>6422540</vt:i4>
      </vt:variant>
      <vt:variant>
        <vt:i4>9</vt:i4>
      </vt:variant>
      <vt:variant>
        <vt:i4>0</vt:i4>
      </vt:variant>
      <vt:variant>
        <vt:i4>5</vt:i4>
      </vt:variant>
      <vt:variant>
        <vt:lpwstr>http://www.chabad.org/kabbalah/article_cdo/aid/658156/jewish/Jacobs-Ladder.htm</vt:lpwstr>
      </vt:variant>
      <vt:variant>
        <vt:lpwstr/>
      </vt:variant>
      <vt:variant>
        <vt:i4>3932214</vt:i4>
      </vt:variant>
      <vt:variant>
        <vt:i4>6</vt:i4>
      </vt:variant>
      <vt:variant>
        <vt:i4>0</vt:i4>
      </vt:variant>
      <vt:variant>
        <vt:i4>5</vt:i4>
      </vt:variant>
      <vt:variant>
        <vt:lpwstr>http://www.letarot.it/page.aspx?id=110</vt:lpwstr>
      </vt:variant>
      <vt:variant>
        <vt:lpwstr/>
      </vt:variant>
      <vt:variant>
        <vt:i4>6422626</vt:i4>
      </vt:variant>
      <vt:variant>
        <vt:i4>3</vt:i4>
      </vt:variant>
      <vt:variant>
        <vt:i4>0</vt:i4>
      </vt:variant>
      <vt:variant>
        <vt:i4>5</vt:i4>
      </vt:variant>
      <vt:variant>
        <vt:lpwstr>http://trionfi.com/fiorentini-alemanni</vt:lpwstr>
      </vt:variant>
      <vt:variant>
        <vt:lpwstr/>
      </vt:variant>
      <vt:variant>
        <vt:i4>4849681</vt:i4>
      </vt:variant>
      <vt:variant>
        <vt:i4>0</vt:i4>
      </vt:variant>
      <vt:variant>
        <vt:i4>0</vt:i4>
      </vt:variant>
      <vt:variant>
        <vt:i4>5</vt:i4>
      </vt:variant>
      <vt:variant>
        <vt:lpwstr>http://trionfi.com/research-tarot-sources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3</cp:revision>
  <cp:lastPrinted>2012-07-10T16:31:00Z</cp:lastPrinted>
  <dcterms:created xsi:type="dcterms:W3CDTF">2013-11-27T17:12:00Z</dcterms:created>
  <dcterms:modified xsi:type="dcterms:W3CDTF">2013-11-27T17:33:00Z</dcterms:modified>
</cp:coreProperties>
</file>